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47130" w14:textId="1875E1D8" w:rsidR="00E618E2" w:rsidRPr="007F49ED" w:rsidRDefault="00E618E2" w:rsidP="008C11A6">
      <w:pPr>
        <w:pStyle w:val="Title"/>
        <w:rPr>
          <w:sz w:val="72"/>
        </w:rPr>
      </w:pPr>
    </w:p>
    <w:p w14:paraId="103B43F2" w14:textId="47392050" w:rsidR="006C03E8" w:rsidRDefault="006C03E8" w:rsidP="006C03E8">
      <w:pPr>
        <w:pStyle w:val="Title"/>
        <w:contextualSpacing w:val="0"/>
        <w:rPr>
          <w:rFonts w:asciiTheme="minorHAnsi" w:hAnsiTheme="minorHAnsi" w:cstheme="minorHAnsi"/>
          <w:b/>
          <w:sz w:val="72"/>
        </w:rPr>
      </w:pPr>
    </w:p>
    <w:p w14:paraId="0FB99AA1" w14:textId="4225786E" w:rsidR="00C66F2A" w:rsidRPr="007F49ED" w:rsidRDefault="00C66F2A" w:rsidP="006C03E8">
      <w:pPr>
        <w:pStyle w:val="Title"/>
        <w:contextualSpacing w:val="0"/>
        <w:rPr>
          <w:rFonts w:asciiTheme="minorHAnsi" w:hAnsiTheme="minorHAnsi" w:cstheme="minorHAnsi"/>
          <w:b/>
          <w:sz w:val="72"/>
        </w:rPr>
      </w:pPr>
    </w:p>
    <w:p w14:paraId="3FA4A070" w14:textId="6D1C8324" w:rsidR="006C03E8" w:rsidRDefault="006C03E8" w:rsidP="006C03E8">
      <w:pPr>
        <w:pStyle w:val="Title"/>
        <w:contextualSpacing w:val="0"/>
        <w:rPr>
          <w:rFonts w:asciiTheme="minorHAnsi" w:hAnsiTheme="minorHAnsi" w:cstheme="minorHAnsi"/>
          <w:b/>
          <w:sz w:val="72"/>
        </w:rPr>
      </w:pPr>
    </w:p>
    <w:p w14:paraId="5C289C55" w14:textId="49704EA2" w:rsidR="00ED2FE9" w:rsidRPr="007F49ED" w:rsidRDefault="00ED2FE9" w:rsidP="006C03E8">
      <w:pPr>
        <w:pStyle w:val="Title"/>
        <w:contextualSpacing w:val="0"/>
        <w:rPr>
          <w:rFonts w:asciiTheme="minorHAnsi" w:hAnsiTheme="minorHAnsi" w:cstheme="minorHAnsi"/>
          <w:b/>
          <w:sz w:val="72"/>
        </w:rPr>
      </w:pPr>
    </w:p>
    <w:p w14:paraId="5A69D6DA" w14:textId="0DEB9384" w:rsidR="006C03E8" w:rsidRPr="007F49ED" w:rsidRDefault="006C03E8" w:rsidP="006C03E8">
      <w:pPr>
        <w:pStyle w:val="Title"/>
        <w:contextualSpacing w:val="0"/>
        <w:rPr>
          <w:rFonts w:asciiTheme="minorHAnsi" w:hAnsiTheme="minorHAnsi" w:cstheme="minorHAnsi"/>
          <w:b/>
          <w:sz w:val="72"/>
        </w:rPr>
      </w:pPr>
    </w:p>
    <w:p w14:paraId="465240C1" w14:textId="61EE8E3E" w:rsidR="006C03E8" w:rsidRPr="00540969" w:rsidRDefault="00540969" w:rsidP="00C85B4E">
      <w:pPr>
        <w:pStyle w:val="Title"/>
        <w:spacing w:before="900" w:after="0" w:line="780" w:lineRule="exact"/>
        <w:contextualSpacing w:val="0"/>
        <w:rPr>
          <w:rFonts w:asciiTheme="minorHAnsi" w:hAnsiTheme="minorHAnsi" w:cstheme="minorHAnsi"/>
          <w:b/>
          <w:color w:val="FFFFFF" w:themeColor="background1"/>
          <w:sz w:val="80"/>
          <w:szCs w:val="80"/>
        </w:rPr>
      </w:pPr>
      <w:r w:rsidRPr="00540969">
        <w:rPr>
          <w:rFonts w:asciiTheme="minorHAnsi" w:hAnsiTheme="minorHAnsi" w:cstheme="minorHAnsi"/>
          <w:b/>
          <w:color w:val="FFFFFF" w:themeColor="background1"/>
          <w:sz w:val="80"/>
          <w:szCs w:val="80"/>
        </w:rPr>
        <w:t>IRAP</w:t>
      </w:r>
      <w:r w:rsidR="000567E0">
        <w:rPr>
          <w:rFonts w:asciiTheme="minorHAnsi" w:hAnsiTheme="minorHAnsi" w:cstheme="minorHAnsi"/>
          <w:b/>
          <w:color w:val="FFFFFF" w:themeColor="background1"/>
          <w:sz w:val="80"/>
          <w:szCs w:val="80"/>
        </w:rPr>
        <w:t xml:space="preserve"> SECURITY</w:t>
      </w:r>
      <w:r w:rsidRPr="00540969">
        <w:rPr>
          <w:rFonts w:asciiTheme="minorHAnsi" w:hAnsiTheme="minorHAnsi" w:cstheme="minorHAnsi"/>
          <w:b/>
          <w:color w:val="FFFFFF" w:themeColor="background1"/>
          <w:sz w:val="80"/>
          <w:szCs w:val="80"/>
        </w:rPr>
        <w:t xml:space="preserve"> ASSESSMENT REPORT</w:t>
      </w:r>
    </w:p>
    <w:p w14:paraId="020B6CB7" w14:textId="52DAE8B6" w:rsidR="007603A2" w:rsidRPr="007603A2" w:rsidRDefault="007603A2" w:rsidP="00330B17">
      <w:pPr>
        <w:pStyle w:val="Title"/>
        <w:spacing w:after="0"/>
        <w:contextualSpacing w:val="0"/>
        <w:rPr>
          <w:rFonts w:asciiTheme="minorHAnsi" w:hAnsiTheme="minorHAnsi" w:cstheme="minorHAnsi"/>
          <w:b/>
          <w:sz w:val="80"/>
          <w:szCs w:val="80"/>
        </w:rPr>
      </w:pPr>
      <w:r w:rsidRPr="007603A2">
        <w:rPr>
          <w:rFonts w:asciiTheme="minorHAnsi" w:hAnsiTheme="minorHAnsi" w:cstheme="minorHAnsi"/>
          <w:b/>
          <w:sz w:val="80"/>
          <w:szCs w:val="80"/>
        </w:rPr>
        <w:t>&lt;ORGANISATION NAME&gt;</w:t>
      </w:r>
    </w:p>
    <w:p w14:paraId="1C070745" w14:textId="6DC20683" w:rsidR="00B363D4" w:rsidRDefault="007603A2" w:rsidP="00330B17">
      <w:pPr>
        <w:pStyle w:val="Title"/>
        <w:spacing w:after="0"/>
        <w:contextualSpacing w:val="0"/>
        <w:rPr>
          <w:rFonts w:asciiTheme="minorHAnsi" w:hAnsiTheme="minorHAnsi" w:cstheme="minorHAnsi"/>
          <w:b/>
          <w:sz w:val="54"/>
          <w:szCs w:val="54"/>
        </w:rPr>
      </w:pPr>
      <w:r>
        <w:rPr>
          <w:rFonts w:asciiTheme="minorHAnsi" w:hAnsiTheme="minorHAnsi" w:cstheme="minorHAnsi"/>
          <w:b/>
          <w:sz w:val="54"/>
          <w:szCs w:val="54"/>
        </w:rPr>
        <w:t>&lt;SYSTEM NAM</w:t>
      </w:r>
      <w:r w:rsidR="006C03E8" w:rsidRPr="007F49ED">
        <w:rPr>
          <w:rFonts w:asciiTheme="minorHAnsi" w:hAnsiTheme="minorHAnsi" w:cstheme="minorHAnsi"/>
          <w:b/>
          <w:sz w:val="54"/>
          <w:szCs w:val="54"/>
        </w:rPr>
        <w:t>E</w:t>
      </w:r>
      <w:r>
        <w:rPr>
          <w:rFonts w:asciiTheme="minorHAnsi" w:hAnsiTheme="minorHAnsi" w:cstheme="minorHAnsi"/>
          <w:b/>
          <w:sz w:val="54"/>
          <w:szCs w:val="54"/>
        </w:rPr>
        <w:t>&gt;</w:t>
      </w:r>
    </w:p>
    <w:p w14:paraId="5D24AFF9" w14:textId="28DEDF1E" w:rsidR="00ED5E29" w:rsidRDefault="00ED5E29" w:rsidP="006C03E8">
      <w:pPr>
        <w:pStyle w:val="Title"/>
        <w:contextualSpacing w:val="0"/>
        <w:rPr>
          <w:rFonts w:ascii="Calibri" w:hAnsi="Calibri" w:cs="Calibri"/>
          <w:color w:val="FFFFFF" w:themeColor="background1"/>
          <w:sz w:val="36"/>
          <w:szCs w:val="36"/>
        </w:rPr>
      </w:pPr>
    </w:p>
    <w:p w14:paraId="0ED1A062" w14:textId="6701CCFB" w:rsidR="003B1246" w:rsidRDefault="00E068E9" w:rsidP="006C03E8">
      <w:pPr>
        <w:pStyle w:val="Title"/>
        <w:contextualSpacing w:val="0"/>
        <w:rPr>
          <w:rFonts w:ascii="Calibri" w:hAnsi="Calibri" w:cs="Calibri"/>
          <w:color w:val="FFFFFF" w:themeColor="background1"/>
          <w:sz w:val="36"/>
          <w:szCs w:val="36"/>
        </w:rPr>
      </w:pPr>
      <w:r>
        <w:rPr>
          <w:rFonts w:ascii="Calibri" w:hAnsi="Calibri" w:cs="Calibri"/>
          <w:color w:val="FFFFFF" w:themeColor="background1"/>
          <w:sz w:val="36"/>
          <w:szCs w:val="36"/>
        </w:rPr>
        <w:t>&lt;Assessor Details&gt;</w:t>
      </w:r>
    </w:p>
    <w:p w14:paraId="580B748C" w14:textId="4B21B4F7" w:rsidR="003B1246" w:rsidRDefault="003B1246">
      <w:pPr>
        <w:spacing w:after="0"/>
        <w:rPr>
          <w:rFonts w:eastAsiaTheme="majorEastAsia" w:cs="Calibri"/>
          <w:color w:val="FFFFFF" w:themeColor="background1"/>
          <w:kern w:val="28"/>
          <w:sz w:val="36"/>
          <w:szCs w:val="36"/>
        </w:rPr>
      </w:pPr>
      <w:r>
        <w:rPr>
          <w:noProof/>
          <w:lang w:eastAsia="en-AU"/>
        </w:rPr>
        <w:lastRenderedPageBreak/>
        <mc:AlternateContent>
          <mc:Choice Requires="wps">
            <w:drawing>
              <wp:anchor distT="0" distB="0" distL="114300" distR="114300" simplePos="0" relativeHeight="251659264" behindDoc="0" locked="0" layoutInCell="1" allowOverlap="1" wp14:anchorId="624CAFEB" wp14:editId="55979C98">
                <wp:simplePos x="0" y="0"/>
                <wp:positionH relativeFrom="margin">
                  <wp:align>right</wp:align>
                </wp:positionH>
                <wp:positionV relativeFrom="paragraph">
                  <wp:posOffset>464820</wp:posOffset>
                </wp:positionV>
                <wp:extent cx="5753100" cy="2146935"/>
                <wp:effectExtent l="0" t="0" r="0" b="5715"/>
                <wp:wrapSquare wrapText="bothSides"/>
                <wp:docPr id="1" name="Text Box 1"/>
                <wp:cNvGraphicFramePr/>
                <a:graphic xmlns:a="http://schemas.openxmlformats.org/drawingml/2006/main">
                  <a:graphicData uri="http://schemas.microsoft.com/office/word/2010/wordprocessingShape">
                    <wps:wsp>
                      <wps:cNvSpPr txBox="1"/>
                      <wps:spPr>
                        <a:xfrm>
                          <a:off x="0" y="0"/>
                          <a:ext cx="5753100" cy="2146935"/>
                        </a:xfrm>
                        <a:prstGeom prst="rect">
                          <a:avLst/>
                        </a:prstGeom>
                        <a:solidFill>
                          <a:srgbClr val="F3CFD0"/>
                        </a:solidFill>
                        <a:ln w="6350">
                          <a:noFill/>
                        </a:ln>
                      </wps:spPr>
                      <wps:txbx>
                        <w:txbxContent>
                          <w:p w14:paraId="790BA7DB" w14:textId="77777777" w:rsidR="00BC69A3" w:rsidRDefault="00BC69A3" w:rsidP="0040204D">
                            <w:pPr>
                              <w:pStyle w:val="Instruction"/>
                              <w:pBdr>
                                <w:top w:val="none" w:sz="0" w:space="0" w:color="auto"/>
                                <w:left w:val="none" w:sz="0" w:space="0" w:color="auto"/>
                                <w:bottom w:val="none" w:sz="0" w:space="0" w:color="auto"/>
                                <w:right w:val="none" w:sz="0" w:space="0" w:color="auto"/>
                              </w:pBdr>
                              <w:spacing w:after="90" w:line="240" w:lineRule="auto"/>
                              <w:ind w:left="0" w:firstLine="0"/>
                              <w:rPr>
                                <w:rFonts w:cs="Arial (Body CS)"/>
                                <w:bCs/>
                                <w:color w:val="E04964"/>
                                <w:sz w:val="20"/>
                                <w:szCs w:val="20"/>
                              </w:rPr>
                            </w:pPr>
                            <w:r w:rsidRPr="00737C87">
                              <w:rPr>
                                <w:rFonts w:cs="Arial (Body CS)"/>
                                <w:bCs/>
                                <w:color w:val="E04964"/>
                                <w:sz w:val="20"/>
                                <w:szCs w:val="20"/>
                              </w:rPr>
                              <w:t xml:space="preserve">Instruction: </w:t>
                            </w:r>
                          </w:p>
                          <w:p w14:paraId="2E50F1F5" w14:textId="1D6D350B" w:rsidR="00BC69A3" w:rsidRDefault="00BC69A3" w:rsidP="0040204D">
                            <w:pPr>
                              <w:pStyle w:val="Instruction"/>
                              <w:pBdr>
                                <w:top w:val="none" w:sz="0" w:space="0" w:color="auto"/>
                                <w:left w:val="none" w:sz="0" w:space="0" w:color="auto"/>
                                <w:bottom w:val="none" w:sz="0" w:space="0" w:color="auto"/>
                                <w:right w:val="none" w:sz="0" w:space="0" w:color="auto"/>
                              </w:pBdr>
                              <w:spacing w:after="90" w:line="240" w:lineRule="auto"/>
                              <w:ind w:left="0" w:firstLine="0"/>
                              <w:rPr>
                                <w:rFonts w:cs="Arial (Body CS)"/>
                                <w:bCs/>
                                <w:color w:val="E04964"/>
                                <w:sz w:val="20"/>
                                <w:szCs w:val="20"/>
                              </w:rPr>
                            </w:pPr>
                            <w:r w:rsidRPr="00737C87">
                              <w:rPr>
                                <w:rFonts w:cs="Arial (Body CS)"/>
                                <w:bCs/>
                                <w:color w:val="E04964"/>
                                <w:sz w:val="20"/>
                                <w:szCs w:val="20"/>
                              </w:rPr>
                              <w:t xml:space="preserve">This template provides the content requirements of IRAP Assessment Reports. Assessors can use their own </w:t>
                            </w:r>
                            <w:r>
                              <w:rPr>
                                <w:rFonts w:cs="Arial (Body CS)"/>
                                <w:bCs/>
                                <w:color w:val="E04964"/>
                                <w:sz w:val="20"/>
                                <w:szCs w:val="20"/>
                              </w:rPr>
                              <w:t xml:space="preserve">branding, </w:t>
                            </w:r>
                            <w:r w:rsidRPr="00737C87">
                              <w:rPr>
                                <w:rFonts w:cs="Arial (Body CS)"/>
                                <w:bCs/>
                                <w:color w:val="E04964"/>
                                <w:sz w:val="20"/>
                                <w:szCs w:val="20"/>
                              </w:rPr>
                              <w:t xml:space="preserve">however all sections within this template must be </w:t>
                            </w:r>
                            <w:r>
                              <w:rPr>
                                <w:rFonts w:cs="Arial (Body CS)"/>
                                <w:bCs/>
                                <w:color w:val="E04964"/>
                                <w:sz w:val="20"/>
                                <w:szCs w:val="20"/>
                              </w:rPr>
                              <w:t>considered in the conduct of an assessment</w:t>
                            </w:r>
                            <w:r w:rsidRPr="00737C87">
                              <w:rPr>
                                <w:rFonts w:cs="Arial (Body CS)"/>
                                <w:bCs/>
                                <w:color w:val="E04964"/>
                                <w:sz w:val="20"/>
                                <w:szCs w:val="20"/>
                              </w:rPr>
                              <w:t>.</w:t>
                            </w:r>
                            <w:r>
                              <w:rPr>
                                <w:rFonts w:cs="Arial (Body CS)"/>
                                <w:bCs/>
                                <w:color w:val="E04964"/>
                                <w:sz w:val="20"/>
                                <w:szCs w:val="20"/>
                              </w:rPr>
                              <w:br/>
                            </w:r>
                          </w:p>
                          <w:p w14:paraId="10CDC43B" w14:textId="787235A0" w:rsidR="00BC69A3" w:rsidRDefault="00BC69A3" w:rsidP="0040204D">
                            <w:pPr>
                              <w:pStyle w:val="Instruction"/>
                              <w:pBdr>
                                <w:top w:val="none" w:sz="0" w:space="0" w:color="auto"/>
                                <w:left w:val="none" w:sz="0" w:space="0" w:color="auto"/>
                                <w:bottom w:val="none" w:sz="0" w:space="0" w:color="auto"/>
                                <w:right w:val="none" w:sz="0" w:space="0" w:color="auto"/>
                              </w:pBdr>
                              <w:spacing w:after="90" w:line="240" w:lineRule="auto"/>
                              <w:ind w:left="0" w:firstLine="0"/>
                              <w:rPr>
                                <w:rFonts w:cs="Arial (Body CS)"/>
                                <w:bCs/>
                                <w:color w:val="E04964"/>
                                <w:sz w:val="20"/>
                                <w:szCs w:val="20"/>
                              </w:rPr>
                            </w:pPr>
                            <w:r>
                              <w:rPr>
                                <w:rFonts w:cs="Arial (Body CS)"/>
                                <w:bCs/>
                                <w:color w:val="E04964"/>
                                <w:sz w:val="20"/>
                                <w:szCs w:val="20"/>
                              </w:rPr>
                              <w:t>Assessors should remove or add sections relevant to their specific assessment, whether it is cloud, gateway, or on premises.</w:t>
                            </w:r>
                          </w:p>
                          <w:p w14:paraId="0F0E54ED" w14:textId="77777777" w:rsidR="00BC69A3" w:rsidRDefault="00BC69A3" w:rsidP="0040204D">
                            <w:pPr>
                              <w:pStyle w:val="Instruction"/>
                              <w:pBdr>
                                <w:top w:val="none" w:sz="0" w:space="0" w:color="auto"/>
                                <w:left w:val="none" w:sz="0" w:space="0" w:color="auto"/>
                                <w:bottom w:val="none" w:sz="0" w:space="0" w:color="auto"/>
                                <w:right w:val="none" w:sz="0" w:space="0" w:color="auto"/>
                              </w:pBdr>
                              <w:spacing w:after="90" w:line="240" w:lineRule="auto"/>
                              <w:ind w:left="0" w:firstLine="0"/>
                              <w:rPr>
                                <w:rFonts w:cs="Arial (Body CS)"/>
                                <w:b/>
                                <w:color w:val="E04964"/>
                                <w:sz w:val="20"/>
                                <w:szCs w:val="20"/>
                                <w:u w:val="single"/>
                              </w:rPr>
                            </w:pPr>
                          </w:p>
                          <w:p w14:paraId="33B2E9B4" w14:textId="5F9B58B5" w:rsidR="00BC69A3" w:rsidRPr="003A2C3D" w:rsidRDefault="00BC69A3" w:rsidP="0040204D">
                            <w:pPr>
                              <w:pStyle w:val="Instruction"/>
                              <w:pBdr>
                                <w:top w:val="none" w:sz="0" w:space="0" w:color="auto"/>
                                <w:left w:val="none" w:sz="0" w:space="0" w:color="auto"/>
                                <w:bottom w:val="none" w:sz="0" w:space="0" w:color="auto"/>
                                <w:right w:val="none" w:sz="0" w:space="0" w:color="auto"/>
                              </w:pBdr>
                              <w:spacing w:after="90" w:line="240" w:lineRule="auto"/>
                              <w:ind w:left="0" w:firstLine="0"/>
                              <w:rPr>
                                <w:rFonts w:cs="Arial (Body CS)"/>
                                <w:bCs/>
                                <w:color w:val="E04964"/>
                                <w:sz w:val="20"/>
                                <w:szCs w:val="20"/>
                                <w:u w:val="single"/>
                              </w:rPr>
                            </w:pPr>
                            <w:r w:rsidRPr="003A2C3D">
                              <w:rPr>
                                <w:rFonts w:cs="Arial (Body CS)"/>
                                <w:b/>
                                <w:color w:val="E04964"/>
                                <w:sz w:val="20"/>
                                <w:szCs w:val="20"/>
                                <w:u w:val="single"/>
                              </w:rPr>
                              <w:t>Delete this</w:t>
                            </w:r>
                            <w:r>
                              <w:rPr>
                                <w:rFonts w:cs="Arial (Body CS)"/>
                                <w:b/>
                                <w:color w:val="E04964"/>
                                <w:sz w:val="20"/>
                                <w:szCs w:val="20"/>
                                <w:u w:val="single"/>
                              </w:rPr>
                              <w:t xml:space="preserve"> and all other pre-populated instructions</w:t>
                            </w:r>
                            <w:r w:rsidRPr="003A2C3D">
                              <w:rPr>
                                <w:rFonts w:cs="Arial (Body CS)"/>
                                <w:b/>
                                <w:color w:val="E04964"/>
                                <w:sz w:val="20"/>
                                <w:szCs w:val="20"/>
                                <w:u w:val="single"/>
                              </w:rPr>
                              <w:t xml:space="preserve"> from </w:t>
                            </w:r>
                            <w:r>
                              <w:rPr>
                                <w:rFonts w:cs="Arial (Body CS)"/>
                                <w:b/>
                                <w:color w:val="E04964"/>
                                <w:sz w:val="20"/>
                                <w:szCs w:val="20"/>
                                <w:u w:val="single"/>
                              </w:rPr>
                              <w:t>the</w:t>
                            </w:r>
                            <w:r w:rsidRPr="003A2C3D">
                              <w:rPr>
                                <w:rFonts w:cs="Arial (Body CS)"/>
                                <w:b/>
                                <w:color w:val="E04964"/>
                                <w:sz w:val="20"/>
                                <w:szCs w:val="20"/>
                                <w:u w:val="single"/>
                              </w:rPr>
                              <w:t xml:space="preserve"> final version of your report, </w:t>
                            </w:r>
                            <w:r>
                              <w:rPr>
                                <w:rFonts w:cs="Arial (Body CS)"/>
                                <w:b/>
                                <w:color w:val="E04964"/>
                                <w:sz w:val="20"/>
                                <w:szCs w:val="20"/>
                                <w:u w:val="single"/>
                              </w:rPr>
                              <w:t>along with all</w:t>
                            </w:r>
                            <w:r w:rsidRPr="003A2C3D">
                              <w:rPr>
                                <w:rFonts w:cs="Arial (Body CS)"/>
                                <w:b/>
                                <w:color w:val="E04964"/>
                                <w:sz w:val="20"/>
                                <w:szCs w:val="20"/>
                                <w:u w:val="single"/>
                              </w:rPr>
                              <w:t xml:space="preserve"> A</w:t>
                            </w:r>
                            <w:r>
                              <w:rPr>
                                <w:rFonts w:cs="Arial (Body CS)"/>
                                <w:b/>
                                <w:color w:val="E04964"/>
                                <w:sz w:val="20"/>
                                <w:szCs w:val="20"/>
                                <w:u w:val="single"/>
                              </w:rPr>
                              <w:t xml:space="preserve">ustralian </w:t>
                            </w:r>
                            <w:r w:rsidRPr="003A2C3D">
                              <w:rPr>
                                <w:rFonts w:cs="Arial (Body CS)"/>
                                <w:b/>
                                <w:color w:val="E04964"/>
                                <w:sz w:val="20"/>
                                <w:szCs w:val="20"/>
                                <w:u w:val="single"/>
                              </w:rPr>
                              <w:t>S</w:t>
                            </w:r>
                            <w:r>
                              <w:rPr>
                                <w:rFonts w:cs="Arial (Body CS)"/>
                                <w:b/>
                                <w:color w:val="E04964"/>
                                <w:sz w:val="20"/>
                                <w:szCs w:val="20"/>
                                <w:u w:val="single"/>
                              </w:rPr>
                              <w:t xml:space="preserve">ignals </w:t>
                            </w:r>
                            <w:r w:rsidRPr="003A2C3D">
                              <w:rPr>
                                <w:rFonts w:cs="Arial (Body CS)"/>
                                <w:b/>
                                <w:color w:val="E04964"/>
                                <w:sz w:val="20"/>
                                <w:szCs w:val="20"/>
                                <w:u w:val="single"/>
                              </w:rPr>
                              <w:t>D</w:t>
                            </w:r>
                            <w:r>
                              <w:rPr>
                                <w:rFonts w:cs="Arial (Body CS)"/>
                                <w:b/>
                                <w:color w:val="E04964"/>
                                <w:sz w:val="20"/>
                                <w:szCs w:val="20"/>
                                <w:u w:val="single"/>
                              </w:rPr>
                              <w:t xml:space="preserve">irectorate (ASD) </w:t>
                            </w:r>
                            <w:r w:rsidRPr="003A2C3D">
                              <w:rPr>
                                <w:rFonts w:cs="Arial (Body CS)"/>
                                <w:b/>
                                <w:color w:val="E04964"/>
                                <w:sz w:val="20"/>
                                <w:szCs w:val="20"/>
                                <w:u w:val="single"/>
                              </w:rPr>
                              <w:t>branding.</w:t>
                            </w:r>
                          </w:p>
                        </w:txbxContent>
                      </wps:txbx>
                      <wps:bodyPr rot="0" spcFirstLastPara="0" vertOverflow="overflow" horzOverflow="overflow" vert="horz" wrap="square" lIns="125999" tIns="90000" rIns="125999" bIns="5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CAFEB" id="_x0000_t202" coordsize="21600,21600" o:spt="202" path="m,l,21600r21600,l21600,xe">
                <v:stroke joinstyle="miter"/>
                <v:path gradientshapeok="t" o:connecttype="rect"/>
              </v:shapetype>
              <v:shape id="Text Box 1" o:spid="_x0000_s1026" type="#_x0000_t202" style="position:absolute;margin-left:401.8pt;margin-top:36.6pt;width:453pt;height:169.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" fillcolor="#f3cfd0" stroked="f" strokeweight=".5pt">
                <v:textbox inset="3.49997mm,2.5mm,3.49997mm,1.5mm">
                  <w:txbxContent>
                    <w:p w14:paraId="790BA7DB" w14:textId="77777777" w:rsidR="00BC69A3" w:rsidRDefault="00BC69A3" w:rsidP="0040204D">
                      <w:pPr>
                        <w:pStyle w:val="Instruction"/>
                        <w:pBdr>
                          <w:top w:val="none" w:sz="0" w:space="0" w:color="auto"/>
                          <w:left w:val="none" w:sz="0" w:space="0" w:color="auto"/>
                          <w:bottom w:val="none" w:sz="0" w:space="0" w:color="auto"/>
                          <w:right w:val="none" w:sz="0" w:space="0" w:color="auto"/>
                        </w:pBdr>
                        <w:spacing w:after="90" w:line="240" w:lineRule="auto"/>
                        <w:ind w:left="0" w:firstLine="0"/>
                        <w:rPr>
                          <w:rFonts w:cs="Arial (Body CS)"/>
                          <w:bCs/>
                          <w:color w:val="E04964"/>
                          <w:sz w:val="20"/>
                          <w:szCs w:val="20"/>
                        </w:rPr>
                      </w:pPr>
                      <w:r w:rsidRPr="00737C87">
                        <w:rPr>
                          <w:rFonts w:cs="Arial (Body CS)"/>
                          <w:bCs/>
                          <w:color w:val="E04964"/>
                          <w:sz w:val="20"/>
                          <w:szCs w:val="20"/>
                        </w:rPr>
                        <w:t xml:space="preserve">Instruction: </w:t>
                      </w:r>
                    </w:p>
                    <w:p w14:paraId="2E50F1F5" w14:textId="1D6D350B" w:rsidR="00BC69A3" w:rsidRDefault="00BC69A3" w:rsidP="0040204D">
                      <w:pPr>
                        <w:pStyle w:val="Instruction"/>
                        <w:pBdr>
                          <w:top w:val="none" w:sz="0" w:space="0" w:color="auto"/>
                          <w:left w:val="none" w:sz="0" w:space="0" w:color="auto"/>
                          <w:bottom w:val="none" w:sz="0" w:space="0" w:color="auto"/>
                          <w:right w:val="none" w:sz="0" w:space="0" w:color="auto"/>
                        </w:pBdr>
                        <w:spacing w:after="90" w:line="240" w:lineRule="auto"/>
                        <w:ind w:left="0" w:firstLine="0"/>
                        <w:rPr>
                          <w:rFonts w:cs="Arial (Body CS)"/>
                          <w:bCs/>
                          <w:color w:val="E04964"/>
                          <w:sz w:val="20"/>
                          <w:szCs w:val="20"/>
                        </w:rPr>
                      </w:pPr>
                      <w:r w:rsidRPr="00737C87">
                        <w:rPr>
                          <w:rFonts w:cs="Arial (Body CS)"/>
                          <w:bCs/>
                          <w:color w:val="E04964"/>
                          <w:sz w:val="20"/>
                          <w:szCs w:val="20"/>
                        </w:rPr>
                        <w:t xml:space="preserve">This template provides the content requirements of IRAP Assessment Reports. Assessors can use their own </w:t>
                      </w:r>
                      <w:r>
                        <w:rPr>
                          <w:rFonts w:cs="Arial (Body CS)"/>
                          <w:bCs/>
                          <w:color w:val="E04964"/>
                          <w:sz w:val="20"/>
                          <w:szCs w:val="20"/>
                        </w:rPr>
                        <w:t xml:space="preserve">branding, </w:t>
                      </w:r>
                      <w:r w:rsidRPr="00737C87">
                        <w:rPr>
                          <w:rFonts w:cs="Arial (Body CS)"/>
                          <w:bCs/>
                          <w:color w:val="E04964"/>
                          <w:sz w:val="20"/>
                          <w:szCs w:val="20"/>
                        </w:rPr>
                        <w:t xml:space="preserve">however all sections within this template must be </w:t>
                      </w:r>
                      <w:r>
                        <w:rPr>
                          <w:rFonts w:cs="Arial (Body CS)"/>
                          <w:bCs/>
                          <w:color w:val="E04964"/>
                          <w:sz w:val="20"/>
                          <w:szCs w:val="20"/>
                        </w:rPr>
                        <w:t>considered in the conduct of an assessment</w:t>
                      </w:r>
                      <w:r w:rsidRPr="00737C87">
                        <w:rPr>
                          <w:rFonts w:cs="Arial (Body CS)"/>
                          <w:bCs/>
                          <w:color w:val="E04964"/>
                          <w:sz w:val="20"/>
                          <w:szCs w:val="20"/>
                        </w:rPr>
                        <w:t>.</w:t>
                      </w:r>
                      <w:r>
                        <w:rPr>
                          <w:rFonts w:cs="Arial (Body CS)"/>
                          <w:bCs/>
                          <w:color w:val="E04964"/>
                          <w:sz w:val="20"/>
                          <w:szCs w:val="20"/>
                        </w:rPr>
                        <w:br/>
                      </w:r>
                    </w:p>
                    <w:p w14:paraId="10CDC43B" w14:textId="787235A0" w:rsidR="00BC69A3" w:rsidRDefault="00BC69A3" w:rsidP="0040204D">
                      <w:pPr>
                        <w:pStyle w:val="Instruction"/>
                        <w:pBdr>
                          <w:top w:val="none" w:sz="0" w:space="0" w:color="auto"/>
                          <w:left w:val="none" w:sz="0" w:space="0" w:color="auto"/>
                          <w:bottom w:val="none" w:sz="0" w:space="0" w:color="auto"/>
                          <w:right w:val="none" w:sz="0" w:space="0" w:color="auto"/>
                        </w:pBdr>
                        <w:spacing w:after="90" w:line="240" w:lineRule="auto"/>
                        <w:ind w:left="0" w:firstLine="0"/>
                        <w:rPr>
                          <w:rFonts w:cs="Arial (Body CS)"/>
                          <w:bCs/>
                          <w:color w:val="E04964"/>
                          <w:sz w:val="20"/>
                          <w:szCs w:val="20"/>
                        </w:rPr>
                      </w:pPr>
                      <w:r>
                        <w:rPr>
                          <w:rFonts w:cs="Arial (Body CS)"/>
                          <w:bCs/>
                          <w:color w:val="E04964"/>
                          <w:sz w:val="20"/>
                          <w:szCs w:val="20"/>
                        </w:rPr>
                        <w:t>Assessors should remove or add sections relevant to their specific assessment, whether it is cloud, gateway, or on premises.</w:t>
                      </w:r>
                    </w:p>
                    <w:p w14:paraId="0F0E54ED" w14:textId="77777777" w:rsidR="00BC69A3" w:rsidRDefault="00BC69A3" w:rsidP="0040204D">
                      <w:pPr>
                        <w:pStyle w:val="Instruction"/>
                        <w:pBdr>
                          <w:top w:val="none" w:sz="0" w:space="0" w:color="auto"/>
                          <w:left w:val="none" w:sz="0" w:space="0" w:color="auto"/>
                          <w:bottom w:val="none" w:sz="0" w:space="0" w:color="auto"/>
                          <w:right w:val="none" w:sz="0" w:space="0" w:color="auto"/>
                        </w:pBdr>
                        <w:spacing w:after="90" w:line="240" w:lineRule="auto"/>
                        <w:ind w:left="0" w:firstLine="0"/>
                        <w:rPr>
                          <w:rFonts w:cs="Arial (Body CS)"/>
                          <w:b/>
                          <w:color w:val="E04964"/>
                          <w:sz w:val="20"/>
                          <w:szCs w:val="20"/>
                          <w:u w:val="single"/>
                        </w:rPr>
                      </w:pPr>
                    </w:p>
                    <w:p w14:paraId="33B2E9B4" w14:textId="5F9B58B5" w:rsidR="00BC69A3" w:rsidRPr="003A2C3D" w:rsidRDefault="00BC69A3" w:rsidP="0040204D">
                      <w:pPr>
                        <w:pStyle w:val="Instruction"/>
                        <w:pBdr>
                          <w:top w:val="none" w:sz="0" w:space="0" w:color="auto"/>
                          <w:left w:val="none" w:sz="0" w:space="0" w:color="auto"/>
                          <w:bottom w:val="none" w:sz="0" w:space="0" w:color="auto"/>
                          <w:right w:val="none" w:sz="0" w:space="0" w:color="auto"/>
                        </w:pBdr>
                        <w:spacing w:after="90" w:line="240" w:lineRule="auto"/>
                        <w:ind w:left="0" w:firstLine="0"/>
                        <w:rPr>
                          <w:rFonts w:cs="Arial (Body CS)"/>
                          <w:bCs/>
                          <w:color w:val="E04964"/>
                          <w:sz w:val="20"/>
                          <w:szCs w:val="20"/>
                          <w:u w:val="single"/>
                        </w:rPr>
                      </w:pPr>
                      <w:r w:rsidRPr="003A2C3D">
                        <w:rPr>
                          <w:rFonts w:cs="Arial (Body CS)"/>
                          <w:b/>
                          <w:color w:val="E04964"/>
                          <w:sz w:val="20"/>
                          <w:szCs w:val="20"/>
                          <w:u w:val="single"/>
                        </w:rPr>
                        <w:t>Delete this</w:t>
                      </w:r>
                      <w:r>
                        <w:rPr>
                          <w:rFonts w:cs="Arial (Body CS)"/>
                          <w:b/>
                          <w:color w:val="E04964"/>
                          <w:sz w:val="20"/>
                          <w:szCs w:val="20"/>
                          <w:u w:val="single"/>
                        </w:rPr>
                        <w:t xml:space="preserve"> and all other pre-populated instructions</w:t>
                      </w:r>
                      <w:r w:rsidRPr="003A2C3D">
                        <w:rPr>
                          <w:rFonts w:cs="Arial (Body CS)"/>
                          <w:b/>
                          <w:color w:val="E04964"/>
                          <w:sz w:val="20"/>
                          <w:szCs w:val="20"/>
                          <w:u w:val="single"/>
                        </w:rPr>
                        <w:t xml:space="preserve"> from </w:t>
                      </w:r>
                      <w:r>
                        <w:rPr>
                          <w:rFonts w:cs="Arial (Body CS)"/>
                          <w:b/>
                          <w:color w:val="E04964"/>
                          <w:sz w:val="20"/>
                          <w:szCs w:val="20"/>
                          <w:u w:val="single"/>
                        </w:rPr>
                        <w:t>the</w:t>
                      </w:r>
                      <w:r w:rsidRPr="003A2C3D">
                        <w:rPr>
                          <w:rFonts w:cs="Arial (Body CS)"/>
                          <w:b/>
                          <w:color w:val="E04964"/>
                          <w:sz w:val="20"/>
                          <w:szCs w:val="20"/>
                          <w:u w:val="single"/>
                        </w:rPr>
                        <w:t xml:space="preserve"> final version of your report, </w:t>
                      </w:r>
                      <w:r>
                        <w:rPr>
                          <w:rFonts w:cs="Arial (Body CS)"/>
                          <w:b/>
                          <w:color w:val="E04964"/>
                          <w:sz w:val="20"/>
                          <w:szCs w:val="20"/>
                          <w:u w:val="single"/>
                        </w:rPr>
                        <w:t>along with all</w:t>
                      </w:r>
                      <w:r w:rsidRPr="003A2C3D">
                        <w:rPr>
                          <w:rFonts w:cs="Arial (Body CS)"/>
                          <w:b/>
                          <w:color w:val="E04964"/>
                          <w:sz w:val="20"/>
                          <w:szCs w:val="20"/>
                          <w:u w:val="single"/>
                        </w:rPr>
                        <w:t xml:space="preserve"> A</w:t>
                      </w:r>
                      <w:r>
                        <w:rPr>
                          <w:rFonts w:cs="Arial (Body CS)"/>
                          <w:b/>
                          <w:color w:val="E04964"/>
                          <w:sz w:val="20"/>
                          <w:szCs w:val="20"/>
                          <w:u w:val="single"/>
                        </w:rPr>
                        <w:t xml:space="preserve">ustralian </w:t>
                      </w:r>
                      <w:r w:rsidRPr="003A2C3D">
                        <w:rPr>
                          <w:rFonts w:cs="Arial (Body CS)"/>
                          <w:b/>
                          <w:color w:val="E04964"/>
                          <w:sz w:val="20"/>
                          <w:szCs w:val="20"/>
                          <w:u w:val="single"/>
                        </w:rPr>
                        <w:t>S</w:t>
                      </w:r>
                      <w:r>
                        <w:rPr>
                          <w:rFonts w:cs="Arial (Body CS)"/>
                          <w:b/>
                          <w:color w:val="E04964"/>
                          <w:sz w:val="20"/>
                          <w:szCs w:val="20"/>
                          <w:u w:val="single"/>
                        </w:rPr>
                        <w:t xml:space="preserve">ignals </w:t>
                      </w:r>
                      <w:r w:rsidRPr="003A2C3D">
                        <w:rPr>
                          <w:rFonts w:cs="Arial (Body CS)"/>
                          <w:b/>
                          <w:color w:val="E04964"/>
                          <w:sz w:val="20"/>
                          <w:szCs w:val="20"/>
                          <w:u w:val="single"/>
                        </w:rPr>
                        <w:t>D</w:t>
                      </w:r>
                      <w:r>
                        <w:rPr>
                          <w:rFonts w:cs="Arial (Body CS)"/>
                          <w:b/>
                          <w:color w:val="E04964"/>
                          <w:sz w:val="20"/>
                          <w:szCs w:val="20"/>
                          <w:u w:val="single"/>
                        </w:rPr>
                        <w:t xml:space="preserve">irectorate (ASD) </w:t>
                      </w:r>
                      <w:r w:rsidRPr="003A2C3D">
                        <w:rPr>
                          <w:rFonts w:cs="Arial (Body CS)"/>
                          <w:b/>
                          <w:color w:val="E04964"/>
                          <w:sz w:val="20"/>
                          <w:szCs w:val="20"/>
                          <w:u w:val="single"/>
                        </w:rPr>
                        <w:t>branding.</w:t>
                      </w:r>
                    </w:p>
                  </w:txbxContent>
                </v:textbox>
                <w10:wrap type="square" anchorx="margin"/>
              </v:shape>
            </w:pict>
          </mc:Fallback>
        </mc:AlternateContent>
      </w:r>
      <w:r>
        <w:rPr>
          <w:rFonts w:cs="Calibri"/>
          <w:color w:val="FFFFFF" w:themeColor="background1"/>
          <w:sz w:val="36"/>
          <w:szCs w:val="36"/>
        </w:rPr>
        <w:br w:type="page"/>
      </w:r>
    </w:p>
    <w:p w14:paraId="1F1385AE" w14:textId="4AFC1B82" w:rsidR="000778C8" w:rsidRDefault="000778C8" w:rsidP="000778C8">
      <w:pPr>
        <w:pStyle w:val="Heading1"/>
        <w:numPr>
          <w:ilvl w:val="0"/>
          <w:numId w:val="0"/>
        </w:numPr>
      </w:pPr>
      <w:bookmarkStart w:id="0" w:name="_Toc60748706"/>
      <w:bookmarkStart w:id="1" w:name="_Toc60748708"/>
      <w:bookmarkStart w:id="2" w:name="_Toc60748729"/>
      <w:bookmarkStart w:id="3" w:name="_Toc60750922"/>
      <w:bookmarkStart w:id="4" w:name="_Toc60748731"/>
      <w:bookmarkStart w:id="5" w:name="_Toc60750923"/>
      <w:bookmarkStart w:id="6" w:name="_Toc60748732"/>
      <w:bookmarkStart w:id="7" w:name="_Toc60750924"/>
      <w:bookmarkStart w:id="8" w:name="_Toc60748734"/>
      <w:bookmarkStart w:id="9" w:name="_Toc60750926"/>
      <w:bookmarkStart w:id="10" w:name="_Toc60732773"/>
      <w:bookmarkStart w:id="11" w:name="_Toc60748737"/>
      <w:bookmarkStart w:id="12" w:name="_Toc60750929"/>
      <w:bookmarkStart w:id="13" w:name="_Toc60748738"/>
      <w:bookmarkStart w:id="14" w:name="_Toc60750930"/>
      <w:bookmarkStart w:id="15" w:name="_Toc60748742"/>
      <w:bookmarkStart w:id="16" w:name="_Toc60748743"/>
      <w:bookmarkStart w:id="17" w:name="_Toc60750935"/>
      <w:bookmarkStart w:id="18" w:name="_Toc60748746"/>
      <w:bookmarkStart w:id="19" w:name="_Toc180570783"/>
      <w:bookmarkStart w:id="20" w:name="_Toc180571183"/>
      <w:bookmarkStart w:id="21" w:name="_Toc181786109"/>
      <w:bookmarkStart w:id="22" w:name="_Toc18845455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lastRenderedPageBreak/>
        <w:t>Document Details</w:t>
      </w:r>
      <w:bookmarkEnd w:id="19"/>
      <w:bookmarkEnd w:id="20"/>
      <w:bookmarkEnd w:id="21"/>
      <w:bookmarkEnd w:id="22"/>
    </w:p>
    <w:p w14:paraId="1AFB0FCF" w14:textId="0F09DA9B" w:rsidR="00380F66" w:rsidRPr="00431707" w:rsidRDefault="00380F66" w:rsidP="00B87DBC">
      <w:pPr>
        <w:pStyle w:val="Heading3"/>
        <w:numPr>
          <w:ilvl w:val="0"/>
          <w:numId w:val="0"/>
        </w:numPr>
      </w:pPr>
      <w:bookmarkStart w:id="23" w:name="_Toc180570784"/>
      <w:bookmarkStart w:id="24" w:name="_Toc180571184"/>
      <w:bookmarkStart w:id="25" w:name="_Toc181786110"/>
      <w:bookmarkStart w:id="26" w:name="_Toc188454558"/>
      <w:r w:rsidRPr="00431707">
        <w:t>Assessment</w:t>
      </w:r>
      <w:bookmarkEnd w:id="23"/>
      <w:bookmarkEnd w:id="24"/>
      <w:bookmarkEnd w:id="25"/>
      <w:bookmarkEnd w:id="26"/>
    </w:p>
    <w:tbl>
      <w:tblPr>
        <w:tblStyle w:val="TableGrid2"/>
        <w:tblW w:w="0" w:type="auto"/>
        <w:tblLook w:val="04A0" w:firstRow="1" w:lastRow="0" w:firstColumn="1" w:lastColumn="0" w:noHBand="0" w:noVBand="1"/>
      </w:tblPr>
      <w:tblGrid>
        <w:gridCol w:w="3539"/>
        <w:gridCol w:w="5477"/>
      </w:tblGrid>
      <w:tr w:rsidR="00735EE9" w:rsidRPr="00F700F5" w14:paraId="47188CA6" w14:textId="77777777" w:rsidTr="000866A3">
        <w:tc>
          <w:tcPr>
            <w:tcW w:w="3539" w:type="dxa"/>
            <w:shd w:val="clear" w:color="auto" w:fill="001E45"/>
          </w:tcPr>
          <w:p w14:paraId="4EA68D01" w14:textId="77777777" w:rsidR="00735EE9" w:rsidRPr="00F700F5" w:rsidRDefault="00735EE9" w:rsidP="000866A3">
            <w:pPr>
              <w:spacing w:before="60" w:after="60"/>
              <w:ind w:left="28" w:right="28"/>
              <w:rPr>
                <w:b/>
              </w:rPr>
            </w:pPr>
            <w:r w:rsidRPr="00F700F5">
              <w:rPr>
                <w:b/>
              </w:rPr>
              <w:t>ISM Version</w:t>
            </w:r>
          </w:p>
        </w:tc>
        <w:tc>
          <w:tcPr>
            <w:tcW w:w="5477" w:type="dxa"/>
          </w:tcPr>
          <w:p w14:paraId="667C3C0C" w14:textId="77777777" w:rsidR="00735EE9" w:rsidRPr="00F700F5" w:rsidRDefault="00735EE9" w:rsidP="000866A3">
            <w:pPr>
              <w:spacing w:before="60" w:after="60"/>
              <w:ind w:left="28" w:right="28"/>
            </w:pPr>
            <w:r w:rsidRPr="00F700F5">
              <w:t>&lt;Month YYYY&gt;</w:t>
            </w:r>
          </w:p>
        </w:tc>
      </w:tr>
      <w:tr w:rsidR="00735EE9" w:rsidRPr="00F700F5" w14:paraId="6322E62C" w14:textId="77777777" w:rsidTr="000866A3">
        <w:tc>
          <w:tcPr>
            <w:tcW w:w="3539" w:type="dxa"/>
            <w:shd w:val="clear" w:color="auto" w:fill="001E45"/>
          </w:tcPr>
          <w:p w14:paraId="13D8928D" w14:textId="77777777" w:rsidR="00735EE9" w:rsidRPr="00F700F5" w:rsidRDefault="00735EE9" w:rsidP="000866A3">
            <w:pPr>
              <w:spacing w:before="60" w:after="60"/>
              <w:ind w:left="28" w:right="28"/>
              <w:rPr>
                <w:b/>
              </w:rPr>
            </w:pPr>
            <w:r w:rsidRPr="00F700F5">
              <w:rPr>
                <w:b/>
              </w:rPr>
              <w:t>Control Classification</w:t>
            </w:r>
          </w:p>
        </w:tc>
        <w:sdt>
          <w:sdtPr>
            <w:id w:val="1887909257"/>
            <w:placeholder>
              <w:docPart w:val="6B5184BBD91AB9478A9ECCD7AB561083"/>
            </w:placeholder>
            <w:showingPlcHdr/>
            <w:dropDownList>
              <w:listItem w:value="Choose an item."/>
              <w:listItem w:displayText="OFFICIAL:Sensitive" w:value="OFFICIAL:Sensitive"/>
              <w:listItem w:displayText="PROTECTED" w:value="PROTECTED"/>
              <w:listItem w:displayText="SECRET" w:value="SECRET"/>
              <w:listItem w:displayText="TOP SECRET" w:value="TOP SECRET"/>
            </w:dropDownList>
          </w:sdtPr>
          <w:sdtEndPr/>
          <w:sdtContent>
            <w:tc>
              <w:tcPr>
                <w:tcW w:w="5477" w:type="dxa"/>
              </w:tcPr>
              <w:p w14:paraId="767AE151" w14:textId="77777777" w:rsidR="00735EE9" w:rsidRPr="00F700F5" w:rsidRDefault="00735EE9" w:rsidP="000866A3">
                <w:pPr>
                  <w:spacing w:before="60" w:after="60"/>
                  <w:ind w:left="28" w:right="28"/>
                </w:pPr>
                <w:r w:rsidRPr="00F700F5">
                  <w:rPr>
                    <w:rStyle w:val="PlaceholderText"/>
                  </w:rPr>
                  <w:t>Choose an item.</w:t>
                </w:r>
              </w:p>
            </w:tc>
          </w:sdtContent>
        </w:sdt>
      </w:tr>
      <w:tr w:rsidR="00A34EFD" w:rsidRPr="00F700F5" w14:paraId="078EC894" w14:textId="77777777" w:rsidTr="000866A3">
        <w:tc>
          <w:tcPr>
            <w:tcW w:w="3539" w:type="dxa"/>
            <w:shd w:val="clear" w:color="auto" w:fill="001E45"/>
          </w:tcPr>
          <w:p w14:paraId="464BA15B" w14:textId="0DFDA231" w:rsidR="00A34EFD" w:rsidRPr="00F700F5" w:rsidRDefault="00E23E64" w:rsidP="00E52F41">
            <w:pPr>
              <w:spacing w:before="60" w:after="60"/>
              <w:ind w:left="28" w:right="28"/>
              <w:rPr>
                <w:b/>
              </w:rPr>
            </w:pPr>
            <w:r>
              <w:rPr>
                <w:b/>
              </w:rPr>
              <w:t xml:space="preserve">Assessment </w:t>
            </w:r>
            <w:r w:rsidR="00E52F41">
              <w:rPr>
                <w:b/>
              </w:rPr>
              <w:t>Report</w:t>
            </w:r>
            <w:r w:rsidR="004A7F53">
              <w:rPr>
                <w:b/>
              </w:rPr>
              <w:t xml:space="preserve"> </w:t>
            </w:r>
            <w:r w:rsidR="005D6416">
              <w:rPr>
                <w:b/>
              </w:rPr>
              <w:t>number</w:t>
            </w:r>
          </w:p>
        </w:tc>
        <w:tc>
          <w:tcPr>
            <w:tcW w:w="5477" w:type="dxa"/>
          </w:tcPr>
          <w:p w14:paraId="5E79F3E7" w14:textId="54C030DF" w:rsidR="00A34EFD" w:rsidRDefault="00A34EFD" w:rsidP="00E23E64">
            <w:pPr>
              <w:spacing w:before="60" w:after="60"/>
              <w:ind w:left="28" w:right="28"/>
            </w:pPr>
            <w:r>
              <w:t>&lt;</w:t>
            </w:r>
            <w:r w:rsidR="00E23E64">
              <w:t>Assessment</w:t>
            </w:r>
            <w:r>
              <w:t>-######&gt;</w:t>
            </w:r>
          </w:p>
        </w:tc>
      </w:tr>
      <w:tr w:rsidR="00735EE9" w:rsidRPr="00F700F5" w14:paraId="1861FFA5" w14:textId="77777777" w:rsidTr="000866A3">
        <w:tc>
          <w:tcPr>
            <w:tcW w:w="3539" w:type="dxa"/>
            <w:shd w:val="clear" w:color="auto" w:fill="001E45"/>
          </w:tcPr>
          <w:p w14:paraId="4CE508AA" w14:textId="77777777" w:rsidR="00735EE9" w:rsidRPr="00F700F5" w:rsidRDefault="00735EE9" w:rsidP="000866A3">
            <w:pPr>
              <w:spacing w:before="60" w:after="60"/>
              <w:ind w:left="28" w:right="28"/>
              <w:rPr>
                <w:b/>
              </w:rPr>
            </w:pPr>
            <w:r>
              <w:rPr>
                <w:b/>
              </w:rPr>
              <w:t>System Definition</w:t>
            </w:r>
          </w:p>
        </w:tc>
        <w:tc>
          <w:tcPr>
            <w:tcW w:w="5477" w:type="dxa"/>
          </w:tcPr>
          <w:p w14:paraId="098A4411" w14:textId="77777777" w:rsidR="00735EE9" w:rsidRPr="00F700F5" w:rsidRDefault="00735EE9" w:rsidP="000866A3">
            <w:pPr>
              <w:spacing w:before="60" w:after="60"/>
              <w:ind w:left="28" w:right="28"/>
            </w:pPr>
          </w:p>
        </w:tc>
      </w:tr>
      <w:tr w:rsidR="005D6416" w:rsidRPr="00F700F5" w14:paraId="367C9D98" w14:textId="77777777" w:rsidTr="000866A3">
        <w:tc>
          <w:tcPr>
            <w:tcW w:w="3539" w:type="dxa"/>
            <w:shd w:val="clear" w:color="auto" w:fill="001E45"/>
          </w:tcPr>
          <w:p w14:paraId="4CC2A2CA" w14:textId="747C87B7" w:rsidR="005D6416" w:rsidRDefault="005D6416" w:rsidP="000866A3">
            <w:pPr>
              <w:spacing w:before="60" w:after="60"/>
              <w:ind w:left="28" w:right="28"/>
              <w:rPr>
                <w:b/>
              </w:rPr>
            </w:pPr>
            <w:r>
              <w:rPr>
                <w:b/>
              </w:rPr>
              <w:t>System Type</w:t>
            </w:r>
          </w:p>
        </w:tc>
        <w:sdt>
          <w:sdtPr>
            <w:id w:val="-1436361158"/>
            <w:placeholder>
              <w:docPart w:val="AAF02E60A51248DBBC940402E85F027D"/>
            </w:placeholder>
            <w:showingPlcHdr/>
            <w:dropDownList>
              <w:listItem w:value="Choose an item."/>
              <w:listItem w:displayText="On-premise system" w:value="On-premise system"/>
              <w:listItem w:displayText="Cloud system" w:value="Cloud system"/>
              <w:listItem w:displayText="Gateway system" w:value="Gateway system"/>
            </w:dropDownList>
          </w:sdtPr>
          <w:sdtEndPr/>
          <w:sdtContent>
            <w:tc>
              <w:tcPr>
                <w:tcW w:w="5477" w:type="dxa"/>
              </w:tcPr>
              <w:p w14:paraId="61EC04AF" w14:textId="11E97895" w:rsidR="005D6416" w:rsidRPr="00F700F5" w:rsidRDefault="005D6416" w:rsidP="000866A3">
                <w:pPr>
                  <w:spacing w:before="60" w:after="60"/>
                  <w:ind w:left="28" w:right="28"/>
                </w:pPr>
                <w:r w:rsidRPr="00F700F5">
                  <w:rPr>
                    <w:rStyle w:val="PlaceholderText"/>
                  </w:rPr>
                  <w:t>Choose an item.</w:t>
                </w:r>
              </w:p>
            </w:tc>
          </w:sdtContent>
        </w:sdt>
      </w:tr>
      <w:tr w:rsidR="00735EE9" w:rsidRPr="00F700F5" w14:paraId="0CC8964F" w14:textId="77777777" w:rsidTr="000866A3">
        <w:tc>
          <w:tcPr>
            <w:tcW w:w="3539" w:type="dxa"/>
            <w:shd w:val="clear" w:color="auto" w:fill="001E45"/>
          </w:tcPr>
          <w:p w14:paraId="02990AA7" w14:textId="44D1D33A" w:rsidR="00735EE9" w:rsidRPr="00F700F5" w:rsidRDefault="00FC5832" w:rsidP="000866A3">
            <w:pPr>
              <w:spacing w:before="60" w:after="60"/>
              <w:ind w:left="28" w:right="28"/>
              <w:rPr>
                <w:b/>
              </w:rPr>
            </w:pPr>
            <w:r>
              <w:rPr>
                <w:b/>
              </w:rPr>
              <w:t>ASD</w:t>
            </w:r>
            <w:r w:rsidR="00735EE9" w:rsidRPr="00F700F5">
              <w:rPr>
                <w:b/>
              </w:rPr>
              <w:t xml:space="preserve"> Report template version</w:t>
            </w:r>
          </w:p>
        </w:tc>
        <w:tc>
          <w:tcPr>
            <w:tcW w:w="5477" w:type="dxa"/>
          </w:tcPr>
          <w:p w14:paraId="443A5480" w14:textId="502BD89D" w:rsidR="00735EE9" w:rsidRPr="00F700F5" w:rsidRDefault="00A73CA3" w:rsidP="00541613">
            <w:pPr>
              <w:spacing w:before="60" w:after="60"/>
              <w:ind w:left="28" w:right="28"/>
            </w:pPr>
            <w:r>
              <w:t>V</w:t>
            </w:r>
            <w:r w:rsidR="00541613">
              <w:t>1.0 - 2025</w:t>
            </w:r>
          </w:p>
        </w:tc>
      </w:tr>
    </w:tbl>
    <w:p w14:paraId="1727D810" w14:textId="43B95776" w:rsidR="00E23E64" w:rsidRDefault="00E23E64" w:rsidP="00E23E64">
      <w:pPr>
        <w:pStyle w:val="BodyText"/>
      </w:pPr>
      <w:bookmarkStart w:id="27" w:name="_GoBack"/>
      <w:bookmarkEnd w:id="27"/>
      <w:r>
        <w:rPr>
          <w:noProof/>
          <w:lang w:eastAsia="en-AU"/>
        </w:rPr>
        <mc:AlternateContent>
          <mc:Choice Requires="wps">
            <w:drawing>
              <wp:anchor distT="0" distB="0" distL="114300" distR="114300" simplePos="0" relativeHeight="251760640" behindDoc="0" locked="0" layoutInCell="1" allowOverlap="1" wp14:anchorId="7B6857C4" wp14:editId="1F6280A6">
                <wp:simplePos x="0" y="0"/>
                <wp:positionH relativeFrom="margin">
                  <wp:align>center</wp:align>
                </wp:positionH>
                <wp:positionV relativeFrom="paragraph">
                  <wp:posOffset>62977</wp:posOffset>
                </wp:positionV>
                <wp:extent cx="5710555" cy="1025525"/>
                <wp:effectExtent l="0" t="0" r="0" b="0"/>
                <wp:wrapSquare wrapText="bothSides"/>
                <wp:docPr id="54" name="Text Box 54"/>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57F4BEB1" w14:textId="5452F7D1" w:rsidR="00BC69A3" w:rsidRDefault="00F7280D" w:rsidP="00AB3346">
                            <w:pPr>
                              <w:pStyle w:val="Instruction"/>
                              <w:pBdr>
                                <w:top w:val="none" w:sz="0" w:space="0" w:color="auto"/>
                                <w:left w:val="none" w:sz="0" w:space="0" w:color="auto"/>
                                <w:bottom w:val="none" w:sz="0" w:space="0" w:color="auto"/>
                                <w:right w:val="none" w:sz="0" w:space="0" w:color="auto"/>
                              </w:pBdr>
                              <w:spacing w:after="90" w:line="240" w:lineRule="auto"/>
                              <w:ind w:left="0" w:firstLine="0"/>
                              <w:jc w:val="center"/>
                              <w:rPr>
                                <w:rFonts w:cs="Arial (Body CS)"/>
                                <w:b/>
                                <w:color w:val="E04964"/>
                                <w:sz w:val="20"/>
                                <w:szCs w:val="20"/>
                              </w:rPr>
                            </w:pPr>
                            <w:r>
                              <w:rPr>
                                <w:rFonts w:cs="Arial (Body CS)"/>
                                <w:b/>
                                <w:color w:val="E04964"/>
                                <w:sz w:val="20"/>
                                <w:szCs w:val="20"/>
                              </w:rPr>
                              <w:t xml:space="preserve">All assessments must have an </w:t>
                            </w:r>
                            <w:r w:rsidR="00BC69A3">
                              <w:rPr>
                                <w:rFonts w:cs="Arial (Body CS)"/>
                                <w:b/>
                                <w:color w:val="E04964"/>
                                <w:sz w:val="20"/>
                                <w:szCs w:val="20"/>
                              </w:rPr>
                              <w:t xml:space="preserve">Assessment </w:t>
                            </w:r>
                            <w:r>
                              <w:rPr>
                                <w:rFonts w:cs="Arial (Body CS)"/>
                                <w:b/>
                                <w:color w:val="E04964"/>
                                <w:sz w:val="20"/>
                                <w:szCs w:val="20"/>
                              </w:rPr>
                              <w:t xml:space="preserve">Report </w:t>
                            </w:r>
                            <w:r w:rsidR="00BC69A3">
                              <w:rPr>
                                <w:rFonts w:cs="Arial (Body CS)"/>
                                <w:b/>
                                <w:color w:val="E04964"/>
                                <w:sz w:val="20"/>
                                <w:szCs w:val="20"/>
                              </w:rPr>
                              <w:t>number.</w:t>
                            </w:r>
                          </w:p>
                          <w:p w14:paraId="433D357A" w14:textId="29E63A50" w:rsidR="00BC69A3" w:rsidRPr="00E23E64" w:rsidRDefault="00BC69A3" w:rsidP="00541613">
                            <w:pPr>
                              <w:pStyle w:val="Instruction"/>
                              <w:pBdr>
                                <w:top w:val="none" w:sz="0" w:space="0" w:color="auto"/>
                                <w:left w:val="none" w:sz="0" w:space="0" w:color="auto"/>
                                <w:bottom w:val="none" w:sz="0" w:space="0" w:color="auto"/>
                                <w:right w:val="none" w:sz="0" w:space="0" w:color="auto"/>
                              </w:pBdr>
                              <w:spacing w:after="90" w:line="240" w:lineRule="auto"/>
                              <w:ind w:left="0" w:firstLine="0"/>
                              <w:rPr>
                                <w:rFonts w:cs="Arial (Body CS)"/>
                                <w:color w:val="E04964"/>
                                <w:sz w:val="20"/>
                                <w:szCs w:val="20"/>
                              </w:rPr>
                            </w:pPr>
                            <w:r w:rsidRPr="00E23E64">
                              <w:rPr>
                                <w:rFonts w:cs="Arial (Body CS)"/>
                                <w:color w:val="E04964"/>
                                <w:sz w:val="20"/>
                                <w:szCs w:val="20"/>
                              </w:rPr>
                              <w:t xml:space="preserve">Failure to submit a </w:t>
                            </w:r>
                            <w:r w:rsidR="00F7280D">
                              <w:rPr>
                                <w:rFonts w:cs="Arial (Body CS)"/>
                                <w:color w:val="E04964"/>
                                <w:sz w:val="20"/>
                                <w:szCs w:val="20"/>
                              </w:rPr>
                              <w:t xml:space="preserve">Conflict of Interest </w:t>
                            </w:r>
                            <w:r>
                              <w:rPr>
                                <w:rFonts w:cs="Arial (Body CS)"/>
                                <w:color w:val="E04964"/>
                                <w:sz w:val="20"/>
                                <w:szCs w:val="20"/>
                              </w:rPr>
                              <w:t>declaration may result</w:t>
                            </w:r>
                            <w:r w:rsidRPr="00E23E64">
                              <w:rPr>
                                <w:rFonts w:cs="Arial (Body CS)"/>
                                <w:color w:val="E04964"/>
                                <w:sz w:val="20"/>
                                <w:szCs w:val="20"/>
                              </w:rPr>
                              <w:t xml:space="preserve"> </w:t>
                            </w:r>
                            <w:r>
                              <w:rPr>
                                <w:rFonts w:cs="Arial (Body CS)"/>
                                <w:color w:val="E04964"/>
                                <w:sz w:val="20"/>
                                <w:szCs w:val="20"/>
                              </w:rPr>
                              <w:t xml:space="preserve">in </w:t>
                            </w:r>
                            <w:r w:rsidRPr="00E23E64">
                              <w:rPr>
                                <w:rFonts w:cs="Arial (Body CS)"/>
                                <w:color w:val="E04964"/>
                                <w:sz w:val="20"/>
                                <w:szCs w:val="20"/>
                              </w:rPr>
                              <w:t>revocation</w:t>
                            </w:r>
                            <w:r>
                              <w:rPr>
                                <w:rFonts w:cs="Arial (Body CS)"/>
                                <w:color w:val="E04964"/>
                                <w:sz w:val="20"/>
                                <w:szCs w:val="20"/>
                              </w:rPr>
                              <w:t xml:space="preserve"> of IRAP endorsement</w:t>
                            </w:r>
                          </w:p>
                        </w:txbxContent>
                      </wps:txbx>
                      <wps:bodyPr rot="0" spcFirstLastPara="0" vertOverflow="overflow" horzOverflow="overflow" vert="horz" wrap="none" lIns="125999" tIns="90000" rIns="125999" bIns="54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B6857C4" id="_x0000_t202" coordsize="21600,21600" o:spt="202" path="m,l,21600r21600,l21600,xe">
                <v:stroke joinstyle="miter"/>
                <v:path gradientshapeok="t" o:connecttype="rect"/>
              </v:shapetype>
              <v:shape id="Text Box 54" o:spid="_x0000_s1027" type="#_x0000_t202" style="position:absolute;margin-left:0;margin-top:4.95pt;width:449.65pt;height:80.75pt;z-index:2517606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" fillcolor="#f3cfd0" stroked="f" strokeweight=".5pt">
                <v:textbox style="mso-fit-shape-to-text:t" inset="3.49997mm,2.5mm,3.49997mm,1.5mm">
                  <w:txbxContent>
                    <w:p w14:paraId="57F4BEB1" w14:textId="5452F7D1" w:rsidR="00BC69A3" w:rsidRDefault="00F7280D" w:rsidP="00AB3346">
                      <w:pPr>
                        <w:pStyle w:val="Instruction"/>
                        <w:pBdr>
                          <w:top w:val="none" w:sz="0" w:space="0" w:color="auto"/>
                          <w:left w:val="none" w:sz="0" w:space="0" w:color="auto"/>
                          <w:bottom w:val="none" w:sz="0" w:space="0" w:color="auto"/>
                          <w:right w:val="none" w:sz="0" w:space="0" w:color="auto"/>
                        </w:pBdr>
                        <w:spacing w:after="90" w:line="240" w:lineRule="auto"/>
                        <w:ind w:left="0" w:firstLine="0"/>
                        <w:jc w:val="center"/>
                        <w:rPr>
                          <w:rFonts w:cs="Arial (Body CS)"/>
                          <w:b/>
                          <w:color w:val="E04964"/>
                          <w:sz w:val="20"/>
                          <w:szCs w:val="20"/>
                        </w:rPr>
                      </w:pPr>
                      <w:r>
                        <w:rPr>
                          <w:rFonts w:cs="Arial (Body CS)"/>
                          <w:b/>
                          <w:color w:val="E04964"/>
                          <w:sz w:val="20"/>
                          <w:szCs w:val="20"/>
                        </w:rPr>
                        <w:t xml:space="preserve">All assessments must have an </w:t>
                      </w:r>
                      <w:r w:rsidR="00BC69A3">
                        <w:rPr>
                          <w:rFonts w:cs="Arial (Body CS)"/>
                          <w:b/>
                          <w:color w:val="E04964"/>
                          <w:sz w:val="20"/>
                          <w:szCs w:val="20"/>
                        </w:rPr>
                        <w:t xml:space="preserve">Assessment </w:t>
                      </w:r>
                      <w:r>
                        <w:rPr>
                          <w:rFonts w:cs="Arial (Body CS)"/>
                          <w:b/>
                          <w:color w:val="E04964"/>
                          <w:sz w:val="20"/>
                          <w:szCs w:val="20"/>
                        </w:rPr>
                        <w:t xml:space="preserve">Report </w:t>
                      </w:r>
                      <w:r w:rsidR="00BC69A3">
                        <w:rPr>
                          <w:rFonts w:cs="Arial (Body CS)"/>
                          <w:b/>
                          <w:color w:val="E04964"/>
                          <w:sz w:val="20"/>
                          <w:szCs w:val="20"/>
                        </w:rPr>
                        <w:t>number.</w:t>
                      </w:r>
                    </w:p>
                    <w:p w14:paraId="433D357A" w14:textId="29E63A50" w:rsidR="00BC69A3" w:rsidRPr="00E23E64" w:rsidRDefault="00BC69A3" w:rsidP="00541613">
                      <w:pPr>
                        <w:pStyle w:val="Instruction"/>
                        <w:pBdr>
                          <w:top w:val="none" w:sz="0" w:space="0" w:color="auto"/>
                          <w:left w:val="none" w:sz="0" w:space="0" w:color="auto"/>
                          <w:bottom w:val="none" w:sz="0" w:space="0" w:color="auto"/>
                          <w:right w:val="none" w:sz="0" w:space="0" w:color="auto"/>
                        </w:pBdr>
                        <w:spacing w:after="90" w:line="240" w:lineRule="auto"/>
                        <w:ind w:left="0" w:firstLine="0"/>
                        <w:rPr>
                          <w:rFonts w:cs="Arial (Body CS)"/>
                          <w:color w:val="E04964"/>
                          <w:sz w:val="20"/>
                          <w:szCs w:val="20"/>
                        </w:rPr>
                      </w:pPr>
                      <w:r w:rsidRPr="00E23E64">
                        <w:rPr>
                          <w:rFonts w:cs="Arial (Body CS)"/>
                          <w:color w:val="E04964"/>
                          <w:sz w:val="20"/>
                          <w:szCs w:val="20"/>
                        </w:rPr>
                        <w:t xml:space="preserve">Failure to submit a </w:t>
                      </w:r>
                      <w:r w:rsidR="00F7280D">
                        <w:rPr>
                          <w:rFonts w:cs="Arial (Body CS)"/>
                          <w:color w:val="E04964"/>
                          <w:sz w:val="20"/>
                          <w:szCs w:val="20"/>
                        </w:rPr>
                        <w:t xml:space="preserve">Conflict of Interest </w:t>
                      </w:r>
                      <w:r>
                        <w:rPr>
                          <w:rFonts w:cs="Arial (Body CS)"/>
                          <w:color w:val="E04964"/>
                          <w:sz w:val="20"/>
                          <w:szCs w:val="20"/>
                        </w:rPr>
                        <w:t>declaration may result</w:t>
                      </w:r>
                      <w:r w:rsidRPr="00E23E64">
                        <w:rPr>
                          <w:rFonts w:cs="Arial (Body CS)"/>
                          <w:color w:val="E04964"/>
                          <w:sz w:val="20"/>
                          <w:szCs w:val="20"/>
                        </w:rPr>
                        <w:t xml:space="preserve"> </w:t>
                      </w:r>
                      <w:r>
                        <w:rPr>
                          <w:rFonts w:cs="Arial (Body CS)"/>
                          <w:color w:val="E04964"/>
                          <w:sz w:val="20"/>
                          <w:szCs w:val="20"/>
                        </w:rPr>
                        <w:t xml:space="preserve">in </w:t>
                      </w:r>
                      <w:r w:rsidRPr="00E23E64">
                        <w:rPr>
                          <w:rFonts w:cs="Arial (Body CS)"/>
                          <w:color w:val="E04964"/>
                          <w:sz w:val="20"/>
                          <w:szCs w:val="20"/>
                        </w:rPr>
                        <w:t>revocation</w:t>
                      </w:r>
                      <w:r>
                        <w:rPr>
                          <w:rFonts w:cs="Arial (Body CS)"/>
                          <w:color w:val="E04964"/>
                          <w:sz w:val="20"/>
                          <w:szCs w:val="20"/>
                        </w:rPr>
                        <w:t xml:space="preserve"> of IRAP endorsement</w:t>
                      </w:r>
                    </w:p>
                  </w:txbxContent>
                </v:textbox>
                <w10:wrap type="square" anchorx="margin"/>
              </v:shape>
            </w:pict>
          </mc:Fallback>
        </mc:AlternateContent>
      </w:r>
    </w:p>
    <w:p w14:paraId="457E0672" w14:textId="6C218450" w:rsidR="003141B9" w:rsidRDefault="00BF553B" w:rsidP="00B87DBC">
      <w:pPr>
        <w:pStyle w:val="LightBlueSubhead"/>
      </w:pPr>
      <w:bookmarkStart w:id="28" w:name="_Toc180570785"/>
      <w:bookmarkStart w:id="29" w:name="_Toc180571185"/>
      <w:bookmarkStart w:id="30" w:name="_Toc181786111"/>
      <w:bookmarkStart w:id="31" w:name="_Toc188454559"/>
      <w:r>
        <w:t>Prepared by</w:t>
      </w:r>
      <w:bookmarkEnd w:id="28"/>
      <w:bookmarkEnd w:id="29"/>
      <w:bookmarkEnd w:id="30"/>
      <w:bookmarkEnd w:id="31"/>
    </w:p>
    <w:tbl>
      <w:tblPr>
        <w:tblStyle w:val="TableGrid1"/>
        <w:tblW w:w="0" w:type="auto"/>
        <w:tblLook w:val="04A0" w:firstRow="1" w:lastRow="0" w:firstColumn="1" w:lastColumn="0" w:noHBand="0" w:noVBand="1"/>
      </w:tblPr>
      <w:tblGrid>
        <w:gridCol w:w="3617"/>
        <w:gridCol w:w="2474"/>
        <w:gridCol w:w="2963"/>
      </w:tblGrid>
      <w:tr w:rsidR="00735EE9" w:rsidRPr="00F700F5" w14:paraId="277DA968" w14:textId="77777777" w:rsidTr="00DF3C04">
        <w:tc>
          <w:tcPr>
            <w:tcW w:w="9054" w:type="dxa"/>
            <w:gridSpan w:val="3"/>
            <w:shd w:val="clear" w:color="auto" w:fill="001E45"/>
            <w:vAlign w:val="center"/>
          </w:tcPr>
          <w:p w14:paraId="36FD1E3C" w14:textId="0FB40507" w:rsidR="00735EE9" w:rsidRPr="00F700F5" w:rsidRDefault="00735EE9" w:rsidP="000866A3">
            <w:pPr>
              <w:spacing w:before="60" w:after="60"/>
              <w:ind w:left="28" w:right="28"/>
              <w:jc w:val="center"/>
              <w:rPr>
                <w:rFonts w:eastAsia="Calibri"/>
                <w:b/>
              </w:rPr>
            </w:pPr>
            <w:r w:rsidRPr="00F700F5">
              <w:rPr>
                <w:rFonts w:eastAsia="Calibri"/>
                <w:b/>
              </w:rPr>
              <w:t>&lt;Assessor Organisation Name&gt;</w:t>
            </w:r>
          </w:p>
        </w:tc>
      </w:tr>
      <w:tr w:rsidR="00735EE9" w:rsidRPr="00F700F5" w14:paraId="45859025" w14:textId="77777777" w:rsidTr="00DF3C04">
        <w:trPr>
          <w:trHeight w:val="965"/>
        </w:trPr>
        <w:sdt>
          <w:sdtPr>
            <w:rPr>
              <w:rFonts w:eastAsia="Calibri"/>
            </w:rPr>
            <w:id w:val="1727023959"/>
            <w:showingPlcHdr/>
            <w:picture/>
          </w:sdtPr>
          <w:sdtEndPr/>
          <w:sdtContent>
            <w:tc>
              <w:tcPr>
                <w:tcW w:w="3617" w:type="dxa"/>
                <w:vMerge w:val="restart"/>
              </w:tcPr>
              <w:p w14:paraId="1AD8CACF" w14:textId="77777777" w:rsidR="00735EE9" w:rsidRPr="00F700F5" w:rsidRDefault="00735EE9" w:rsidP="000866A3">
                <w:pPr>
                  <w:spacing w:before="60" w:after="60"/>
                  <w:ind w:left="28" w:right="28"/>
                  <w:rPr>
                    <w:rFonts w:eastAsia="Calibri"/>
                  </w:rPr>
                </w:pPr>
                <w:r w:rsidRPr="00F700F5">
                  <w:rPr>
                    <w:rFonts w:eastAsia="Calibri"/>
                    <w:noProof/>
                    <w:lang w:eastAsia="en-AU"/>
                  </w:rPr>
                  <w:drawing>
                    <wp:inline distT="0" distB="0" distL="0" distR="0" wp14:anchorId="4EEBE581" wp14:editId="5973A0DF">
                      <wp:extent cx="2124075" cy="1326995"/>
                      <wp:effectExtent l="0" t="0" r="0" b="0"/>
                      <wp:docPr id="102" name="Picture 10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descr="Shap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8679" cy="1354861"/>
                              </a:xfrm>
                              <a:prstGeom prst="rect">
                                <a:avLst/>
                              </a:prstGeom>
                              <a:solidFill>
                                <a:srgbClr val="CCCFD0">
                                  <a:alpha val="0"/>
                                </a:srgbClr>
                              </a:solidFill>
                              <a:ln>
                                <a:noFill/>
                              </a:ln>
                            </pic:spPr>
                          </pic:pic>
                        </a:graphicData>
                      </a:graphic>
                    </wp:inline>
                  </w:drawing>
                </w:r>
              </w:p>
            </w:tc>
          </w:sdtContent>
        </w:sdt>
        <w:tc>
          <w:tcPr>
            <w:tcW w:w="2474" w:type="dxa"/>
          </w:tcPr>
          <w:p w14:paraId="09E91A61" w14:textId="77777777" w:rsidR="00735EE9" w:rsidRPr="00F700F5" w:rsidRDefault="00735EE9" w:rsidP="000866A3">
            <w:pPr>
              <w:spacing w:before="60" w:after="60"/>
              <w:ind w:left="28" w:right="28"/>
              <w:rPr>
                <w:rFonts w:eastAsia="Calibri"/>
                <w:b/>
              </w:rPr>
            </w:pPr>
            <w:r w:rsidRPr="00F700F5">
              <w:rPr>
                <w:rFonts w:eastAsia="Calibri"/>
                <w:b/>
              </w:rPr>
              <w:t>Address</w:t>
            </w:r>
          </w:p>
        </w:tc>
        <w:tc>
          <w:tcPr>
            <w:tcW w:w="2963" w:type="dxa"/>
          </w:tcPr>
          <w:p w14:paraId="4EA5B109" w14:textId="77777777" w:rsidR="00735EE9" w:rsidRPr="00F700F5" w:rsidRDefault="00735EE9" w:rsidP="000866A3">
            <w:pPr>
              <w:spacing w:before="60" w:after="60"/>
              <w:ind w:left="28" w:right="28"/>
              <w:rPr>
                <w:rFonts w:eastAsia="Calibri"/>
              </w:rPr>
            </w:pPr>
          </w:p>
        </w:tc>
      </w:tr>
      <w:tr w:rsidR="00735EE9" w:rsidRPr="00F700F5" w14:paraId="54D13285" w14:textId="77777777" w:rsidTr="00DF3C04">
        <w:tc>
          <w:tcPr>
            <w:tcW w:w="3617" w:type="dxa"/>
            <w:vMerge/>
          </w:tcPr>
          <w:p w14:paraId="2FF7A82B" w14:textId="77777777" w:rsidR="00735EE9" w:rsidRPr="00F700F5" w:rsidRDefault="00735EE9" w:rsidP="000866A3">
            <w:pPr>
              <w:spacing w:before="60" w:after="60"/>
              <w:ind w:left="28" w:right="28"/>
              <w:rPr>
                <w:rFonts w:eastAsia="Calibri"/>
              </w:rPr>
            </w:pPr>
          </w:p>
        </w:tc>
        <w:tc>
          <w:tcPr>
            <w:tcW w:w="2474" w:type="dxa"/>
          </w:tcPr>
          <w:p w14:paraId="4AFB5376" w14:textId="485BE280" w:rsidR="00735EE9" w:rsidRPr="00F700F5" w:rsidRDefault="00AF5270" w:rsidP="000866A3">
            <w:pPr>
              <w:spacing w:before="60" w:after="60"/>
              <w:ind w:left="28" w:right="28"/>
              <w:rPr>
                <w:rFonts w:eastAsia="Calibri"/>
                <w:b/>
              </w:rPr>
            </w:pPr>
            <w:r>
              <w:rPr>
                <w:rFonts w:eastAsia="Calibri"/>
                <w:b/>
              </w:rPr>
              <w:t xml:space="preserve">Primary IRAP </w:t>
            </w:r>
            <w:r w:rsidR="0099267B">
              <w:rPr>
                <w:rFonts w:eastAsia="Calibri"/>
                <w:b/>
              </w:rPr>
              <w:t>Assessor n</w:t>
            </w:r>
            <w:r w:rsidR="00735EE9" w:rsidRPr="00F700F5">
              <w:rPr>
                <w:rFonts w:eastAsia="Calibri"/>
                <w:b/>
              </w:rPr>
              <w:t>ame</w:t>
            </w:r>
            <w:r w:rsidR="0076288C">
              <w:rPr>
                <w:rFonts w:eastAsia="Calibri"/>
                <w:b/>
              </w:rPr>
              <w:t xml:space="preserve"> &amp; number</w:t>
            </w:r>
          </w:p>
        </w:tc>
        <w:tc>
          <w:tcPr>
            <w:tcW w:w="2963" w:type="dxa"/>
          </w:tcPr>
          <w:p w14:paraId="26BDA78A" w14:textId="77777777" w:rsidR="00735EE9" w:rsidRPr="00F700F5" w:rsidRDefault="00735EE9" w:rsidP="000866A3">
            <w:pPr>
              <w:spacing w:before="60" w:after="60"/>
              <w:ind w:left="28" w:right="28"/>
              <w:rPr>
                <w:rFonts w:eastAsia="Calibri"/>
              </w:rPr>
            </w:pPr>
          </w:p>
        </w:tc>
      </w:tr>
      <w:tr w:rsidR="00735EE9" w:rsidRPr="00F700F5" w14:paraId="167EEEA4" w14:textId="77777777" w:rsidTr="00DF3C04">
        <w:tc>
          <w:tcPr>
            <w:tcW w:w="3617" w:type="dxa"/>
            <w:vMerge/>
          </w:tcPr>
          <w:p w14:paraId="788C0CE7" w14:textId="77777777" w:rsidR="00735EE9" w:rsidRPr="00F700F5" w:rsidRDefault="00735EE9" w:rsidP="000866A3">
            <w:pPr>
              <w:spacing w:before="60" w:after="60"/>
              <w:ind w:left="28" w:right="28"/>
              <w:rPr>
                <w:rFonts w:eastAsia="Calibri"/>
              </w:rPr>
            </w:pPr>
          </w:p>
        </w:tc>
        <w:tc>
          <w:tcPr>
            <w:tcW w:w="2474" w:type="dxa"/>
          </w:tcPr>
          <w:p w14:paraId="2FD7EC09" w14:textId="75CE7E4A" w:rsidR="00735EE9" w:rsidRPr="00F700F5" w:rsidRDefault="0099267B" w:rsidP="000866A3">
            <w:pPr>
              <w:spacing w:before="60" w:after="60"/>
              <w:ind w:left="28" w:right="28"/>
              <w:rPr>
                <w:rFonts w:eastAsia="Calibri"/>
                <w:b/>
              </w:rPr>
            </w:pPr>
            <w:r>
              <w:rPr>
                <w:rFonts w:eastAsia="Calibri"/>
                <w:b/>
              </w:rPr>
              <w:t>Assessor q</w:t>
            </w:r>
            <w:r w:rsidR="00735EE9" w:rsidRPr="00F700F5">
              <w:rPr>
                <w:rFonts w:eastAsia="Calibri"/>
                <w:b/>
              </w:rPr>
              <w:t>ualifications</w:t>
            </w:r>
          </w:p>
        </w:tc>
        <w:tc>
          <w:tcPr>
            <w:tcW w:w="2963" w:type="dxa"/>
          </w:tcPr>
          <w:p w14:paraId="0986E153" w14:textId="77777777" w:rsidR="00735EE9" w:rsidRPr="00F700F5" w:rsidRDefault="00735EE9" w:rsidP="000866A3">
            <w:pPr>
              <w:spacing w:before="60" w:after="60"/>
              <w:ind w:left="28" w:right="28"/>
              <w:rPr>
                <w:rFonts w:eastAsia="Calibri"/>
              </w:rPr>
            </w:pPr>
          </w:p>
        </w:tc>
      </w:tr>
      <w:tr w:rsidR="00AF5270" w:rsidRPr="00F700F5" w14:paraId="38049642" w14:textId="77777777" w:rsidTr="00DF3C04">
        <w:tc>
          <w:tcPr>
            <w:tcW w:w="3617" w:type="dxa"/>
            <w:vMerge/>
          </w:tcPr>
          <w:p w14:paraId="53B0B3B1" w14:textId="77777777" w:rsidR="00AF5270" w:rsidRPr="00F700F5" w:rsidRDefault="00AF5270" w:rsidP="000866A3">
            <w:pPr>
              <w:spacing w:before="60" w:after="60"/>
              <w:ind w:left="28" w:right="28"/>
              <w:rPr>
                <w:rFonts w:eastAsia="Calibri"/>
              </w:rPr>
            </w:pPr>
          </w:p>
        </w:tc>
        <w:tc>
          <w:tcPr>
            <w:tcW w:w="2474" w:type="dxa"/>
          </w:tcPr>
          <w:p w14:paraId="3CEA7A3F" w14:textId="3D00CB45" w:rsidR="00AF5270" w:rsidRPr="00F700F5" w:rsidRDefault="0099267B" w:rsidP="000866A3">
            <w:pPr>
              <w:spacing w:before="60" w:after="60"/>
              <w:ind w:left="28" w:right="28"/>
              <w:rPr>
                <w:rFonts w:eastAsia="Calibri"/>
                <w:b/>
              </w:rPr>
            </w:pPr>
            <w:r>
              <w:rPr>
                <w:rFonts w:eastAsia="Calibri"/>
                <w:b/>
              </w:rPr>
              <w:t>Secondary IRAP a</w:t>
            </w:r>
            <w:r w:rsidR="00AF5270">
              <w:rPr>
                <w:rFonts w:eastAsia="Calibri"/>
                <w:b/>
              </w:rPr>
              <w:t>ssessors</w:t>
            </w:r>
            <w:r w:rsidR="0076288C">
              <w:rPr>
                <w:rFonts w:eastAsia="Calibri"/>
                <w:b/>
              </w:rPr>
              <w:t xml:space="preserve"> &amp; number</w:t>
            </w:r>
          </w:p>
        </w:tc>
        <w:tc>
          <w:tcPr>
            <w:tcW w:w="2963" w:type="dxa"/>
          </w:tcPr>
          <w:p w14:paraId="0A60A0C7" w14:textId="77777777" w:rsidR="00AF5270" w:rsidRPr="00F700F5" w:rsidRDefault="00AF5270" w:rsidP="000866A3">
            <w:pPr>
              <w:spacing w:before="60" w:after="60"/>
              <w:ind w:left="28" w:right="28"/>
              <w:rPr>
                <w:rFonts w:eastAsia="Calibri"/>
              </w:rPr>
            </w:pPr>
          </w:p>
        </w:tc>
      </w:tr>
      <w:tr w:rsidR="00735EE9" w:rsidRPr="00F700F5" w14:paraId="5E67CB37" w14:textId="77777777" w:rsidTr="00DF3C04">
        <w:tc>
          <w:tcPr>
            <w:tcW w:w="3617" w:type="dxa"/>
            <w:vMerge/>
          </w:tcPr>
          <w:p w14:paraId="1E95D9FB" w14:textId="77777777" w:rsidR="00735EE9" w:rsidRPr="00F700F5" w:rsidRDefault="00735EE9" w:rsidP="000866A3">
            <w:pPr>
              <w:spacing w:before="60" w:after="60"/>
              <w:ind w:left="28" w:right="28"/>
              <w:rPr>
                <w:rFonts w:eastAsia="Calibri"/>
              </w:rPr>
            </w:pPr>
          </w:p>
        </w:tc>
        <w:tc>
          <w:tcPr>
            <w:tcW w:w="2474" w:type="dxa"/>
          </w:tcPr>
          <w:p w14:paraId="75D821D6" w14:textId="4AC83C78" w:rsidR="00735EE9" w:rsidRPr="00F700F5" w:rsidRDefault="0099267B" w:rsidP="000866A3">
            <w:pPr>
              <w:spacing w:before="60" w:after="60"/>
              <w:ind w:left="28" w:right="28"/>
              <w:rPr>
                <w:rFonts w:eastAsia="Calibri"/>
                <w:b/>
              </w:rPr>
            </w:pPr>
            <w:r>
              <w:rPr>
                <w:rFonts w:eastAsia="Calibri"/>
                <w:b/>
              </w:rPr>
              <w:t>Contact e</w:t>
            </w:r>
            <w:r w:rsidR="00735EE9" w:rsidRPr="00F700F5">
              <w:rPr>
                <w:rFonts w:eastAsia="Calibri"/>
                <w:b/>
              </w:rPr>
              <w:t>mail</w:t>
            </w:r>
          </w:p>
        </w:tc>
        <w:tc>
          <w:tcPr>
            <w:tcW w:w="2963" w:type="dxa"/>
          </w:tcPr>
          <w:p w14:paraId="7F96FCA9" w14:textId="77777777" w:rsidR="00735EE9" w:rsidRPr="00F700F5" w:rsidRDefault="00735EE9" w:rsidP="000866A3">
            <w:pPr>
              <w:spacing w:before="60" w:after="60"/>
              <w:ind w:left="28" w:right="28"/>
              <w:rPr>
                <w:rFonts w:eastAsia="Calibri"/>
              </w:rPr>
            </w:pPr>
          </w:p>
        </w:tc>
      </w:tr>
    </w:tbl>
    <w:p w14:paraId="6DF73ADA" w14:textId="6782FECE" w:rsidR="00143561" w:rsidRDefault="00316AAC" w:rsidP="00B87DBC">
      <w:pPr>
        <w:pStyle w:val="LightBlueSubhead"/>
      </w:pPr>
      <w:bookmarkStart w:id="32" w:name="_Toc180570786"/>
      <w:bookmarkStart w:id="33" w:name="_Toc180571186"/>
      <w:bookmarkStart w:id="34" w:name="_Toc181786112"/>
      <w:bookmarkStart w:id="35" w:name="_Toc188454560"/>
      <w:r>
        <w:t>Prepared for</w:t>
      </w:r>
      <w:bookmarkEnd w:id="32"/>
      <w:bookmarkEnd w:id="33"/>
      <w:bookmarkEnd w:id="34"/>
      <w:bookmarkEnd w:id="35"/>
    </w:p>
    <w:tbl>
      <w:tblPr>
        <w:tblStyle w:val="TableGrid3"/>
        <w:tblW w:w="0" w:type="auto"/>
        <w:tblLook w:val="04A0" w:firstRow="1" w:lastRow="0" w:firstColumn="1" w:lastColumn="0" w:noHBand="0" w:noVBand="1"/>
      </w:tblPr>
      <w:tblGrid>
        <w:gridCol w:w="3616"/>
        <w:gridCol w:w="2475"/>
        <w:gridCol w:w="2963"/>
      </w:tblGrid>
      <w:tr w:rsidR="005216EE" w:rsidRPr="00F700F5" w14:paraId="487435DA" w14:textId="77777777" w:rsidTr="00DF3C04">
        <w:tc>
          <w:tcPr>
            <w:tcW w:w="9054" w:type="dxa"/>
            <w:gridSpan w:val="3"/>
            <w:shd w:val="clear" w:color="auto" w:fill="001E45"/>
            <w:vAlign w:val="center"/>
          </w:tcPr>
          <w:p w14:paraId="7658D1C4" w14:textId="77777777" w:rsidR="005216EE" w:rsidRPr="00F700F5" w:rsidRDefault="005216EE" w:rsidP="000866A3">
            <w:pPr>
              <w:spacing w:before="60" w:after="60"/>
              <w:ind w:left="28" w:right="28"/>
              <w:jc w:val="center"/>
              <w:rPr>
                <w:rFonts w:eastAsia="Calibri"/>
                <w:b/>
              </w:rPr>
            </w:pPr>
            <w:r w:rsidRPr="00F700F5">
              <w:rPr>
                <w:rFonts w:eastAsia="Calibri"/>
                <w:b/>
              </w:rPr>
              <w:t>&lt;Organisation Name&gt;</w:t>
            </w:r>
          </w:p>
        </w:tc>
      </w:tr>
      <w:tr w:rsidR="005216EE" w:rsidRPr="00F700F5" w14:paraId="4E7FEE04" w14:textId="77777777" w:rsidTr="00DF3C04">
        <w:trPr>
          <w:trHeight w:val="945"/>
        </w:trPr>
        <w:sdt>
          <w:sdtPr>
            <w:rPr>
              <w:rFonts w:eastAsia="Calibri"/>
            </w:rPr>
            <w:id w:val="-2091686575"/>
            <w:showingPlcHdr/>
            <w:picture/>
          </w:sdtPr>
          <w:sdtEndPr/>
          <w:sdtContent>
            <w:tc>
              <w:tcPr>
                <w:tcW w:w="3616" w:type="dxa"/>
                <w:vMerge w:val="restart"/>
              </w:tcPr>
              <w:p w14:paraId="2D42CA88" w14:textId="77777777" w:rsidR="005216EE" w:rsidRPr="00F700F5" w:rsidRDefault="005216EE" w:rsidP="000866A3">
                <w:pPr>
                  <w:spacing w:before="60" w:after="60"/>
                  <w:ind w:left="28" w:right="28"/>
                  <w:rPr>
                    <w:rFonts w:eastAsia="Calibri"/>
                  </w:rPr>
                </w:pPr>
                <w:r w:rsidRPr="00F700F5">
                  <w:rPr>
                    <w:rFonts w:eastAsia="Calibri"/>
                    <w:noProof/>
                    <w:lang w:eastAsia="en-AU"/>
                  </w:rPr>
                  <w:drawing>
                    <wp:inline distT="0" distB="0" distL="0" distR="0" wp14:anchorId="01F798A7" wp14:editId="226ACB7D">
                      <wp:extent cx="2123457" cy="1014761"/>
                      <wp:effectExtent l="0" t="0" r="0" b="1270"/>
                      <wp:docPr id="7"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Shap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1083" cy="1018405"/>
                              </a:xfrm>
                              <a:prstGeom prst="rect">
                                <a:avLst/>
                              </a:prstGeom>
                              <a:noFill/>
                              <a:ln>
                                <a:noFill/>
                              </a:ln>
                            </pic:spPr>
                          </pic:pic>
                        </a:graphicData>
                      </a:graphic>
                    </wp:inline>
                  </w:drawing>
                </w:r>
              </w:p>
            </w:tc>
          </w:sdtContent>
        </w:sdt>
        <w:tc>
          <w:tcPr>
            <w:tcW w:w="2475" w:type="dxa"/>
          </w:tcPr>
          <w:p w14:paraId="7660912E" w14:textId="77777777" w:rsidR="005216EE" w:rsidRPr="00F700F5" w:rsidRDefault="005216EE" w:rsidP="000866A3">
            <w:pPr>
              <w:spacing w:before="60" w:after="60"/>
              <w:ind w:left="28" w:right="28"/>
              <w:rPr>
                <w:rFonts w:eastAsia="Calibri"/>
                <w:b/>
              </w:rPr>
            </w:pPr>
            <w:r w:rsidRPr="00F700F5">
              <w:rPr>
                <w:rFonts w:eastAsia="Calibri"/>
                <w:b/>
              </w:rPr>
              <w:t>Address</w:t>
            </w:r>
          </w:p>
        </w:tc>
        <w:tc>
          <w:tcPr>
            <w:tcW w:w="2963" w:type="dxa"/>
          </w:tcPr>
          <w:p w14:paraId="71AE8061" w14:textId="77777777" w:rsidR="005216EE" w:rsidRPr="00F700F5" w:rsidRDefault="005216EE" w:rsidP="000866A3">
            <w:pPr>
              <w:spacing w:before="60" w:after="60"/>
              <w:ind w:left="28" w:right="28"/>
              <w:rPr>
                <w:rFonts w:eastAsia="Calibri"/>
              </w:rPr>
            </w:pPr>
          </w:p>
        </w:tc>
      </w:tr>
      <w:tr w:rsidR="005216EE" w:rsidRPr="00F700F5" w14:paraId="42A0E21A" w14:textId="77777777" w:rsidTr="00DF3C04">
        <w:tc>
          <w:tcPr>
            <w:tcW w:w="3616" w:type="dxa"/>
            <w:vMerge/>
          </w:tcPr>
          <w:p w14:paraId="1CDAF522" w14:textId="77777777" w:rsidR="005216EE" w:rsidRPr="00F700F5" w:rsidRDefault="005216EE" w:rsidP="000866A3">
            <w:pPr>
              <w:spacing w:before="60" w:after="60"/>
              <w:ind w:left="28" w:right="28"/>
              <w:rPr>
                <w:rFonts w:eastAsia="Calibri"/>
              </w:rPr>
            </w:pPr>
          </w:p>
        </w:tc>
        <w:tc>
          <w:tcPr>
            <w:tcW w:w="2475" w:type="dxa"/>
          </w:tcPr>
          <w:p w14:paraId="16FADF7D" w14:textId="3CF80189" w:rsidR="005216EE" w:rsidRPr="00F700F5" w:rsidRDefault="0099267B" w:rsidP="000866A3">
            <w:pPr>
              <w:spacing w:before="60" w:after="60"/>
              <w:ind w:left="28" w:right="28"/>
              <w:rPr>
                <w:rFonts w:eastAsia="Calibri"/>
                <w:b/>
              </w:rPr>
            </w:pPr>
            <w:r>
              <w:rPr>
                <w:rFonts w:eastAsia="Calibri"/>
                <w:b/>
              </w:rPr>
              <w:t>Contact n</w:t>
            </w:r>
            <w:r w:rsidR="005216EE" w:rsidRPr="00F700F5">
              <w:rPr>
                <w:rFonts w:eastAsia="Calibri"/>
                <w:b/>
              </w:rPr>
              <w:t>ame</w:t>
            </w:r>
          </w:p>
        </w:tc>
        <w:tc>
          <w:tcPr>
            <w:tcW w:w="2963" w:type="dxa"/>
          </w:tcPr>
          <w:p w14:paraId="315C727D" w14:textId="77777777" w:rsidR="005216EE" w:rsidRPr="00F700F5" w:rsidRDefault="005216EE" w:rsidP="000866A3">
            <w:pPr>
              <w:spacing w:before="60" w:after="60"/>
              <w:ind w:left="28" w:right="28"/>
              <w:rPr>
                <w:rFonts w:eastAsia="Calibri"/>
              </w:rPr>
            </w:pPr>
          </w:p>
        </w:tc>
      </w:tr>
      <w:tr w:rsidR="005216EE" w:rsidRPr="00F700F5" w14:paraId="42102F69" w14:textId="77777777" w:rsidTr="00DF3C04">
        <w:tc>
          <w:tcPr>
            <w:tcW w:w="3616" w:type="dxa"/>
            <w:vMerge/>
          </w:tcPr>
          <w:p w14:paraId="310EDE3B" w14:textId="77777777" w:rsidR="005216EE" w:rsidRPr="00F700F5" w:rsidRDefault="005216EE" w:rsidP="000866A3">
            <w:pPr>
              <w:spacing w:before="60" w:after="60"/>
              <w:ind w:left="28" w:right="28"/>
              <w:rPr>
                <w:rFonts w:eastAsia="Calibri"/>
              </w:rPr>
            </w:pPr>
          </w:p>
        </w:tc>
        <w:tc>
          <w:tcPr>
            <w:tcW w:w="2475" w:type="dxa"/>
          </w:tcPr>
          <w:p w14:paraId="22704EA8" w14:textId="31203697" w:rsidR="005216EE" w:rsidRPr="00F700F5" w:rsidRDefault="0099267B" w:rsidP="000866A3">
            <w:pPr>
              <w:spacing w:before="60" w:after="60"/>
              <w:ind w:left="28" w:right="28"/>
              <w:rPr>
                <w:rFonts w:eastAsia="Calibri"/>
                <w:b/>
              </w:rPr>
            </w:pPr>
            <w:r>
              <w:rPr>
                <w:rFonts w:eastAsia="Calibri"/>
                <w:b/>
              </w:rPr>
              <w:t>Contact e</w:t>
            </w:r>
            <w:r w:rsidR="005216EE" w:rsidRPr="00F700F5">
              <w:rPr>
                <w:rFonts w:eastAsia="Calibri"/>
                <w:b/>
              </w:rPr>
              <w:t>mail</w:t>
            </w:r>
          </w:p>
        </w:tc>
        <w:tc>
          <w:tcPr>
            <w:tcW w:w="2963" w:type="dxa"/>
          </w:tcPr>
          <w:p w14:paraId="498658F9" w14:textId="77777777" w:rsidR="005216EE" w:rsidRPr="00F700F5" w:rsidRDefault="005216EE" w:rsidP="000866A3">
            <w:pPr>
              <w:spacing w:before="60" w:after="60"/>
              <w:ind w:left="28" w:right="28"/>
              <w:rPr>
                <w:rFonts w:eastAsia="Calibri"/>
              </w:rPr>
            </w:pPr>
          </w:p>
        </w:tc>
      </w:tr>
    </w:tbl>
    <w:p w14:paraId="3AB2EF3A" w14:textId="35535F67" w:rsidR="00B352A8" w:rsidRDefault="00B352A8" w:rsidP="00B352A8">
      <w:pPr>
        <w:pStyle w:val="BodyText"/>
      </w:pPr>
      <w:bookmarkStart w:id="36" w:name="_Toc180570787"/>
      <w:bookmarkStart w:id="37" w:name="_Toc180571187"/>
      <w:bookmarkStart w:id="38" w:name="_Toc181786113"/>
    </w:p>
    <w:p w14:paraId="5A7FCF8D" w14:textId="77777777" w:rsidR="00B352A8" w:rsidRDefault="00B352A8" w:rsidP="00B352A8">
      <w:pPr>
        <w:pStyle w:val="BodyText"/>
      </w:pPr>
    </w:p>
    <w:p w14:paraId="1C302435" w14:textId="1BE4FC62" w:rsidR="00B352A8" w:rsidRDefault="00B352A8" w:rsidP="00B352A8">
      <w:pPr>
        <w:pStyle w:val="LightBlueSubhead"/>
      </w:pPr>
      <w:bookmarkStart w:id="39" w:name="_Toc188454561"/>
      <w:r>
        <w:lastRenderedPageBreak/>
        <w:t>Reviewed by</w:t>
      </w:r>
      <w:bookmarkEnd w:id="39"/>
    </w:p>
    <w:tbl>
      <w:tblPr>
        <w:tblStyle w:val="TableGrid3"/>
        <w:tblW w:w="0" w:type="auto"/>
        <w:tblLook w:val="04A0" w:firstRow="1" w:lastRow="0" w:firstColumn="1" w:lastColumn="0" w:noHBand="0" w:noVBand="1"/>
      </w:tblPr>
      <w:tblGrid>
        <w:gridCol w:w="2790"/>
        <w:gridCol w:w="3188"/>
        <w:gridCol w:w="3076"/>
      </w:tblGrid>
      <w:tr w:rsidR="00B352A8" w:rsidRPr="00F700F5" w14:paraId="3F75DE9D" w14:textId="0F0409B6" w:rsidTr="00B352A8">
        <w:trPr>
          <w:tblHeader/>
        </w:trPr>
        <w:tc>
          <w:tcPr>
            <w:tcW w:w="2790" w:type="dxa"/>
            <w:shd w:val="clear" w:color="auto" w:fill="001E45"/>
            <w:vAlign w:val="center"/>
          </w:tcPr>
          <w:p w14:paraId="7DE9D44D" w14:textId="4BD05099" w:rsidR="00B352A8" w:rsidRPr="00F700F5" w:rsidRDefault="00B352A8" w:rsidP="00B55906">
            <w:pPr>
              <w:spacing w:before="60" w:after="60"/>
              <w:ind w:left="28" w:right="28"/>
              <w:jc w:val="center"/>
              <w:rPr>
                <w:rFonts w:eastAsia="Calibri"/>
                <w:b/>
              </w:rPr>
            </w:pPr>
            <w:r>
              <w:rPr>
                <w:rFonts w:eastAsia="Calibri"/>
                <w:b/>
              </w:rPr>
              <w:t>Name</w:t>
            </w:r>
          </w:p>
        </w:tc>
        <w:tc>
          <w:tcPr>
            <w:tcW w:w="3188" w:type="dxa"/>
            <w:shd w:val="clear" w:color="auto" w:fill="001E45"/>
            <w:vAlign w:val="center"/>
          </w:tcPr>
          <w:p w14:paraId="0E828004" w14:textId="4843BEF9" w:rsidR="00B352A8" w:rsidRPr="00F700F5" w:rsidRDefault="00B352A8" w:rsidP="00B55906">
            <w:pPr>
              <w:spacing w:before="60" w:after="60"/>
              <w:ind w:left="28" w:right="28"/>
              <w:jc w:val="center"/>
              <w:rPr>
                <w:rFonts w:eastAsia="Calibri"/>
                <w:b/>
              </w:rPr>
            </w:pPr>
            <w:r>
              <w:rPr>
                <w:rFonts w:eastAsia="Calibri"/>
                <w:b/>
              </w:rPr>
              <w:t>Date</w:t>
            </w:r>
          </w:p>
        </w:tc>
        <w:tc>
          <w:tcPr>
            <w:tcW w:w="3076" w:type="dxa"/>
            <w:shd w:val="clear" w:color="auto" w:fill="001E45"/>
          </w:tcPr>
          <w:p w14:paraId="28F549E9" w14:textId="5A78E0F0" w:rsidR="00B352A8" w:rsidRDefault="00B352A8" w:rsidP="00B55906">
            <w:pPr>
              <w:spacing w:before="60" w:after="60"/>
              <w:ind w:left="28" w:right="28"/>
              <w:jc w:val="center"/>
              <w:rPr>
                <w:rFonts w:eastAsia="Calibri"/>
                <w:b/>
              </w:rPr>
            </w:pPr>
            <w:r>
              <w:rPr>
                <w:rFonts w:eastAsia="Calibri"/>
                <w:b/>
              </w:rPr>
              <w:t>Organisation / position</w:t>
            </w:r>
          </w:p>
        </w:tc>
      </w:tr>
      <w:tr w:rsidR="00B352A8" w:rsidRPr="00F700F5" w14:paraId="36181C1A" w14:textId="65212B5C" w:rsidTr="00B352A8">
        <w:trPr>
          <w:trHeight w:val="77"/>
        </w:trPr>
        <w:tc>
          <w:tcPr>
            <w:tcW w:w="2790" w:type="dxa"/>
          </w:tcPr>
          <w:p w14:paraId="27E9F99D" w14:textId="1DEB4160" w:rsidR="00B352A8" w:rsidRPr="00F700F5" w:rsidRDefault="00B352A8" w:rsidP="00B55906">
            <w:pPr>
              <w:spacing w:before="60" w:after="60"/>
              <w:ind w:left="28" w:right="28"/>
              <w:rPr>
                <w:rFonts w:eastAsia="Calibri"/>
                <w:b/>
              </w:rPr>
            </w:pPr>
          </w:p>
        </w:tc>
        <w:tc>
          <w:tcPr>
            <w:tcW w:w="3188" w:type="dxa"/>
          </w:tcPr>
          <w:p w14:paraId="5619C7F0" w14:textId="19B139F0" w:rsidR="00B352A8" w:rsidRPr="0081344F" w:rsidRDefault="00B352A8" w:rsidP="00B352A8">
            <w:pPr>
              <w:spacing w:before="60" w:after="60"/>
              <w:ind w:right="28"/>
              <w:rPr>
                <w:rFonts w:eastAsia="Calibri"/>
                <w:b/>
              </w:rPr>
            </w:pPr>
          </w:p>
        </w:tc>
        <w:tc>
          <w:tcPr>
            <w:tcW w:w="3076" w:type="dxa"/>
          </w:tcPr>
          <w:p w14:paraId="44895FB5" w14:textId="77777777" w:rsidR="00B352A8" w:rsidRPr="0081344F" w:rsidRDefault="00B352A8" w:rsidP="00B352A8">
            <w:pPr>
              <w:spacing w:before="60" w:after="60"/>
              <w:ind w:right="28"/>
              <w:rPr>
                <w:rFonts w:eastAsia="Calibri"/>
                <w:b/>
              </w:rPr>
            </w:pPr>
          </w:p>
        </w:tc>
      </w:tr>
      <w:tr w:rsidR="00B352A8" w:rsidRPr="00F700F5" w14:paraId="426B4E64" w14:textId="6529832F" w:rsidTr="00B352A8">
        <w:tc>
          <w:tcPr>
            <w:tcW w:w="2790" w:type="dxa"/>
          </w:tcPr>
          <w:p w14:paraId="2B9C8FF1" w14:textId="77777777" w:rsidR="00B352A8" w:rsidRPr="00F700F5" w:rsidRDefault="00B352A8" w:rsidP="00B55906">
            <w:pPr>
              <w:spacing w:before="60" w:after="60"/>
              <w:ind w:left="28" w:right="28"/>
              <w:rPr>
                <w:rFonts w:eastAsia="Calibri"/>
                <w:b/>
              </w:rPr>
            </w:pPr>
          </w:p>
        </w:tc>
        <w:tc>
          <w:tcPr>
            <w:tcW w:w="3188" w:type="dxa"/>
          </w:tcPr>
          <w:p w14:paraId="304AD8C8" w14:textId="3F087817" w:rsidR="00B352A8" w:rsidRPr="0081344F" w:rsidRDefault="00B352A8" w:rsidP="00B55906">
            <w:pPr>
              <w:spacing w:before="60" w:after="60"/>
              <w:ind w:left="28" w:right="28"/>
              <w:rPr>
                <w:rFonts w:eastAsia="Calibri"/>
                <w:b/>
              </w:rPr>
            </w:pPr>
          </w:p>
        </w:tc>
        <w:tc>
          <w:tcPr>
            <w:tcW w:w="3076" w:type="dxa"/>
          </w:tcPr>
          <w:p w14:paraId="049A9984" w14:textId="77777777" w:rsidR="00B352A8" w:rsidRPr="0081344F" w:rsidRDefault="00B352A8" w:rsidP="00B55906">
            <w:pPr>
              <w:spacing w:before="60" w:after="60"/>
              <w:ind w:left="28" w:right="28"/>
              <w:rPr>
                <w:rFonts w:eastAsia="Calibri"/>
                <w:b/>
              </w:rPr>
            </w:pPr>
          </w:p>
        </w:tc>
      </w:tr>
    </w:tbl>
    <w:p w14:paraId="254F3EB8" w14:textId="77777777" w:rsidR="00B352A8" w:rsidRDefault="00B352A8" w:rsidP="00B352A8">
      <w:pPr>
        <w:pStyle w:val="BodyText"/>
      </w:pPr>
    </w:p>
    <w:p w14:paraId="5990323A" w14:textId="7D4D9B64" w:rsidR="0081344F" w:rsidRDefault="0081344F" w:rsidP="0081344F">
      <w:pPr>
        <w:pStyle w:val="LightBlueSubhead"/>
      </w:pPr>
      <w:bookmarkStart w:id="40" w:name="_Toc188454562"/>
      <w:r>
        <w:t>Approved by</w:t>
      </w:r>
      <w:bookmarkEnd w:id="40"/>
    </w:p>
    <w:tbl>
      <w:tblPr>
        <w:tblStyle w:val="TableGrid3"/>
        <w:tblW w:w="0" w:type="auto"/>
        <w:tblLook w:val="04A0" w:firstRow="1" w:lastRow="0" w:firstColumn="1" w:lastColumn="0" w:noHBand="0" w:noVBand="1"/>
      </w:tblPr>
      <w:tblGrid>
        <w:gridCol w:w="4531"/>
        <w:gridCol w:w="4523"/>
      </w:tblGrid>
      <w:tr w:rsidR="0081344F" w:rsidRPr="00F700F5" w14:paraId="3E0CAD5D" w14:textId="77777777" w:rsidTr="0081344F">
        <w:trPr>
          <w:tblHeader/>
        </w:trPr>
        <w:tc>
          <w:tcPr>
            <w:tcW w:w="4531" w:type="dxa"/>
            <w:shd w:val="clear" w:color="auto" w:fill="001E45"/>
            <w:vAlign w:val="center"/>
          </w:tcPr>
          <w:p w14:paraId="1BE29894" w14:textId="131AAA4F" w:rsidR="0081344F" w:rsidRPr="00F700F5" w:rsidRDefault="0081344F" w:rsidP="0081344F">
            <w:pPr>
              <w:spacing w:before="60" w:after="60"/>
              <w:ind w:left="28" w:right="28"/>
              <w:jc w:val="center"/>
              <w:rPr>
                <w:rFonts w:eastAsia="Calibri"/>
                <w:b/>
              </w:rPr>
            </w:pPr>
            <w:r>
              <w:rPr>
                <w:rFonts w:eastAsia="Calibri"/>
                <w:b/>
              </w:rPr>
              <w:t>IRAP Assessor</w:t>
            </w:r>
            <w:r w:rsidR="004A4857">
              <w:rPr>
                <w:rFonts w:eastAsia="Calibri"/>
                <w:b/>
              </w:rPr>
              <w:t>/s</w:t>
            </w:r>
          </w:p>
        </w:tc>
        <w:tc>
          <w:tcPr>
            <w:tcW w:w="4523" w:type="dxa"/>
            <w:shd w:val="clear" w:color="auto" w:fill="001E45"/>
            <w:vAlign w:val="center"/>
          </w:tcPr>
          <w:p w14:paraId="0BE3D26F" w14:textId="528B8EFA" w:rsidR="0081344F" w:rsidRPr="00F700F5" w:rsidRDefault="0081344F" w:rsidP="0081344F">
            <w:pPr>
              <w:spacing w:before="60" w:after="60"/>
              <w:ind w:left="28" w:right="28"/>
              <w:jc w:val="center"/>
              <w:rPr>
                <w:rFonts w:eastAsia="Calibri"/>
                <w:b/>
              </w:rPr>
            </w:pPr>
            <w:r>
              <w:rPr>
                <w:rFonts w:eastAsia="Calibri"/>
                <w:b/>
              </w:rPr>
              <w:t>Assessed Entity delegate</w:t>
            </w:r>
          </w:p>
        </w:tc>
      </w:tr>
      <w:tr w:rsidR="0081344F" w:rsidRPr="00F700F5" w14:paraId="24C685DA" w14:textId="77777777" w:rsidTr="0081344F">
        <w:trPr>
          <w:trHeight w:val="945"/>
        </w:trPr>
        <w:tc>
          <w:tcPr>
            <w:tcW w:w="4531" w:type="dxa"/>
          </w:tcPr>
          <w:p w14:paraId="12743C0B" w14:textId="4E78DD9F" w:rsidR="0081344F" w:rsidRPr="00F700F5" w:rsidRDefault="0081344F" w:rsidP="0081344F">
            <w:pPr>
              <w:spacing w:before="60" w:after="60"/>
              <w:ind w:left="28" w:right="28"/>
              <w:rPr>
                <w:rFonts w:eastAsia="Calibri"/>
                <w:b/>
              </w:rPr>
            </w:pPr>
            <w:r>
              <w:rPr>
                <w:rFonts w:eastAsia="Calibri"/>
                <w:b/>
              </w:rPr>
              <w:t>Name</w:t>
            </w:r>
          </w:p>
        </w:tc>
        <w:tc>
          <w:tcPr>
            <w:tcW w:w="4523" w:type="dxa"/>
          </w:tcPr>
          <w:p w14:paraId="1030374F" w14:textId="20779EA3" w:rsidR="0081344F" w:rsidRPr="0081344F" w:rsidRDefault="0081344F" w:rsidP="0081344F">
            <w:pPr>
              <w:spacing w:before="60" w:after="60"/>
              <w:ind w:left="28" w:right="28"/>
              <w:rPr>
                <w:rFonts w:eastAsia="Calibri"/>
                <w:b/>
              </w:rPr>
            </w:pPr>
            <w:r w:rsidRPr="0081344F">
              <w:rPr>
                <w:rFonts w:eastAsia="Calibri"/>
                <w:b/>
              </w:rPr>
              <w:t>Name</w:t>
            </w:r>
          </w:p>
        </w:tc>
      </w:tr>
      <w:tr w:rsidR="0081344F" w:rsidRPr="00F700F5" w14:paraId="35C97580" w14:textId="77777777" w:rsidTr="0081344F">
        <w:tc>
          <w:tcPr>
            <w:tcW w:w="4531" w:type="dxa"/>
          </w:tcPr>
          <w:p w14:paraId="3940AF2F" w14:textId="7409A597" w:rsidR="0081344F" w:rsidRDefault="0081344F" w:rsidP="0081344F">
            <w:pPr>
              <w:spacing w:before="60" w:after="60"/>
              <w:ind w:left="28" w:right="28"/>
              <w:rPr>
                <w:rFonts w:eastAsia="Calibri"/>
                <w:b/>
              </w:rPr>
            </w:pPr>
            <w:r>
              <w:rPr>
                <w:rFonts w:eastAsia="Calibri"/>
                <w:b/>
              </w:rPr>
              <w:t>Signature</w:t>
            </w:r>
          </w:p>
          <w:p w14:paraId="6E03D297" w14:textId="77777777" w:rsidR="0081344F" w:rsidRDefault="0081344F" w:rsidP="0081344F">
            <w:pPr>
              <w:spacing w:before="60" w:after="60"/>
              <w:ind w:left="28" w:right="28"/>
              <w:rPr>
                <w:rFonts w:eastAsia="Calibri"/>
                <w:b/>
              </w:rPr>
            </w:pPr>
          </w:p>
          <w:p w14:paraId="64120F38" w14:textId="380D3700" w:rsidR="0081344F" w:rsidRPr="00F700F5" w:rsidRDefault="0081344F" w:rsidP="0081344F">
            <w:pPr>
              <w:spacing w:before="60" w:after="60"/>
              <w:ind w:left="28" w:right="28"/>
              <w:rPr>
                <w:rFonts w:eastAsia="Calibri"/>
                <w:b/>
              </w:rPr>
            </w:pPr>
          </w:p>
        </w:tc>
        <w:tc>
          <w:tcPr>
            <w:tcW w:w="4523" w:type="dxa"/>
          </w:tcPr>
          <w:p w14:paraId="23DECF75" w14:textId="4AD001B5" w:rsidR="0081344F" w:rsidRPr="0081344F" w:rsidRDefault="0081344F" w:rsidP="0081344F">
            <w:pPr>
              <w:spacing w:before="60" w:after="60"/>
              <w:ind w:left="28" w:right="28"/>
              <w:rPr>
                <w:rFonts w:eastAsia="Calibri"/>
                <w:b/>
              </w:rPr>
            </w:pPr>
            <w:r w:rsidRPr="0081344F">
              <w:rPr>
                <w:rFonts w:eastAsia="Calibri"/>
                <w:b/>
              </w:rPr>
              <w:t>Signature</w:t>
            </w:r>
          </w:p>
        </w:tc>
      </w:tr>
    </w:tbl>
    <w:p w14:paraId="28979C4B" w14:textId="77777777" w:rsidR="0081344F" w:rsidRDefault="0081344F" w:rsidP="00B352A8">
      <w:pPr>
        <w:pStyle w:val="BodyText"/>
      </w:pPr>
    </w:p>
    <w:p w14:paraId="58343659" w14:textId="51B85B69" w:rsidR="00316AAC" w:rsidRDefault="00172761" w:rsidP="00B87DBC">
      <w:pPr>
        <w:pStyle w:val="LightBlueSubhead"/>
      </w:pPr>
      <w:bookmarkStart w:id="41" w:name="_Toc188454563"/>
      <w:r>
        <w:t>Revision h</w:t>
      </w:r>
      <w:r w:rsidR="00316AAC">
        <w:t>istory</w:t>
      </w:r>
      <w:bookmarkEnd w:id="36"/>
      <w:bookmarkEnd w:id="37"/>
      <w:bookmarkEnd w:id="38"/>
      <w:bookmarkEnd w:id="41"/>
    </w:p>
    <w:tbl>
      <w:tblPr>
        <w:tblStyle w:val="TableGrid4"/>
        <w:tblW w:w="0" w:type="auto"/>
        <w:tblLook w:val="04A0" w:firstRow="1" w:lastRow="0" w:firstColumn="1" w:lastColumn="0" w:noHBand="0" w:noVBand="1"/>
      </w:tblPr>
      <w:tblGrid>
        <w:gridCol w:w="970"/>
        <w:gridCol w:w="1518"/>
        <w:gridCol w:w="4402"/>
        <w:gridCol w:w="2164"/>
      </w:tblGrid>
      <w:tr w:rsidR="001F6784" w:rsidRPr="00F700F5" w14:paraId="33BEF053" w14:textId="77777777" w:rsidTr="00A34EFD">
        <w:tc>
          <w:tcPr>
            <w:tcW w:w="970" w:type="dxa"/>
            <w:shd w:val="clear" w:color="auto" w:fill="001E45"/>
          </w:tcPr>
          <w:p w14:paraId="043C1406" w14:textId="77777777" w:rsidR="001F6784" w:rsidRPr="00F700F5" w:rsidRDefault="001F6784" w:rsidP="000866A3">
            <w:pPr>
              <w:spacing w:before="60" w:after="60"/>
              <w:ind w:left="28" w:right="28"/>
              <w:rPr>
                <w:b/>
              </w:rPr>
            </w:pPr>
            <w:r w:rsidRPr="00F700F5">
              <w:rPr>
                <w:b/>
              </w:rPr>
              <w:t>Version</w:t>
            </w:r>
          </w:p>
        </w:tc>
        <w:tc>
          <w:tcPr>
            <w:tcW w:w="1518" w:type="dxa"/>
            <w:shd w:val="clear" w:color="auto" w:fill="001E45"/>
          </w:tcPr>
          <w:p w14:paraId="0FD8E9A6" w14:textId="77777777" w:rsidR="001F6784" w:rsidRPr="00F700F5" w:rsidRDefault="001F6784" w:rsidP="000866A3">
            <w:pPr>
              <w:spacing w:before="60" w:after="60"/>
              <w:ind w:left="28" w:right="28"/>
              <w:rPr>
                <w:b/>
              </w:rPr>
            </w:pPr>
            <w:r w:rsidRPr="00F700F5">
              <w:rPr>
                <w:b/>
              </w:rPr>
              <w:t>Date</w:t>
            </w:r>
          </w:p>
        </w:tc>
        <w:tc>
          <w:tcPr>
            <w:tcW w:w="4402" w:type="dxa"/>
            <w:shd w:val="clear" w:color="auto" w:fill="001E45"/>
          </w:tcPr>
          <w:p w14:paraId="0F883304" w14:textId="77777777" w:rsidR="001F6784" w:rsidRPr="00F700F5" w:rsidRDefault="001F6784" w:rsidP="000866A3">
            <w:pPr>
              <w:spacing w:before="60" w:after="60"/>
              <w:ind w:left="28" w:right="28"/>
              <w:rPr>
                <w:b/>
              </w:rPr>
            </w:pPr>
            <w:r w:rsidRPr="00F700F5">
              <w:rPr>
                <w:b/>
              </w:rPr>
              <w:t>Description</w:t>
            </w:r>
          </w:p>
        </w:tc>
        <w:tc>
          <w:tcPr>
            <w:tcW w:w="2164" w:type="dxa"/>
            <w:shd w:val="clear" w:color="auto" w:fill="001E45"/>
          </w:tcPr>
          <w:p w14:paraId="7719CC48" w14:textId="77777777" w:rsidR="001F6784" w:rsidRPr="00F700F5" w:rsidRDefault="001F6784" w:rsidP="000866A3">
            <w:pPr>
              <w:spacing w:before="60" w:after="60"/>
              <w:ind w:left="28" w:right="28"/>
              <w:rPr>
                <w:b/>
              </w:rPr>
            </w:pPr>
            <w:r w:rsidRPr="00F700F5">
              <w:rPr>
                <w:b/>
              </w:rPr>
              <w:t>Author</w:t>
            </w:r>
          </w:p>
        </w:tc>
      </w:tr>
      <w:tr w:rsidR="001F6784" w:rsidRPr="00F700F5" w14:paraId="01EB8ABD" w14:textId="77777777" w:rsidTr="00A34EFD">
        <w:tc>
          <w:tcPr>
            <w:tcW w:w="970" w:type="dxa"/>
          </w:tcPr>
          <w:p w14:paraId="3F1677E5" w14:textId="77777777" w:rsidR="001F6784" w:rsidRPr="00F700F5" w:rsidRDefault="001F6784" w:rsidP="000866A3">
            <w:pPr>
              <w:spacing w:before="60" w:after="60"/>
              <w:ind w:left="28" w:right="28"/>
            </w:pPr>
            <w:proofErr w:type="spellStart"/>
            <w:r w:rsidRPr="00F700F5">
              <w:t>vX.X</w:t>
            </w:r>
            <w:proofErr w:type="spellEnd"/>
          </w:p>
        </w:tc>
        <w:tc>
          <w:tcPr>
            <w:tcW w:w="1518" w:type="dxa"/>
          </w:tcPr>
          <w:p w14:paraId="5C025A91" w14:textId="77777777" w:rsidR="001F6784" w:rsidRPr="00F700F5" w:rsidRDefault="001F6784" w:rsidP="000866A3">
            <w:pPr>
              <w:spacing w:before="60" w:after="60"/>
              <w:ind w:left="28" w:right="28"/>
            </w:pPr>
            <w:r w:rsidRPr="00F700F5">
              <w:t>DD/MM/YYYY</w:t>
            </w:r>
          </w:p>
        </w:tc>
        <w:tc>
          <w:tcPr>
            <w:tcW w:w="4402" w:type="dxa"/>
          </w:tcPr>
          <w:p w14:paraId="6159465D" w14:textId="77777777" w:rsidR="001F6784" w:rsidRPr="00F700F5" w:rsidRDefault="001F6784" w:rsidP="000866A3">
            <w:pPr>
              <w:spacing w:before="60" w:after="60"/>
              <w:ind w:left="28" w:right="28"/>
            </w:pPr>
          </w:p>
        </w:tc>
        <w:tc>
          <w:tcPr>
            <w:tcW w:w="2164" w:type="dxa"/>
          </w:tcPr>
          <w:p w14:paraId="38ED47E2" w14:textId="77777777" w:rsidR="001F6784" w:rsidRPr="00F700F5" w:rsidRDefault="001F6784" w:rsidP="000866A3">
            <w:pPr>
              <w:spacing w:before="60" w:after="60"/>
              <w:ind w:left="28" w:right="28"/>
            </w:pPr>
          </w:p>
        </w:tc>
      </w:tr>
      <w:tr w:rsidR="001F6784" w:rsidRPr="00F700F5" w14:paraId="715A34C4" w14:textId="77777777" w:rsidTr="00A34EFD">
        <w:tc>
          <w:tcPr>
            <w:tcW w:w="970" w:type="dxa"/>
          </w:tcPr>
          <w:p w14:paraId="44361BC6" w14:textId="77777777" w:rsidR="001F6784" w:rsidRPr="00F700F5" w:rsidRDefault="001F6784" w:rsidP="000866A3">
            <w:pPr>
              <w:spacing w:before="60" w:after="60"/>
              <w:ind w:left="28" w:right="28"/>
            </w:pPr>
          </w:p>
        </w:tc>
        <w:tc>
          <w:tcPr>
            <w:tcW w:w="1518" w:type="dxa"/>
          </w:tcPr>
          <w:p w14:paraId="6AD44DBA" w14:textId="77777777" w:rsidR="001F6784" w:rsidRPr="00F700F5" w:rsidRDefault="001F6784" w:rsidP="000866A3">
            <w:pPr>
              <w:spacing w:before="60" w:after="60"/>
              <w:ind w:left="28" w:right="28"/>
            </w:pPr>
          </w:p>
        </w:tc>
        <w:tc>
          <w:tcPr>
            <w:tcW w:w="4402" w:type="dxa"/>
          </w:tcPr>
          <w:p w14:paraId="6DB6BE65" w14:textId="77777777" w:rsidR="001F6784" w:rsidRPr="00F700F5" w:rsidRDefault="001F6784" w:rsidP="000866A3">
            <w:pPr>
              <w:spacing w:before="60" w:after="60"/>
              <w:ind w:left="28" w:right="28"/>
            </w:pPr>
          </w:p>
        </w:tc>
        <w:tc>
          <w:tcPr>
            <w:tcW w:w="2164" w:type="dxa"/>
          </w:tcPr>
          <w:p w14:paraId="16B32334" w14:textId="77777777" w:rsidR="001F6784" w:rsidRPr="00F700F5" w:rsidRDefault="001F6784" w:rsidP="000866A3">
            <w:pPr>
              <w:spacing w:before="60" w:after="60"/>
              <w:ind w:left="28" w:right="28"/>
            </w:pPr>
          </w:p>
        </w:tc>
      </w:tr>
      <w:tr w:rsidR="00AF5270" w:rsidRPr="00F700F5" w14:paraId="745AEE2E" w14:textId="77777777" w:rsidTr="00A34EFD">
        <w:tc>
          <w:tcPr>
            <w:tcW w:w="970" w:type="dxa"/>
          </w:tcPr>
          <w:p w14:paraId="2CA729DB" w14:textId="77777777" w:rsidR="00AF5270" w:rsidRPr="00F700F5" w:rsidRDefault="00AF5270" w:rsidP="000866A3">
            <w:pPr>
              <w:spacing w:before="60" w:after="60"/>
              <w:ind w:left="28" w:right="28"/>
            </w:pPr>
          </w:p>
        </w:tc>
        <w:tc>
          <w:tcPr>
            <w:tcW w:w="1518" w:type="dxa"/>
          </w:tcPr>
          <w:p w14:paraId="23FD8AB5" w14:textId="77777777" w:rsidR="00AF5270" w:rsidRPr="00F700F5" w:rsidRDefault="00AF5270" w:rsidP="000866A3">
            <w:pPr>
              <w:spacing w:before="60" w:after="60"/>
              <w:ind w:left="28" w:right="28"/>
            </w:pPr>
          </w:p>
        </w:tc>
        <w:tc>
          <w:tcPr>
            <w:tcW w:w="4402" w:type="dxa"/>
          </w:tcPr>
          <w:p w14:paraId="50BEF48E" w14:textId="77777777" w:rsidR="00AF5270" w:rsidRPr="00F700F5" w:rsidRDefault="00AF5270" w:rsidP="000866A3">
            <w:pPr>
              <w:spacing w:before="60" w:after="60"/>
              <w:ind w:left="28" w:right="28"/>
            </w:pPr>
          </w:p>
        </w:tc>
        <w:tc>
          <w:tcPr>
            <w:tcW w:w="2164" w:type="dxa"/>
          </w:tcPr>
          <w:p w14:paraId="48B8CB45" w14:textId="77777777" w:rsidR="00AF5270" w:rsidRPr="00F700F5" w:rsidRDefault="00AF5270" w:rsidP="000866A3">
            <w:pPr>
              <w:spacing w:before="60" w:after="60"/>
              <w:ind w:left="28" w:right="28"/>
            </w:pPr>
          </w:p>
        </w:tc>
      </w:tr>
      <w:tr w:rsidR="00AF5270" w:rsidRPr="00F700F5" w14:paraId="578C7BF5" w14:textId="77777777" w:rsidTr="00A34EFD">
        <w:tc>
          <w:tcPr>
            <w:tcW w:w="970" w:type="dxa"/>
          </w:tcPr>
          <w:p w14:paraId="5F704BED" w14:textId="77777777" w:rsidR="00AF5270" w:rsidRPr="00F700F5" w:rsidRDefault="00AF5270" w:rsidP="000866A3">
            <w:pPr>
              <w:spacing w:before="60" w:after="60"/>
              <w:ind w:left="28" w:right="28"/>
            </w:pPr>
          </w:p>
        </w:tc>
        <w:tc>
          <w:tcPr>
            <w:tcW w:w="1518" w:type="dxa"/>
          </w:tcPr>
          <w:p w14:paraId="721DAE9E" w14:textId="77777777" w:rsidR="00AF5270" w:rsidRPr="00F700F5" w:rsidRDefault="00AF5270" w:rsidP="000866A3">
            <w:pPr>
              <w:spacing w:before="60" w:after="60"/>
              <w:ind w:left="28" w:right="28"/>
            </w:pPr>
          </w:p>
        </w:tc>
        <w:tc>
          <w:tcPr>
            <w:tcW w:w="4402" w:type="dxa"/>
          </w:tcPr>
          <w:p w14:paraId="77C0D656" w14:textId="77777777" w:rsidR="00AF5270" w:rsidRPr="00F700F5" w:rsidRDefault="00AF5270" w:rsidP="000866A3">
            <w:pPr>
              <w:spacing w:before="60" w:after="60"/>
              <w:ind w:left="28" w:right="28"/>
            </w:pPr>
          </w:p>
        </w:tc>
        <w:tc>
          <w:tcPr>
            <w:tcW w:w="2164" w:type="dxa"/>
          </w:tcPr>
          <w:p w14:paraId="3BEB93A9" w14:textId="77777777" w:rsidR="00AF5270" w:rsidRPr="00F700F5" w:rsidRDefault="00AF5270" w:rsidP="000866A3">
            <w:pPr>
              <w:spacing w:before="60" w:after="60"/>
              <w:ind w:left="28" w:right="28"/>
            </w:pPr>
          </w:p>
        </w:tc>
      </w:tr>
    </w:tbl>
    <w:p w14:paraId="7F519E78" w14:textId="0AA8DE5A" w:rsidR="0081344F" w:rsidRDefault="0081344F" w:rsidP="0081344F">
      <w:pPr>
        <w:pStyle w:val="BodyText"/>
      </w:pPr>
      <w:bookmarkStart w:id="42" w:name="_Toc180570788"/>
      <w:bookmarkStart w:id="43" w:name="_Toc180571188"/>
      <w:bookmarkStart w:id="44" w:name="_Toc181786114"/>
    </w:p>
    <w:p w14:paraId="63D5891F" w14:textId="3A0C276F" w:rsidR="00FC5832" w:rsidRDefault="00172761" w:rsidP="00B87DBC">
      <w:pPr>
        <w:pStyle w:val="LightBlueSubhead"/>
      </w:pPr>
      <w:bookmarkStart w:id="45" w:name="_Toc188454564"/>
      <w:r>
        <w:t>Template h</w:t>
      </w:r>
      <w:r w:rsidR="00FC5832">
        <w:t>istory</w:t>
      </w:r>
      <w:bookmarkEnd w:id="42"/>
      <w:bookmarkEnd w:id="43"/>
      <w:bookmarkEnd w:id="44"/>
      <w:bookmarkEnd w:id="45"/>
    </w:p>
    <w:tbl>
      <w:tblPr>
        <w:tblStyle w:val="TableGrid4"/>
        <w:tblW w:w="0" w:type="auto"/>
        <w:tblLook w:val="04A0" w:firstRow="1" w:lastRow="0" w:firstColumn="1" w:lastColumn="0" w:noHBand="0" w:noVBand="1"/>
      </w:tblPr>
      <w:tblGrid>
        <w:gridCol w:w="970"/>
        <w:gridCol w:w="1518"/>
        <w:gridCol w:w="3886"/>
        <w:gridCol w:w="2680"/>
      </w:tblGrid>
      <w:tr w:rsidR="00FC5832" w:rsidRPr="00F700F5" w14:paraId="3BF97C38" w14:textId="77777777" w:rsidTr="00373E31">
        <w:tc>
          <w:tcPr>
            <w:tcW w:w="970" w:type="dxa"/>
            <w:shd w:val="clear" w:color="auto" w:fill="001E45"/>
          </w:tcPr>
          <w:p w14:paraId="11FA649F" w14:textId="77777777" w:rsidR="00FC5832" w:rsidRPr="00F700F5" w:rsidRDefault="00FC5832" w:rsidP="004C713C">
            <w:pPr>
              <w:spacing w:before="60" w:after="60"/>
              <w:ind w:left="28" w:right="28"/>
              <w:rPr>
                <w:b/>
              </w:rPr>
            </w:pPr>
            <w:r w:rsidRPr="00F700F5">
              <w:rPr>
                <w:b/>
              </w:rPr>
              <w:t>Version</w:t>
            </w:r>
          </w:p>
        </w:tc>
        <w:tc>
          <w:tcPr>
            <w:tcW w:w="1518" w:type="dxa"/>
            <w:shd w:val="clear" w:color="auto" w:fill="001E45"/>
          </w:tcPr>
          <w:p w14:paraId="4DF2F2FD" w14:textId="77777777" w:rsidR="00FC5832" w:rsidRPr="00F700F5" w:rsidRDefault="00FC5832" w:rsidP="004C713C">
            <w:pPr>
              <w:spacing w:before="60" w:after="60"/>
              <w:ind w:left="28" w:right="28"/>
              <w:rPr>
                <w:b/>
              </w:rPr>
            </w:pPr>
            <w:r w:rsidRPr="00F700F5">
              <w:rPr>
                <w:b/>
              </w:rPr>
              <w:t>Date</w:t>
            </w:r>
          </w:p>
        </w:tc>
        <w:tc>
          <w:tcPr>
            <w:tcW w:w="3886" w:type="dxa"/>
            <w:shd w:val="clear" w:color="auto" w:fill="001E45"/>
          </w:tcPr>
          <w:p w14:paraId="7C60BBD5" w14:textId="77777777" w:rsidR="00FC5832" w:rsidRPr="00F700F5" w:rsidRDefault="00FC5832" w:rsidP="004C713C">
            <w:pPr>
              <w:spacing w:before="60" w:after="60"/>
              <w:ind w:left="28" w:right="28"/>
              <w:rPr>
                <w:b/>
              </w:rPr>
            </w:pPr>
            <w:r w:rsidRPr="00F700F5">
              <w:rPr>
                <w:b/>
              </w:rPr>
              <w:t>Description</w:t>
            </w:r>
          </w:p>
        </w:tc>
        <w:tc>
          <w:tcPr>
            <w:tcW w:w="2680" w:type="dxa"/>
            <w:shd w:val="clear" w:color="auto" w:fill="001E45"/>
          </w:tcPr>
          <w:p w14:paraId="2612D81C" w14:textId="77777777" w:rsidR="00FC5832" w:rsidRPr="00F700F5" w:rsidRDefault="00FC5832" w:rsidP="004C713C">
            <w:pPr>
              <w:spacing w:before="60" w:after="60"/>
              <w:ind w:left="28" w:right="28"/>
              <w:rPr>
                <w:b/>
              </w:rPr>
            </w:pPr>
            <w:r w:rsidRPr="00F700F5">
              <w:rPr>
                <w:b/>
              </w:rPr>
              <w:t>Author</w:t>
            </w:r>
          </w:p>
        </w:tc>
      </w:tr>
      <w:tr w:rsidR="00FC5832" w:rsidRPr="00F700F5" w14:paraId="22129B68" w14:textId="77777777" w:rsidTr="00373E31">
        <w:tc>
          <w:tcPr>
            <w:tcW w:w="970" w:type="dxa"/>
          </w:tcPr>
          <w:p w14:paraId="6D1F4636" w14:textId="6ABBDA4E" w:rsidR="00FC5832" w:rsidRPr="00F700F5" w:rsidRDefault="00FC5832" w:rsidP="004C713C">
            <w:pPr>
              <w:spacing w:before="60" w:after="60"/>
              <w:ind w:left="28" w:right="28"/>
            </w:pPr>
            <w:r>
              <w:t>0.1</w:t>
            </w:r>
          </w:p>
        </w:tc>
        <w:tc>
          <w:tcPr>
            <w:tcW w:w="1518" w:type="dxa"/>
          </w:tcPr>
          <w:p w14:paraId="63D56599" w14:textId="2FB869AD" w:rsidR="00FC5832" w:rsidRPr="00F700F5" w:rsidRDefault="00F70A42" w:rsidP="004C713C">
            <w:pPr>
              <w:spacing w:before="60" w:after="60"/>
              <w:ind w:left="28" w:right="28"/>
            </w:pPr>
            <w:r>
              <w:t>07/2022</w:t>
            </w:r>
          </w:p>
        </w:tc>
        <w:tc>
          <w:tcPr>
            <w:tcW w:w="3886" w:type="dxa"/>
          </w:tcPr>
          <w:p w14:paraId="0CA792A6" w14:textId="4782C044" w:rsidR="00FC5832" w:rsidRPr="00F700F5" w:rsidRDefault="00F70A42" w:rsidP="004C713C">
            <w:pPr>
              <w:spacing w:before="60" w:after="60"/>
              <w:ind w:left="28" w:right="28"/>
            </w:pPr>
            <w:r>
              <w:t>First release of ASD IRAP assessment report template</w:t>
            </w:r>
          </w:p>
        </w:tc>
        <w:tc>
          <w:tcPr>
            <w:tcW w:w="2680" w:type="dxa"/>
          </w:tcPr>
          <w:p w14:paraId="13B1ABA5" w14:textId="2624CC58" w:rsidR="00FC5832" w:rsidRPr="00F700F5" w:rsidRDefault="002124D4" w:rsidP="004C713C">
            <w:pPr>
              <w:spacing w:before="60" w:after="60"/>
              <w:ind w:left="28" w:right="28"/>
            </w:pPr>
            <w:r>
              <w:t>ASD IRAP</w:t>
            </w:r>
          </w:p>
        </w:tc>
      </w:tr>
      <w:tr w:rsidR="00FC5832" w:rsidRPr="00F700F5" w14:paraId="3344CD5A" w14:textId="77777777" w:rsidTr="00373E31">
        <w:tc>
          <w:tcPr>
            <w:tcW w:w="970" w:type="dxa"/>
          </w:tcPr>
          <w:p w14:paraId="3EE09CAE" w14:textId="3D84B5F2" w:rsidR="00FC5832" w:rsidRPr="00F700F5" w:rsidRDefault="002124D4" w:rsidP="004C713C">
            <w:pPr>
              <w:spacing w:before="60" w:after="60"/>
              <w:ind w:left="28" w:right="28"/>
            </w:pPr>
            <w:r>
              <w:t>1.0</w:t>
            </w:r>
          </w:p>
        </w:tc>
        <w:tc>
          <w:tcPr>
            <w:tcW w:w="1518" w:type="dxa"/>
          </w:tcPr>
          <w:p w14:paraId="49E78605" w14:textId="791CAB37" w:rsidR="00FC5832" w:rsidRPr="00F700F5" w:rsidRDefault="00BC69A3" w:rsidP="002124D4">
            <w:pPr>
              <w:spacing w:before="60" w:after="60"/>
              <w:ind w:left="28" w:right="28"/>
            </w:pPr>
            <w:r>
              <w:t>02</w:t>
            </w:r>
            <w:r w:rsidR="00B55906">
              <w:t>/2025</w:t>
            </w:r>
          </w:p>
        </w:tc>
        <w:tc>
          <w:tcPr>
            <w:tcW w:w="3886" w:type="dxa"/>
          </w:tcPr>
          <w:p w14:paraId="520D3A3E" w14:textId="21E0C4E6" w:rsidR="00FC5832" w:rsidRPr="00F700F5" w:rsidRDefault="00AF5270" w:rsidP="004C713C">
            <w:pPr>
              <w:spacing w:before="60" w:after="60"/>
              <w:ind w:left="28" w:right="28"/>
            </w:pPr>
            <w:r>
              <w:t>Updated template to include more fields such as COI, consumer guidance and penetration testing.</w:t>
            </w:r>
          </w:p>
        </w:tc>
        <w:tc>
          <w:tcPr>
            <w:tcW w:w="2680" w:type="dxa"/>
          </w:tcPr>
          <w:p w14:paraId="608040DA" w14:textId="50127D3B" w:rsidR="00FC5832" w:rsidRPr="00F700F5" w:rsidRDefault="002124D4" w:rsidP="004C713C">
            <w:pPr>
              <w:spacing w:before="60" w:after="60"/>
              <w:ind w:left="28" w:right="28"/>
            </w:pPr>
            <w:r>
              <w:t>ASD IRAP</w:t>
            </w:r>
          </w:p>
        </w:tc>
      </w:tr>
    </w:tbl>
    <w:p w14:paraId="53698600" w14:textId="77777777" w:rsidR="00FC5832" w:rsidRDefault="00FC5832">
      <w:pPr>
        <w:spacing w:after="0"/>
        <w:rPr>
          <w:lang w:val="en-GB"/>
        </w:rPr>
      </w:pPr>
    </w:p>
    <w:p w14:paraId="232AAA88" w14:textId="298AF86F" w:rsidR="00FC5832" w:rsidRDefault="00FC5832">
      <w:pPr>
        <w:spacing w:after="0"/>
        <w:rPr>
          <w:lang w:val="en-GB"/>
        </w:rPr>
      </w:pPr>
      <w:r>
        <w:rPr>
          <w:noProof/>
          <w:lang w:eastAsia="en-AU"/>
        </w:rPr>
        <mc:AlternateContent>
          <mc:Choice Requires="wps">
            <w:drawing>
              <wp:anchor distT="0" distB="0" distL="114300" distR="114300" simplePos="0" relativeHeight="251757568" behindDoc="0" locked="0" layoutInCell="1" allowOverlap="1" wp14:anchorId="3E4AFA90" wp14:editId="0A82A43B">
                <wp:simplePos x="0" y="0"/>
                <wp:positionH relativeFrom="margin">
                  <wp:align>center</wp:align>
                </wp:positionH>
                <wp:positionV relativeFrom="paragraph">
                  <wp:posOffset>8255</wp:posOffset>
                </wp:positionV>
                <wp:extent cx="5710555" cy="1025525"/>
                <wp:effectExtent l="0" t="0" r="8255" b="0"/>
                <wp:wrapSquare wrapText="bothSides"/>
                <wp:docPr id="56" name="Text Box 56"/>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76E52F79" w14:textId="7EB145C0" w:rsidR="00BC69A3" w:rsidRPr="0040204D" w:rsidRDefault="00BC69A3" w:rsidP="007368AE">
                            <w:pPr>
                              <w:pStyle w:val="Instruction"/>
                              <w:pBdr>
                                <w:top w:val="none" w:sz="0" w:space="0" w:color="auto"/>
                                <w:left w:val="none" w:sz="0" w:space="0" w:color="auto"/>
                                <w:bottom w:val="none" w:sz="0" w:space="0" w:color="auto"/>
                                <w:right w:val="none" w:sz="0" w:space="0" w:color="auto"/>
                              </w:pBdr>
                              <w:spacing w:after="90" w:line="240" w:lineRule="auto"/>
                              <w:ind w:left="0" w:firstLine="0"/>
                              <w:rPr>
                                <w:rFonts w:cs="Arial (Body CS)"/>
                                <w:bCs/>
                                <w:color w:val="E04964"/>
                                <w:sz w:val="20"/>
                                <w:szCs w:val="20"/>
                              </w:rPr>
                            </w:pPr>
                            <w:r w:rsidRPr="00737C87">
                              <w:rPr>
                                <w:rFonts w:cs="Arial (Body CS)"/>
                                <w:b/>
                                <w:color w:val="E04964"/>
                                <w:sz w:val="20"/>
                                <w:szCs w:val="20"/>
                              </w:rPr>
                              <w:t xml:space="preserve">Delete </w:t>
                            </w:r>
                            <w:r>
                              <w:rPr>
                                <w:rFonts w:cs="Arial (Body CS)"/>
                                <w:b/>
                                <w:color w:val="E04964"/>
                                <w:sz w:val="20"/>
                                <w:szCs w:val="20"/>
                              </w:rPr>
                              <w:t>template history table after final version</w:t>
                            </w:r>
                          </w:p>
                        </w:txbxContent>
                      </wps:txbx>
                      <wps:bodyPr rot="0" spcFirstLastPara="0" vertOverflow="overflow" horzOverflow="overflow" vert="horz" wrap="none" lIns="125999" tIns="90000" rIns="125999" bIns="54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E4AFA90" id="Text Box 56" o:spid="_x0000_s1028" type="#_x0000_t202" style="position:absolute;margin-left:0;margin-top:.65pt;width:449.65pt;height:80.75pt;z-index:25175756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" fillcolor="#f3cfd0" stroked="f" strokeweight=".5pt">
                <v:textbox style="mso-fit-shape-to-text:t" inset="3.49997mm,2.5mm,3.49997mm,1.5mm">
                  <w:txbxContent>
                    <w:p w14:paraId="76E52F79" w14:textId="7EB145C0" w:rsidR="00BC69A3" w:rsidRPr="0040204D" w:rsidRDefault="00BC69A3" w:rsidP="007368AE">
                      <w:pPr>
                        <w:pStyle w:val="Instruction"/>
                        <w:pBdr>
                          <w:top w:val="none" w:sz="0" w:space="0" w:color="auto"/>
                          <w:left w:val="none" w:sz="0" w:space="0" w:color="auto"/>
                          <w:bottom w:val="none" w:sz="0" w:space="0" w:color="auto"/>
                          <w:right w:val="none" w:sz="0" w:space="0" w:color="auto"/>
                        </w:pBdr>
                        <w:spacing w:after="90" w:line="240" w:lineRule="auto"/>
                        <w:ind w:left="0" w:firstLine="0"/>
                        <w:rPr>
                          <w:rFonts w:cs="Arial (Body CS)"/>
                          <w:bCs/>
                          <w:color w:val="E04964"/>
                          <w:sz w:val="20"/>
                          <w:szCs w:val="20"/>
                        </w:rPr>
                      </w:pPr>
                      <w:r w:rsidRPr="00737C87">
                        <w:rPr>
                          <w:rFonts w:cs="Arial (Body CS)"/>
                          <w:b/>
                          <w:color w:val="E04964"/>
                          <w:sz w:val="20"/>
                          <w:szCs w:val="20"/>
                        </w:rPr>
                        <w:t xml:space="preserve">Delete </w:t>
                      </w:r>
                      <w:r>
                        <w:rPr>
                          <w:rFonts w:cs="Arial (Body CS)"/>
                          <w:b/>
                          <w:color w:val="E04964"/>
                          <w:sz w:val="20"/>
                          <w:szCs w:val="20"/>
                        </w:rPr>
                        <w:t>template history table after final version</w:t>
                      </w:r>
                    </w:p>
                  </w:txbxContent>
                </v:textbox>
                <w10:wrap type="square" anchorx="margin"/>
              </v:shape>
            </w:pict>
          </mc:Fallback>
        </mc:AlternateContent>
      </w:r>
    </w:p>
    <w:p w14:paraId="797FA871" w14:textId="7F6BAFC1" w:rsidR="00FC5832" w:rsidRDefault="00FC5832" w:rsidP="00833175">
      <w:pPr>
        <w:pStyle w:val="BodyText"/>
        <w:rPr>
          <w:color w:val="00B5D1"/>
          <w:sz w:val="30"/>
          <w:lang w:val="en-GB"/>
        </w:rPr>
      </w:pPr>
      <w:r>
        <w:rPr>
          <w:lang w:val="en-GB"/>
        </w:rPr>
        <w:br w:type="page"/>
      </w:r>
    </w:p>
    <w:sdt>
      <w:sdtPr>
        <w:rPr>
          <w:rFonts w:ascii="Calibri" w:eastAsiaTheme="minorEastAsia" w:hAnsi="Calibri" w:cs="Times New Roman"/>
          <w:b/>
          <w:bCs w:val="0"/>
          <w:color w:val="auto"/>
          <w:sz w:val="20"/>
          <w:szCs w:val="20"/>
        </w:rPr>
        <w:id w:val="1133064283"/>
        <w:docPartObj>
          <w:docPartGallery w:val="Table of Contents"/>
          <w:docPartUnique/>
        </w:docPartObj>
      </w:sdtPr>
      <w:sdtEndPr>
        <w:rPr>
          <w:rFonts w:asciiTheme="minorHAnsi" w:eastAsiaTheme="majorEastAsia" w:hAnsiTheme="minorHAnsi" w:cs="Times New Roman (Headings CS)"/>
          <w:bCs/>
          <w:noProof/>
          <w:sz w:val="24"/>
          <w:szCs w:val="26"/>
        </w:rPr>
      </w:sdtEndPr>
      <w:sdtContent>
        <w:p w14:paraId="0FD5C210" w14:textId="77777777" w:rsidR="00C1300D" w:rsidRPr="00C1300D" w:rsidRDefault="007D0140" w:rsidP="00AA50E3">
          <w:pPr>
            <w:pStyle w:val="TOCHeading"/>
            <w:rPr>
              <w:b/>
              <w:noProof/>
            </w:rPr>
          </w:pPr>
          <w:r w:rsidRPr="007D0140">
            <w:rPr>
              <w:b/>
            </w:rPr>
            <w:t>Contents</w:t>
          </w:r>
          <w:r w:rsidRPr="007D0140">
            <w:rPr>
              <w:b/>
            </w:rPr>
            <w:fldChar w:fldCharType="begin"/>
          </w:r>
          <w:r w:rsidRPr="007D0140">
            <w:rPr>
              <w:b/>
            </w:rPr>
            <w:instrText xml:space="preserve"> TOC \o "1-3" \h \z \u </w:instrText>
          </w:r>
          <w:r w:rsidRPr="007D0140">
            <w:rPr>
              <w:b/>
            </w:rPr>
            <w:fldChar w:fldCharType="separate"/>
          </w:r>
        </w:p>
        <w:p w14:paraId="593202C2" w14:textId="7503C657" w:rsidR="00C1300D" w:rsidRPr="00C1300D" w:rsidRDefault="00AB3346">
          <w:pPr>
            <w:pStyle w:val="TOC1"/>
            <w:rPr>
              <w:rFonts w:eastAsiaTheme="minorEastAsia" w:cstheme="minorBidi"/>
              <w:bCs w:val="0"/>
              <w:noProof/>
              <w:sz w:val="22"/>
              <w:szCs w:val="22"/>
              <w:lang w:eastAsia="en-AU"/>
            </w:rPr>
          </w:pPr>
          <w:hyperlink w:anchor="_Toc188454565" w:history="1">
            <w:r w:rsidR="00C1300D" w:rsidRPr="00C1300D">
              <w:rPr>
                <w:rStyle w:val="Hyperlink"/>
                <w:rFonts w:cs="Times New Roman"/>
                <w:noProof/>
                <w14:scene3d>
                  <w14:camera w14:prst="orthographicFront"/>
                  <w14:lightRig w14:rig="threePt" w14:dir="t">
                    <w14:rot w14:lat="0" w14:lon="0" w14:rev="0"/>
                  </w14:lightRig>
                </w14:scene3d>
              </w:rPr>
              <w:t>1.</w:t>
            </w:r>
            <w:r w:rsidR="00C1300D" w:rsidRPr="00C1300D">
              <w:rPr>
                <w:rStyle w:val="Hyperlink"/>
                <w:noProof/>
              </w:rPr>
              <w:t xml:space="preserve"> Administrative details</w:t>
            </w:r>
            <w:r w:rsidR="00C1300D" w:rsidRPr="00C1300D">
              <w:rPr>
                <w:noProof/>
                <w:webHidden/>
              </w:rPr>
              <w:tab/>
            </w:r>
            <w:r w:rsidR="00C1300D" w:rsidRPr="00C1300D">
              <w:rPr>
                <w:noProof/>
                <w:webHidden/>
              </w:rPr>
              <w:fldChar w:fldCharType="begin"/>
            </w:r>
            <w:r w:rsidR="00C1300D" w:rsidRPr="00C1300D">
              <w:rPr>
                <w:noProof/>
                <w:webHidden/>
              </w:rPr>
              <w:instrText xml:space="preserve"> PAGEREF _Toc188454565 \h </w:instrText>
            </w:r>
            <w:r w:rsidR="00C1300D" w:rsidRPr="00C1300D">
              <w:rPr>
                <w:noProof/>
                <w:webHidden/>
              </w:rPr>
            </w:r>
            <w:r w:rsidR="00C1300D" w:rsidRPr="00C1300D">
              <w:rPr>
                <w:noProof/>
                <w:webHidden/>
              </w:rPr>
              <w:fldChar w:fldCharType="separate"/>
            </w:r>
            <w:r w:rsidR="00522CD9">
              <w:rPr>
                <w:noProof/>
                <w:webHidden/>
              </w:rPr>
              <w:t>7</w:t>
            </w:r>
            <w:r w:rsidR="00C1300D" w:rsidRPr="00C1300D">
              <w:rPr>
                <w:noProof/>
                <w:webHidden/>
              </w:rPr>
              <w:fldChar w:fldCharType="end"/>
            </w:r>
          </w:hyperlink>
        </w:p>
        <w:p w14:paraId="6EA09FF2" w14:textId="096BAC15" w:rsidR="00C1300D" w:rsidRPr="00C1300D" w:rsidRDefault="00AB3346">
          <w:pPr>
            <w:pStyle w:val="TOC2"/>
            <w:tabs>
              <w:tab w:val="left" w:pos="660"/>
            </w:tabs>
            <w:rPr>
              <w:rFonts w:eastAsiaTheme="minorEastAsia" w:cstheme="minorBidi"/>
              <w:b/>
              <w:noProof/>
              <w:color w:val="auto"/>
              <w:sz w:val="22"/>
              <w:szCs w:val="22"/>
              <w:lang w:eastAsia="en-AU"/>
            </w:rPr>
          </w:pPr>
          <w:hyperlink w:anchor="_Toc188454566" w:history="1">
            <w:r w:rsidR="00C1300D" w:rsidRPr="00C1300D">
              <w:rPr>
                <w:rStyle w:val="Hyperlink"/>
                <w:b/>
                <w:noProof/>
              </w:rPr>
              <w:t>1.1.</w:t>
            </w:r>
            <w:r w:rsidR="00C1300D" w:rsidRPr="00C1300D">
              <w:rPr>
                <w:rFonts w:eastAsiaTheme="minorEastAsia" w:cstheme="minorBidi"/>
                <w:b/>
                <w:noProof/>
                <w:color w:val="auto"/>
                <w:sz w:val="22"/>
                <w:szCs w:val="22"/>
                <w:lang w:eastAsia="en-AU"/>
              </w:rPr>
              <w:tab/>
            </w:r>
            <w:r w:rsidR="00C1300D" w:rsidRPr="00C1300D">
              <w:rPr>
                <w:rStyle w:val="Hyperlink"/>
                <w:b/>
                <w:noProof/>
              </w:rPr>
              <w:t>Conflict of Interest</w:t>
            </w:r>
            <w:r w:rsidR="00C1300D" w:rsidRPr="00C1300D">
              <w:rPr>
                <w:b/>
                <w:noProof/>
                <w:webHidden/>
              </w:rPr>
              <w:tab/>
            </w:r>
            <w:r w:rsidR="00C1300D" w:rsidRPr="00C1300D">
              <w:rPr>
                <w:b/>
                <w:noProof/>
                <w:webHidden/>
              </w:rPr>
              <w:fldChar w:fldCharType="begin"/>
            </w:r>
            <w:r w:rsidR="00C1300D" w:rsidRPr="00C1300D">
              <w:rPr>
                <w:b/>
                <w:noProof/>
                <w:webHidden/>
              </w:rPr>
              <w:instrText xml:space="preserve"> PAGEREF _Toc188454566 \h </w:instrText>
            </w:r>
            <w:r w:rsidR="00C1300D" w:rsidRPr="00C1300D">
              <w:rPr>
                <w:b/>
                <w:noProof/>
                <w:webHidden/>
              </w:rPr>
            </w:r>
            <w:r w:rsidR="00C1300D" w:rsidRPr="00C1300D">
              <w:rPr>
                <w:b/>
                <w:noProof/>
                <w:webHidden/>
              </w:rPr>
              <w:fldChar w:fldCharType="separate"/>
            </w:r>
            <w:r w:rsidR="00522CD9">
              <w:rPr>
                <w:b/>
                <w:noProof/>
                <w:webHidden/>
              </w:rPr>
              <w:t>7</w:t>
            </w:r>
            <w:r w:rsidR="00C1300D" w:rsidRPr="00C1300D">
              <w:rPr>
                <w:b/>
                <w:noProof/>
                <w:webHidden/>
              </w:rPr>
              <w:fldChar w:fldCharType="end"/>
            </w:r>
          </w:hyperlink>
        </w:p>
        <w:p w14:paraId="2324F98E" w14:textId="0B87471C" w:rsidR="00C1300D" w:rsidRPr="00C1300D" w:rsidRDefault="00AB3346">
          <w:pPr>
            <w:pStyle w:val="TOC2"/>
            <w:tabs>
              <w:tab w:val="left" w:pos="660"/>
            </w:tabs>
            <w:rPr>
              <w:rFonts w:eastAsiaTheme="minorEastAsia" w:cstheme="minorBidi"/>
              <w:b/>
              <w:noProof/>
              <w:color w:val="auto"/>
              <w:sz w:val="22"/>
              <w:szCs w:val="22"/>
              <w:lang w:eastAsia="en-AU"/>
            </w:rPr>
          </w:pPr>
          <w:hyperlink w:anchor="_Toc188454567" w:history="1">
            <w:r w:rsidR="00C1300D" w:rsidRPr="00C1300D">
              <w:rPr>
                <w:rStyle w:val="Hyperlink"/>
                <w:b/>
                <w:noProof/>
              </w:rPr>
              <w:t>1.2.</w:t>
            </w:r>
            <w:r w:rsidR="00C1300D" w:rsidRPr="00C1300D">
              <w:rPr>
                <w:rFonts w:eastAsiaTheme="minorEastAsia" w:cstheme="minorBidi"/>
                <w:b/>
                <w:noProof/>
                <w:color w:val="auto"/>
                <w:sz w:val="22"/>
                <w:szCs w:val="22"/>
                <w:lang w:eastAsia="en-AU"/>
              </w:rPr>
              <w:tab/>
            </w:r>
            <w:r w:rsidR="00C1300D" w:rsidRPr="00C1300D">
              <w:rPr>
                <w:rStyle w:val="Hyperlink"/>
                <w:b/>
                <w:noProof/>
              </w:rPr>
              <w:t>Security assessment team</w:t>
            </w:r>
            <w:r w:rsidR="00C1300D" w:rsidRPr="00C1300D">
              <w:rPr>
                <w:b/>
                <w:noProof/>
                <w:webHidden/>
              </w:rPr>
              <w:tab/>
            </w:r>
            <w:r w:rsidR="00C1300D" w:rsidRPr="00C1300D">
              <w:rPr>
                <w:b/>
                <w:noProof/>
                <w:webHidden/>
              </w:rPr>
              <w:fldChar w:fldCharType="begin"/>
            </w:r>
            <w:r w:rsidR="00C1300D" w:rsidRPr="00C1300D">
              <w:rPr>
                <w:b/>
                <w:noProof/>
                <w:webHidden/>
              </w:rPr>
              <w:instrText xml:space="preserve"> PAGEREF _Toc188454567 \h </w:instrText>
            </w:r>
            <w:r w:rsidR="00C1300D" w:rsidRPr="00C1300D">
              <w:rPr>
                <w:b/>
                <w:noProof/>
                <w:webHidden/>
              </w:rPr>
            </w:r>
            <w:r w:rsidR="00C1300D" w:rsidRPr="00C1300D">
              <w:rPr>
                <w:b/>
                <w:noProof/>
                <w:webHidden/>
              </w:rPr>
              <w:fldChar w:fldCharType="separate"/>
            </w:r>
            <w:r w:rsidR="00522CD9">
              <w:rPr>
                <w:b/>
                <w:noProof/>
                <w:webHidden/>
              </w:rPr>
              <w:t>7</w:t>
            </w:r>
            <w:r w:rsidR="00C1300D" w:rsidRPr="00C1300D">
              <w:rPr>
                <w:b/>
                <w:noProof/>
                <w:webHidden/>
              </w:rPr>
              <w:fldChar w:fldCharType="end"/>
            </w:r>
          </w:hyperlink>
        </w:p>
        <w:p w14:paraId="5C869320" w14:textId="708914FB" w:rsidR="00C1300D" w:rsidRPr="00C1300D" w:rsidRDefault="00AB3346">
          <w:pPr>
            <w:pStyle w:val="TOC1"/>
            <w:rPr>
              <w:rFonts w:eastAsiaTheme="minorEastAsia" w:cstheme="minorBidi"/>
              <w:bCs w:val="0"/>
              <w:noProof/>
              <w:sz w:val="22"/>
              <w:szCs w:val="22"/>
              <w:lang w:eastAsia="en-AU"/>
            </w:rPr>
          </w:pPr>
          <w:hyperlink w:anchor="_Toc188454568" w:history="1">
            <w:r w:rsidR="00C1300D" w:rsidRPr="00C1300D">
              <w:rPr>
                <w:rStyle w:val="Hyperlink"/>
                <w:rFonts w:cs="Times New Roman"/>
                <w:noProof/>
                <w14:scene3d>
                  <w14:camera w14:prst="orthographicFront"/>
                  <w14:lightRig w14:rig="threePt" w14:dir="t">
                    <w14:rot w14:lat="0" w14:lon="0" w14:rev="0"/>
                  </w14:lightRig>
                </w14:scene3d>
              </w:rPr>
              <w:t>2.</w:t>
            </w:r>
            <w:r w:rsidR="00C1300D" w:rsidRPr="00C1300D">
              <w:rPr>
                <w:rStyle w:val="Hyperlink"/>
                <w:noProof/>
                <w:lang w:eastAsia="en-AU"/>
              </w:rPr>
              <w:t xml:space="preserve"> </w:t>
            </w:r>
            <w:r w:rsidR="00C1300D" w:rsidRPr="00C1300D">
              <w:rPr>
                <w:rStyle w:val="Hyperlink"/>
                <w:noProof/>
              </w:rPr>
              <w:t>Consumer guidance and responsibilities</w:t>
            </w:r>
            <w:r w:rsidR="00C1300D" w:rsidRPr="00C1300D">
              <w:rPr>
                <w:noProof/>
                <w:webHidden/>
              </w:rPr>
              <w:tab/>
            </w:r>
            <w:r w:rsidR="00C1300D" w:rsidRPr="00C1300D">
              <w:rPr>
                <w:noProof/>
                <w:webHidden/>
              </w:rPr>
              <w:fldChar w:fldCharType="begin"/>
            </w:r>
            <w:r w:rsidR="00C1300D" w:rsidRPr="00C1300D">
              <w:rPr>
                <w:noProof/>
                <w:webHidden/>
              </w:rPr>
              <w:instrText xml:space="preserve"> PAGEREF _Toc188454568 \h </w:instrText>
            </w:r>
            <w:r w:rsidR="00C1300D" w:rsidRPr="00C1300D">
              <w:rPr>
                <w:noProof/>
                <w:webHidden/>
              </w:rPr>
            </w:r>
            <w:r w:rsidR="00C1300D" w:rsidRPr="00C1300D">
              <w:rPr>
                <w:noProof/>
                <w:webHidden/>
              </w:rPr>
              <w:fldChar w:fldCharType="separate"/>
            </w:r>
            <w:r w:rsidR="00522CD9">
              <w:rPr>
                <w:noProof/>
                <w:webHidden/>
              </w:rPr>
              <w:t>8</w:t>
            </w:r>
            <w:r w:rsidR="00C1300D" w:rsidRPr="00C1300D">
              <w:rPr>
                <w:noProof/>
                <w:webHidden/>
              </w:rPr>
              <w:fldChar w:fldCharType="end"/>
            </w:r>
          </w:hyperlink>
        </w:p>
        <w:p w14:paraId="31C72AF6" w14:textId="727D9E2B" w:rsidR="00C1300D" w:rsidRPr="00C1300D" w:rsidRDefault="00AB3346">
          <w:pPr>
            <w:pStyle w:val="TOC1"/>
            <w:rPr>
              <w:rFonts w:eastAsiaTheme="minorEastAsia" w:cstheme="minorBidi"/>
              <w:bCs w:val="0"/>
              <w:noProof/>
              <w:sz w:val="22"/>
              <w:szCs w:val="22"/>
              <w:lang w:eastAsia="en-AU"/>
            </w:rPr>
          </w:pPr>
          <w:hyperlink w:anchor="_Toc188454569" w:history="1">
            <w:r w:rsidR="00C1300D" w:rsidRPr="00C1300D">
              <w:rPr>
                <w:rStyle w:val="Hyperlink"/>
                <w:rFonts w:cs="Times New Roman"/>
                <w:noProof/>
                <w14:scene3d>
                  <w14:camera w14:prst="orthographicFront"/>
                  <w14:lightRig w14:rig="threePt" w14:dir="t">
                    <w14:rot w14:lat="0" w14:lon="0" w14:rev="0"/>
                  </w14:lightRig>
                </w14:scene3d>
              </w:rPr>
              <w:t>3.</w:t>
            </w:r>
            <w:r w:rsidR="00C1300D" w:rsidRPr="00C1300D">
              <w:rPr>
                <w:rStyle w:val="Hyperlink"/>
                <w:noProof/>
                <w:lang w:eastAsia="en-AU"/>
              </w:rPr>
              <w:t xml:space="preserve"> </w:t>
            </w:r>
            <w:r w:rsidR="00C1300D" w:rsidRPr="00C1300D">
              <w:rPr>
                <w:rStyle w:val="Hyperlink"/>
                <w:noProof/>
              </w:rPr>
              <w:t>Executive summary</w:t>
            </w:r>
            <w:r w:rsidR="00C1300D" w:rsidRPr="00C1300D">
              <w:rPr>
                <w:noProof/>
                <w:webHidden/>
              </w:rPr>
              <w:tab/>
            </w:r>
            <w:r w:rsidR="00C1300D" w:rsidRPr="00C1300D">
              <w:rPr>
                <w:noProof/>
                <w:webHidden/>
              </w:rPr>
              <w:fldChar w:fldCharType="begin"/>
            </w:r>
            <w:r w:rsidR="00C1300D" w:rsidRPr="00C1300D">
              <w:rPr>
                <w:noProof/>
                <w:webHidden/>
              </w:rPr>
              <w:instrText xml:space="preserve"> PAGEREF _Toc188454569 \h </w:instrText>
            </w:r>
            <w:r w:rsidR="00C1300D" w:rsidRPr="00C1300D">
              <w:rPr>
                <w:noProof/>
                <w:webHidden/>
              </w:rPr>
            </w:r>
            <w:r w:rsidR="00C1300D" w:rsidRPr="00C1300D">
              <w:rPr>
                <w:noProof/>
                <w:webHidden/>
              </w:rPr>
              <w:fldChar w:fldCharType="separate"/>
            </w:r>
            <w:r w:rsidR="00522CD9">
              <w:rPr>
                <w:noProof/>
                <w:webHidden/>
              </w:rPr>
              <w:t>9</w:t>
            </w:r>
            <w:r w:rsidR="00C1300D" w:rsidRPr="00C1300D">
              <w:rPr>
                <w:noProof/>
                <w:webHidden/>
              </w:rPr>
              <w:fldChar w:fldCharType="end"/>
            </w:r>
          </w:hyperlink>
        </w:p>
        <w:p w14:paraId="40C7EE44" w14:textId="1EA6C909" w:rsidR="00C1300D" w:rsidRPr="00C1300D" w:rsidRDefault="00AB3346">
          <w:pPr>
            <w:pStyle w:val="TOC2"/>
            <w:tabs>
              <w:tab w:val="left" w:pos="660"/>
            </w:tabs>
            <w:rPr>
              <w:rFonts w:eastAsiaTheme="minorEastAsia" w:cstheme="minorBidi"/>
              <w:b/>
              <w:noProof/>
              <w:color w:val="auto"/>
              <w:sz w:val="22"/>
              <w:szCs w:val="22"/>
              <w:lang w:eastAsia="en-AU"/>
            </w:rPr>
          </w:pPr>
          <w:hyperlink w:anchor="_Toc188454570" w:history="1">
            <w:r w:rsidR="00C1300D" w:rsidRPr="00C1300D">
              <w:rPr>
                <w:rStyle w:val="Hyperlink"/>
                <w:b/>
                <w:noProof/>
              </w:rPr>
              <w:t>3.1.</w:t>
            </w:r>
            <w:r w:rsidR="00C1300D" w:rsidRPr="00C1300D">
              <w:rPr>
                <w:rFonts w:eastAsiaTheme="minorEastAsia" w:cstheme="minorBidi"/>
                <w:b/>
                <w:noProof/>
                <w:color w:val="auto"/>
                <w:sz w:val="22"/>
                <w:szCs w:val="22"/>
                <w:lang w:eastAsia="en-AU"/>
              </w:rPr>
              <w:tab/>
            </w:r>
            <w:r w:rsidR="00C1300D" w:rsidRPr="00C1300D">
              <w:rPr>
                <w:rStyle w:val="Hyperlink"/>
                <w:b/>
                <w:noProof/>
              </w:rPr>
              <w:t>Strengths and weaknesses</w:t>
            </w:r>
            <w:r w:rsidR="00C1300D" w:rsidRPr="00C1300D">
              <w:rPr>
                <w:b/>
                <w:noProof/>
                <w:webHidden/>
              </w:rPr>
              <w:tab/>
            </w:r>
            <w:r w:rsidR="00C1300D" w:rsidRPr="00C1300D">
              <w:rPr>
                <w:b/>
                <w:noProof/>
                <w:webHidden/>
              </w:rPr>
              <w:fldChar w:fldCharType="begin"/>
            </w:r>
            <w:r w:rsidR="00C1300D" w:rsidRPr="00C1300D">
              <w:rPr>
                <w:b/>
                <w:noProof/>
                <w:webHidden/>
              </w:rPr>
              <w:instrText xml:space="preserve"> PAGEREF _Toc188454570 \h </w:instrText>
            </w:r>
            <w:r w:rsidR="00C1300D" w:rsidRPr="00C1300D">
              <w:rPr>
                <w:b/>
                <w:noProof/>
                <w:webHidden/>
              </w:rPr>
            </w:r>
            <w:r w:rsidR="00C1300D" w:rsidRPr="00C1300D">
              <w:rPr>
                <w:b/>
                <w:noProof/>
                <w:webHidden/>
              </w:rPr>
              <w:fldChar w:fldCharType="separate"/>
            </w:r>
            <w:r w:rsidR="00522CD9">
              <w:rPr>
                <w:b/>
                <w:noProof/>
                <w:webHidden/>
              </w:rPr>
              <w:t>9</w:t>
            </w:r>
            <w:r w:rsidR="00C1300D" w:rsidRPr="00C1300D">
              <w:rPr>
                <w:b/>
                <w:noProof/>
                <w:webHidden/>
              </w:rPr>
              <w:fldChar w:fldCharType="end"/>
            </w:r>
          </w:hyperlink>
        </w:p>
        <w:p w14:paraId="510C8ACE" w14:textId="04EAD4F0" w:rsidR="00C1300D" w:rsidRPr="00C1300D" w:rsidRDefault="00AB3346">
          <w:pPr>
            <w:pStyle w:val="TOC1"/>
            <w:rPr>
              <w:rFonts w:eastAsiaTheme="minorEastAsia" w:cstheme="minorBidi"/>
              <w:bCs w:val="0"/>
              <w:noProof/>
              <w:sz w:val="22"/>
              <w:szCs w:val="22"/>
              <w:lang w:eastAsia="en-AU"/>
            </w:rPr>
          </w:pPr>
          <w:hyperlink w:anchor="_Toc188454571" w:history="1">
            <w:r w:rsidR="00C1300D" w:rsidRPr="00C1300D">
              <w:rPr>
                <w:rStyle w:val="Hyperlink"/>
                <w:rFonts w:cs="Times New Roman"/>
                <w:noProof/>
                <w14:scene3d>
                  <w14:camera w14:prst="orthographicFront"/>
                  <w14:lightRig w14:rig="threePt" w14:dir="t">
                    <w14:rot w14:lat="0" w14:lon="0" w14:rev="0"/>
                  </w14:lightRig>
                </w14:scene3d>
              </w:rPr>
              <w:t>4.</w:t>
            </w:r>
            <w:r w:rsidR="00C1300D" w:rsidRPr="00C1300D">
              <w:rPr>
                <w:rStyle w:val="Hyperlink"/>
                <w:noProof/>
              </w:rPr>
              <w:t xml:space="preserve"> Introduction</w:t>
            </w:r>
            <w:r w:rsidR="00C1300D" w:rsidRPr="00C1300D">
              <w:rPr>
                <w:noProof/>
                <w:webHidden/>
              </w:rPr>
              <w:tab/>
            </w:r>
            <w:r w:rsidR="00C1300D" w:rsidRPr="00C1300D">
              <w:rPr>
                <w:noProof/>
                <w:webHidden/>
              </w:rPr>
              <w:fldChar w:fldCharType="begin"/>
            </w:r>
            <w:r w:rsidR="00C1300D" w:rsidRPr="00C1300D">
              <w:rPr>
                <w:noProof/>
                <w:webHidden/>
              </w:rPr>
              <w:instrText xml:space="preserve"> PAGEREF _Toc188454571 \h </w:instrText>
            </w:r>
            <w:r w:rsidR="00C1300D" w:rsidRPr="00C1300D">
              <w:rPr>
                <w:noProof/>
                <w:webHidden/>
              </w:rPr>
            </w:r>
            <w:r w:rsidR="00C1300D" w:rsidRPr="00C1300D">
              <w:rPr>
                <w:noProof/>
                <w:webHidden/>
              </w:rPr>
              <w:fldChar w:fldCharType="separate"/>
            </w:r>
            <w:r w:rsidR="00522CD9">
              <w:rPr>
                <w:noProof/>
                <w:webHidden/>
              </w:rPr>
              <w:t>10</w:t>
            </w:r>
            <w:r w:rsidR="00C1300D" w:rsidRPr="00C1300D">
              <w:rPr>
                <w:noProof/>
                <w:webHidden/>
              </w:rPr>
              <w:fldChar w:fldCharType="end"/>
            </w:r>
          </w:hyperlink>
        </w:p>
        <w:p w14:paraId="6935F473" w14:textId="17B7C3C8" w:rsidR="00C1300D" w:rsidRPr="00C1300D" w:rsidRDefault="00AB3346">
          <w:pPr>
            <w:pStyle w:val="TOC2"/>
            <w:tabs>
              <w:tab w:val="left" w:pos="660"/>
            </w:tabs>
            <w:rPr>
              <w:rFonts w:eastAsiaTheme="minorEastAsia" w:cstheme="minorBidi"/>
              <w:b/>
              <w:noProof/>
              <w:color w:val="auto"/>
              <w:sz w:val="22"/>
              <w:szCs w:val="22"/>
              <w:lang w:eastAsia="en-AU"/>
            </w:rPr>
          </w:pPr>
          <w:hyperlink w:anchor="_Toc188454572" w:history="1">
            <w:r w:rsidR="00C1300D" w:rsidRPr="00C1300D">
              <w:rPr>
                <w:rStyle w:val="Hyperlink"/>
                <w:b/>
                <w:noProof/>
              </w:rPr>
              <w:t>4.1.</w:t>
            </w:r>
            <w:r w:rsidR="00C1300D" w:rsidRPr="00C1300D">
              <w:rPr>
                <w:rFonts w:eastAsiaTheme="minorEastAsia" w:cstheme="minorBidi"/>
                <w:b/>
                <w:noProof/>
                <w:color w:val="auto"/>
                <w:sz w:val="22"/>
                <w:szCs w:val="22"/>
                <w:lang w:eastAsia="en-AU"/>
              </w:rPr>
              <w:tab/>
            </w:r>
            <w:r w:rsidR="00C1300D" w:rsidRPr="00C1300D">
              <w:rPr>
                <w:rStyle w:val="Hyperlink"/>
                <w:b/>
                <w:noProof/>
              </w:rPr>
              <w:t>Background</w:t>
            </w:r>
            <w:r w:rsidR="00C1300D" w:rsidRPr="00C1300D">
              <w:rPr>
                <w:b/>
                <w:noProof/>
                <w:webHidden/>
              </w:rPr>
              <w:tab/>
            </w:r>
            <w:r w:rsidR="00C1300D" w:rsidRPr="00C1300D">
              <w:rPr>
                <w:b/>
                <w:noProof/>
                <w:webHidden/>
              </w:rPr>
              <w:fldChar w:fldCharType="begin"/>
            </w:r>
            <w:r w:rsidR="00C1300D" w:rsidRPr="00C1300D">
              <w:rPr>
                <w:b/>
                <w:noProof/>
                <w:webHidden/>
              </w:rPr>
              <w:instrText xml:space="preserve"> PAGEREF _Toc188454572 \h </w:instrText>
            </w:r>
            <w:r w:rsidR="00C1300D" w:rsidRPr="00C1300D">
              <w:rPr>
                <w:b/>
                <w:noProof/>
                <w:webHidden/>
              </w:rPr>
            </w:r>
            <w:r w:rsidR="00C1300D" w:rsidRPr="00C1300D">
              <w:rPr>
                <w:b/>
                <w:noProof/>
                <w:webHidden/>
              </w:rPr>
              <w:fldChar w:fldCharType="separate"/>
            </w:r>
            <w:r w:rsidR="00522CD9">
              <w:rPr>
                <w:b/>
                <w:noProof/>
                <w:webHidden/>
              </w:rPr>
              <w:t>10</w:t>
            </w:r>
            <w:r w:rsidR="00C1300D" w:rsidRPr="00C1300D">
              <w:rPr>
                <w:b/>
                <w:noProof/>
                <w:webHidden/>
              </w:rPr>
              <w:fldChar w:fldCharType="end"/>
            </w:r>
          </w:hyperlink>
        </w:p>
        <w:p w14:paraId="55EFC408" w14:textId="61698EC7" w:rsidR="00C1300D" w:rsidRPr="00C1300D" w:rsidRDefault="00AB3346">
          <w:pPr>
            <w:pStyle w:val="TOC2"/>
            <w:tabs>
              <w:tab w:val="left" w:pos="660"/>
            </w:tabs>
            <w:rPr>
              <w:rFonts w:eastAsiaTheme="minorEastAsia" w:cstheme="minorBidi"/>
              <w:b/>
              <w:noProof/>
              <w:color w:val="auto"/>
              <w:sz w:val="22"/>
              <w:szCs w:val="22"/>
              <w:lang w:eastAsia="en-AU"/>
            </w:rPr>
          </w:pPr>
          <w:hyperlink w:anchor="_Toc188454573" w:history="1">
            <w:r w:rsidR="00C1300D" w:rsidRPr="00C1300D">
              <w:rPr>
                <w:rStyle w:val="Hyperlink"/>
                <w:b/>
                <w:noProof/>
              </w:rPr>
              <w:t>4.2.</w:t>
            </w:r>
            <w:r w:rsidR="00C1300D" w:rsidRPr="00C1300D">
              <w:rPr>
                <w:rFonts w:eastAsiaTheme="minorEastAsia" w:cstheme="minorBidi"/>
                <w:b/>
                <w:noProof/>
                <w:color w:val="auto"/>
                <w:sz w:val="22"/>
                <w:szCs w:val="22"/>
                <w:lang w:eastAsia="en-AU"/>
              </w:rPr>
              <w:tab/>
            </w:r>
            <w:r w:rsidR="00C1300D" w:rsidRPr="00C1300D">
              <w:rPr>
                <w:rStyle w:val="Hyperlink"/>
                <w:b/>
                <w:noProof/>
              </w:rPr>
              <w:t>Cloud Service Provider</w:t>
            </w:r>
            <w:r w:rsidR="00C1300D" w:rsidRPr="00C1300D">
              <w:rPr>
                <w:b/>
                <w:noProof/>
                <w:webHidden/>
              </w:rPr>
              <w:tab/>
            </w:r>
            <w:r w:rsidR="00C1300D" w:rsidRPr="00C1300D">
              <w:rPr>
                <w:b/>
                <w:noProof/>
                <w:webHidden/>
              </w:rPr>
              <w:fldChar w:fldCharType="begin"/>
            </w:r>
            <w:r w:rsidR="00C1300D" w:rsidRPr="00C1300D">
              <w:rPr>
                <w:b/>
                <w:noProof/>
                <w:webHidden/>
              </w:rPr>
              <w:instrText xml:space="preserve"> PAGEREF _Toc188454573 \h </w:instrText>
            </w:r>
            <w:r w:rsidR="00C1300D" w:rsidRPr="00C1300D">
              <w:rPr>
                <w:b/>
                <w:noProof/>
                <w:webHidden/>
              </w:rPr>
            </w:r>
            <w:r w:rsidR="00C1300D" w:rsidRPr="00C1300D">
              <w:rPr>
                <w:b/>
                <w:noProof/>
                <w:webHidden/>
              </w:rPr>
              <w:fldChar w:fldCharType="separate"/>
            </w:r>
            <w:r w:rsidR="00522CD9">
              <w:rPr>
                <w:b/>
                <w:noProof/>
                <w:webHidden/>
              </w:rPr>
              <w:t>10</w:t>
            </w:r>
            <w:r w:rsidR="00C1300D" w:rsidRPr="00C1300D">
              <w:rPr>
                <w:b/>
                <w:noProof/>
                <w:webHidden/>
              </w:rPr>
              <w:fldChar w:fldCharType="end"/>
            </w:r>
          </w:hyperlink>
        </w:p>
        <w:p w14:paraId="3E346EBB" w14:textId="6B9CE87E" w:rsidR="00C1300D" w:rsidRPr="00C1300D" w:rsidRDefault="00AB3346" w:rsidP="00C1300D">
          <w:pPr>
            <w:pStyle w:val="TOC2"/>
            <w:tabs>
              <w:tab w:val="left" w:pos="660"/>
            </w:tabs>
            <w:rPr>
              <w:rFonts w:eastAsiaTheme="minorEastAsia" w:cstheme="minorBidi"/>
              <w:b/>
              <w:noProof/>
              <w:color w:val="auto"/>
              <w:sz w:val="22"/>
              <w:szCs w:val="22"/>
              <w:lang w:eastAsia="en-AU"/>
            </w:rPr>
          </w:pPr>
          <w:hyperlink w:anchor="_Toc188454574" w:history="1">
            <w:r w:rsidR="00C1300D" w:rsidRPr="00C1300D">
              <w:rPr>
                <w:rStyle w:val="Hyperlink"/>
                <w:b/>
                <w:noProof/>
              </w:rPr>
              <w:t>4.3.</w:t>
            </w:r>
            <w:r w:rsidR="00C1300D" w:rsidRPr="00C1300D">
              <w:rPr>
                <w:rFonts w:eastAsiaTheme="minorEastAsia" w:cstheme="minorBidi"/>
                <w:b/>
                <w:noProof/>
                <w:color w:val="auto"/>
                <w:sz w:val="22"/>
                <w:szCs w:val="22"/>
                <w:lang w:eastAsia="en-AU"/>
              </w:rPr>
              <w:tab/>
            </w:r>
            <w:r w:rsidR="00C1300D" w:rsidRPr="00C1300D">
              <w:rPr>
                <w:rStyle w:val="Hyperlink"/>
                <w:b/>
                <w:noProof/>
              </w:rPr>
              <w:t>Cloud Service Platform</w:t>
            </w:r>
            <w:r w:rsidR="00C1300D" w:rsidRPr="00C1300D">
              <w:rPr>
                <w:b/>
                <w:noProof/>
                <w:webHidden/>
              </w:rPr>
              <w:tab/>
            </w:r>
            <w:r w:rsidR="00C1300D" w:rsidRPr="00C1300D">
              <w:rPr>
                <w:b/>
                <w:noProof/>
                <w:webHidden/>
              </w:rPr>
              <w:fldChar w:fldCharType="begin"/>
            </w:r>
            <w:r w:rsidR="00C1300D" w:rsidRPr="00C1300D">
              <w:rPr>
                <w:b/>
                <w:noProof/>
                <w:webHidden/>
              </w:rPr>
              <w:instrText xml:space="preserve"> PAGEREF _Toc188454574 \h </w:instrText>
            </w:r>
            <w:r w:rsidR="00C1300D" w:rsidRPr="00C1300D">
              <w:rPr>
                <w:b/>
                <w:noProof/>
                <w:webHidden/>
              </w:rPr>
            </w:r>
            <w:r w:rsidR="00C1300D" w:rsidRPr="00C1300D">
              <w:rPr>
                <w:b/>
                <w:noProof/>
                <w:webHidden/>
              </w:rPr>
              <w:fldChar w:fldCharType="separate"/>
            </w:r>
            <w:r w:rsidR="00522CD9">
              <w:rPr>
                <w:b/>
                <w:noProof/>
                <w:webHidden/>
              </w:rPr>
              <w:t>10</w:t>
            </w:r>
            <w:r w:rsidR="00C1300D" w:rsidRPr="00C1300D">
              <w:rPr>
                <w:b/>
                <w:noProof/>
                <w:webHidden/>
              </w:rPr>
              <w:fldChar w:fldCharType="end"/>
            </w:r>
          </w:hyperlink>
        </w:p>
        <w:p w14:paraId="7C88D7DE" w14:textId="013BB7AA" w:rsidR="00C1300D" w:rsidRPr="00C1300D" w:rsidRDefault="00AB3346">
          <w:pPr>
            <w:pStyle w:val="TOC1"/>
            <w:rPr>
              <w:rFonts w:eastAsiaTheme="minorEastAsia" w:cstheme="minorBidi"/>
              <w:bCs w:val="0"/>
              <w:noProof/>
              <w:sz w:val="22"/>
              <w:szCs w:val="22"/>
              <w:lang w:eastAsia="en-AU"/>
            </w:rPr>
          </w:pPr>
          <w:hyperlink w:anchor="_Toc188454576" w:history="1">
            <w:r w:rsidR="00C1300D" w:rsidRPr="00C1300D">
              <w:rPr>
                <w:rStyle w:val="Hyperlink"/>
                <w:rFonts w:cs="Times New Roman"/>
                <w:noProof/>
                <w14:scene3d>
                  <w14:camera w14:prst="orthographicFront"/>
                  <w14:lightRig w14:rig="threePt" w14:dir="t">
                    <w14:rot w14:lat="0" w14:lon="0" w14:rev="0"/>
                  </w14:lightRig>
                </w14:scene3d>
              </w:rPr>
              <w:t>5.</w:t>
            </w:r>
            <w:r w:rsidR="00C1300D" w:rsidRPr="00C1300D">
              <w:rPr>
                <w:rStyle w:val="Hyperlink"/>
                <w:noProof/>
              </w:rPr>
              <w:t xml:space="preserve"> System details</w:t>
            </w:r>
            <w:r w:rsidR="00C1300D" w:rsidRPr="00C1300D">
              <w:rPr>
                <w:noProof/>
                <w:webHidden/>
              </w:rPr>
              <w:tab/>
            </w:r>
            <w:r w:rsidR="00C1300D" w:rsidRPr="00C1300D">
              <w:rPr>
                <w:noProof/>
                <w:webHidden/>
              </w:rPr>
              <w:fldChar w:fldCharType="begin"/>
            </w:r>
            <w:r w:rsidR="00C1300D" w:rsidRPr="00C1300D">
              <w:rPr>
                <w:noProof/>
                <w:webHidden/>
              </w:rPr>
              <w:instrText xml:space="preserve"> PAGEREF _Toc188454576 \h </w:instrText>
            </w:r>
            <w:r w:rsidR="00C1300D" w:rsidRPr="00C1300D">
              <w:rPr>
                <w:noProof/>
                <w:webHidden/>
              </w:rPr>
            </w:r>
            <w:r w:rsidR="00C1300D" w:rsidRPr="00C1300D">
              <w:rPr>
                <w:noProof/>
                <w:webHidden/>
              </w:rPr>
              <w:fldChar w:fldCharType="separate"/>
            </w:r>
            <w:r w:rsidR="00522CD9">
              <w:rPr>
                <w:noProof/>
                <w:webHidden/>
              </w:rPr>
              <w:t>11</w:t>
            </w:r>
            <w:r w:rsidR="00C1300D" w:rsidRPr="00C1300D">
              <w:rPr>
                <w:noProof/>
                <w:webHidden/>
              </w:rPr>
              <w:fldChar w:fldCharType="end"/>
            </w:r>
          </w:hyperlink>
        </w:p>
        <w:p w14:paraId="0F85286D" w14:textId="41D5C036" w:rsidR="00C1300D" w:rsidRPr="00C1300D" w:rsidRDefault="00AB3346" w:rsidP="00C1300D">
          <w:pPr>
            <w:pStyle w:val="TOC2"/>
            <w:tabs>
              <w:tab w:val="left" w:pos="660"/>
            </w:tabs>
            <w:rPr>
              <w:rFonts w:eastAsiaTheme="minorEastAsia" w:cstheme="minorBidi"/>
              <w:b/>
              <w:noProof/>
              <w:color w:val="auto"/>
              <w:sz w:val="22"/>
              <w:szCs w:val="22"/>
              <w:lang w:eastAsia="en-AU"/>
            </w:rPr>
          </w:pPr>
          <w:hyperlink w:anchor="_Toc188454577" w:history="1">
            <w:r w:rsidR="00C1300D" w:rsidRPr="00C1300D">
              <w:rPr>
                <w:rStyle w:val="Hyperlink"/>
                <w:b/>
                <w:noProof/>
              </w:rPr>
              <w:t>5.1.</w:t>
            </w:r>
            <w:r w:rsidR="00C1300D" w:rsidRPr="00C1300D">
              <w:rPr>
                <w:rFonts w:eastAsiaTheme="minorEastAsia" w:cstheme="minorBidi"/>
                <w:b/>
                <w:noProof/>
                <w:color w:val="auto"/>
                <w:sz w:val="22"/>
                <w:szCs w:val="22"/>
                <w:lang w:eastAsia="en-AU"/>
              </w:rPr>
              <w:tab/>
            </w:r>
            <w:r w:rsidR="00C1300D" w:rsidRPr="00C1300D">
              <w:rPr>
                <w:rStyle w:val="Hyperlink"/>
                <w:b/>
                <w:noProof/>
              </w:rPr>
              <w:t>System boundary</w:t>
            </w:r>
            <w:r w:rsidR="00C1300D" w:rsidRPr="00C1300D">
              <w:rPr>
                <w:b/>
                <w:noProof/>
                <w:webHidden/>
              </w:rPr>
              <w:tab/>
            </w:r>
            <w:r w:rsidR="00C1300D" w:rsidRPr="00C1300D">
              <w:rPr>
                <w:b/>
                <w:noProof/>
                <w:webHidden/>
              </w:rPr>
              <w:fldChar w:fldCharType="begin"/>
            </w:r>
            <w:r w:rsidR="00C1300D" w:rsidRPr="00C1300D">
              <w:rPr>
                <w:b/>
                <w:noProof/>
                <w:webHidden/>
              </w:rPr>
              <w:instrText xml:space="preserve"> PAGEREF _Toc188454577 \h </w:instrText>
            </w:r>
            <w:r w:rsidR="00C1300D" w:rsidRPr="00C1300D">
              <w:rPr>
                <w:b/>
                <w:noProof/>
                <w:webHidden/>
              </w:rPr>
            </w:r>
            <w:r w:rsidR="00C1300D" w:rsidRPr="00C1300D">
              <w:rPr>
                <w:b/>
                <w:noProof/>
                <w:webHidden/>
              </w:rPr>
              <w:fldChar w:fldCharType="separate"/>
            </w:r>
            <w:r w:rsidR="00522CD9">
              <w:rPr>
                <w:b/>
                <w:noProof/>
                <w:webHidden/>
              </w:rPr>
              <w:t>11</w:t>
            </w:r>
            <w:r w:rsidR="00C1300D" w:rsidRPr="00C1300D">
              <w:rPr>
                <w:b/>
                <w:noProof/>
                <w:webHidden/>
              </w:rPr>
              <w:fldChar w:fldCharType="end"/>
            </w:r>
          </w:hyperlink>
        </w:p>
        <w:p w14:paraId="026C9DE4" w14:textId="30F0E21B" w:rsidR="00C1300D" w:rsidRPr="00C1300D" w:rsidRDefault="00AB3346">
          <w:pPr>
            <w:pStyle w:val="TOC2"/>
            <w:tabs>
              <w:tab w:val="left" w:pos="660"/>
            </w:tabs>
            <w:rPr>
              <w:rFonts w:eastAsiaTheme="minorEastAsia" w:cstheme="minorBidi"/>
              <w:b/>
              <w:noProof/>
              <w:color w:val="auto"/>
              <w:sz w:val="22"/>
              <w:szCs w:val="22"/>
              <w:lang w:eastAsia="en-AU"/>
            </w:rPr>
          </w:pPr>
          <w:hyperlink w:anchor="_Toc188454579" w:history="1">
            <w:r w:rsidR="00C1300D" w:rsidRPr="00C1300D">
              <w:rPr>
                <w:rStyle w:val="Hyperlink"/>
                <w:b/>
                <w:noProof/>
              </w:rPr>
              <w:t>5.2.</w:t>
            </w:r>
            <w:r w:rsidR="00C1300D" w:rsidRPr="00C1300D">
              <w:rPr>
                <w:rFonts w:eastAsiaTheme="minorEastAsia" w:cstheme="minorBidi"/>
                <w:b/>
                <w:noProof/>
                <w:color w:val="auto"/>
                <w:sz w:val="22"/>
                <w:szCs w:val="22"/>
                <w:lang w:eastAsia="en-AU"/>
              </w:rPr>
              <w:tab/>
            </w:r>
            <w:r w:rsidR="00C1300D" w:rsidRPr="00C1300D">
              <w:rPr>
                <w:rStyle w:val="Hyperlink"/>
                <w:b/>
                <w:noProof/>
              </w:rPr>
              <w:t>Dependencies and Inheritance</w:t>
            </w:r>
            <w:r w:rsidR="00C1300D" w:rsidRPr="00C1300D">
              <w:rPr>
                <w:b/>
                <w:noProof/>
                <w:webHidden/>
              </w:rPr>
              <w:tab/>
            </w:r>
            <w:r w:rsidR="00C1300D" w:rsidRPr="00C1300D">
              <w:rPr>
                <w:b/>
                <w:noProof/>
                <w:webHidden/>
              </w:rPr>
              <w:fldChar w:fldCharType="begin"/>
            </w:r>
            <w:r w:rsidR="00C1300D" w:rsidRPr="00C1300D">
              <w:rPr>
                <w:b/>
                <w:noProof/>
                <w:webHidden/>
              </w:rPr>
              <w:instrText xml:space="preserve"> PAGEREF _Toc188454579 \h </w:instrText>
            </w:r>
            <w:r w:rsidR="00C1300D" w:rsidRPr="00C1300D">
              <w:rPr>
                <w:b/>
                <w:noProof/>
                <w:webHidden/>
              </w:rPr>
            </w:r>
            <w:r w:rsidR="00C1300D" w:rsidRPr="00C1300D">
              <w:rPr>
                <w:b/>
                <w:noProof/>
                <w:webHidden/>
              </w:rPr>
              <w:fldChar w:fldCharType="separate"/>
            </w:r>
            <w:r w:rsidR="00522CD9">
              <w:rPr>
                <w:b/>
                <w:noProof/>
                <w:webHidden/>
              </w:rPr>
              <w:t>11</w:t>
            </w:r>
            <w:r w:rsidR="00C1300D" w:rsidRPr="00C1300D">
              <w:rPr>
                <w:b/>
                <w:noProof/>
                <w:webHidden/>
              </w:rPr>
              <w:fldChar w:fldCharType="end"/>
            </w:r>
          </w:hyperlink>
        </w:p>
        <w:p w14:paraId="5F11E507" w14:textId="082743F5" w:rsidR="00C1300D" w:rsidRPr="00C1300D" w:rsidRDefault="00AB3346">
          <w:pPr>
            <w:pStyle w:val="TOC1"/>
            <w:rPr>
              <w:rFonts w:eastAsiaTheme="minorEastAsia" w:cstheme="minorBidi"/>
              <w:bCs w:val="0"/>
              <w:noProof/>
              <w:sz w:val="22"/>
              <w:szCs w:val="22"/>
              <w:lang w:eastAsia="en-AU"/>
            </w:rPr>
          </w:pPr>
          <w:hyperlink w:anchor="_Toc188454584" w:history="1">
            <w:r w:rsidR="00C1300D" w:rsidRPr="00C1300D">
              <w:rPr>
                <w:rStyle w:val="Hyperlink"/>
                <w:rFonts w:cs="Times New Roman"/>
                <w:noProof/>
                <w14:scene3d>
                  <w14:camera w14:prst="orthographicFront"/>
                  <w14:lightRig w14:rig="threePt" w14:dir="t">
                    <w14:rot w14:lat="0" w14:lon="0" w14:rev="0"/>
                  </w14:lightRig>
                </w14:scene3d>
              </w:rPr>
              <w:t>6.</w:t>
            </w:r>
            <w:r w:rsidR="00C1300D" w:rsidRPr="00C1300D">
              <w:rPr>
                <w:rStyle w:val="Hyperlink"/>
                <w:noProof/>
              </w:rPr>
              <w:t xml:space="preserve"> Assessment details</w:t>
            </w:r>
            <w:r w:rsidR="00C1300D" w:rsidRPr="00C1300D">
              <w:rPr>
                <w:noProof/>
                <w:webHidden/>
              </w:rPr>
              <w:tab/>
            </w:r>
            <w:r w:rsidR="00C1300D" w:rsidRPr="00C1300D">
              <w:rPr>
                <w:noProof/>
                <w:webHidden/>
              </w:rPr>
              <w:fldChar w:fldCharType="begin"/>
            </w:r>
            <w:r w:rsidR="00C1300D" w:rsidRPr="00C1300D">
              <w:rPr>
                <w:noProof/>
                <w:webHidden/>
              </w:rPr>
              <w:instrText xml:space="preserve"> PAGEREF _Toc188454584 \h </w:instrText>
            </w:r>
            <w:r w:rsidR="00C1300D" w:rsidRPr="00C1300D">
              <w:rPr>
                <w:noProof/>
                <w:webHidden/>
              </w:rPr>
            </w:r>
            <w:r w:rsidR="00C1300D" w:rsidRPr="00C1300D">
              <w:rPr>
                <w:noProof/>
                <w:webHidden/>
              </w:rPr>
              <w:fldChar w:fldCharType="separate"/>
            </w:r>
            <w:r w:rsidR="00522CD9">
              <w:rPr>
                <w:noProof/>
                <w:webHidden/>
              </w:rPr>
              <w:t>15</w:t>
            </w:r>
            <w:r w:rsidR="00C1300D" w:rsidRPr="00C1300D">
              <w:rPr>
                <w:noProof/>
                <w:webHidden/>
              </w:rPr>
              <w:fldChar w:fldCharType="end"/>
            </w:r>
          </w:hyperlink>
        </w:p>
        <w:p w14:paraId="4C8C2BC3" w14:textId="411AE728" w:rsidR="00C1300D" w:rsidRPr="00C1300D" w:rsidRDefault="00AB3346">
          <w:pPr>
            <w:pStyle w:val="TOC2"/>
            <w:tabs>
              <w:tab w:val="left" w:pos="660"/>
            </w:tabs>
            <w:rPr>
              <w:rFonts w:eastAsiaTheme="minorEastAsia" w:cstheme="minorBidi"/>
              <w:b/>
              <w:noProof/>
              <w:color w:val="auto"/>
              <w:sz w:val="22"/>
              <w:szCs w:val="22"/>
              <w:lang w:eastAsia="en-AU"/>
            </w:rPr>
          </w:pPr>
          <w:hyperlink w:anchor="_Toc188454585" w:history="1">
            <w:r w:rsidR="00C1300D" w:rsidRPr="00C1300D">
              <w:rPr>
                <w:rStyle w:val="Hyperlink"/>
                <w:b/>
                <w:noProof/>
              </w:rPr>
              <w:t>6.1.</w:t>
            </w:r>
            <w:r w:rsidR="00C1300D" w:rsidRPr="00C1300D">
              <w:rPr>
                <w:rFonts w:eastAsiaTheme="minorEastAsia" w:cstheme="minorBidi"/>
                <w:b/>
                <w:noProof/>
                <w:color w:val="auto"/>
                <w:sz w:val="22"/>
                <w:szCs w:val="22"/>
                <w:lang w:eastAsia="en-AU"/>
              </w:rPr>
              <w:tab/>
            </w:r>
            <w:r w:rsidR="00C1300D" w:rsidRPr="00C1300D">
              <w:rPr>
                <w:rStyle w:val="Hyperlink"/>
                <w:b/>
                <w:noProof/>
              </w:rPr>
              <w:t>Assessment Methodology</w:t>
            </w:r>
            <w:r w:rsidR="00C1300D" w:rsidRPr="00C1300D">
              <w:rPr>
                <w:b/>
                <w:noProof/>
                <w:webHidden/>
              </w:rPr>
              <w:tab/>
            </w:r>
            <w:r w:rsidR="00C1300D" w:rsidRPr="00C1300D">
              <w:rPr>
                <w:b/>
                <w:noProof/>
                <w:webHidden/>
              </w:rPr>
              <w:fldChar w:fldCharType="begin"/>
            </w:r>
            <w:r w:rsidR="00C1300D" w:rsidRPr="00C1300D">
              <w:rPr>
                <w:b/>
                <w:noProof/>
                <w:webHidden/>
              </w:rPr>
              <w:instrText xml:space="preserve"> PAGEREF _Toc188454585 \h </w:instrText>
            </w:r>
            <w:r w:rsidR="00C1300D" w:rsidRPr="00C1300D">
              <w:rPr>
                <w:b/>
                <w:noProof/>
                <w:webHidden/>
              </w:rPr>
            </w:r>
            <w:r w:rsidR="00C1300D" w:rsidRPr="00C1300D">
              <w:rPr>
                <w:b/>
                <w:noProof/>
                <w:webHidden/>
              </w:rPr>
              <w:fldChar w:fldCharType="separate"/>
            </w:r>
            <w:r w:rsidR="00522CD9">
              <w:rPr>
                <w:b/>
                <w:noProof/>
                <w:webHidden/>
              </w:rPr>
              <w:t>15</w:t>
            </w:r>
            <w:r w:rsidR="00C1300D" w:rsidRPr="00C1300D">
              <w:rPr>
                <w:b/>
                <w:noProof/>
                <w:webHidden/>
              </w:rPr>
              <w:fldChar w:fldCharType="end"/>
            </w:r>
          </w:hyperlink>
        </w:p>
        <w:p w14:paraId="3877B919" w14:textId="13B258F0" w:rsidR="00C1300D" w:rsidRPr="00C1300D" w:rsidRDefault="00AB3346">
          <w:pPr>
            <w:pStyle w:val="TOC2"/>
            <w:tabs>
              <w:tab w:val="left" w:pos="660"/>
            </w:tabs>
            <w:rPr>
              <w:rFonts w:eastAsiaTheme="minorEastAsia" w:cstheme="minorBidi"/>
              <w:b/>
              <w:noProof/>
              <w:color w:val="auto"/>
              <w:sz w:val="22"/>
              <w:szCs w:val="22"/>
              <w:lang w:eastAsia="en-AU"/>
            </w:rPr>
          </w:pPr>
          <w:hyperlink w:anchor="_Toc188454586" w:history="1">
            <w:r w:rsidR="00C1300D" w:rsidRPr="00C1300D">
              <w:rPr>
                <w:rStyle w:val="Hyperlink"/>
                <w:b/>
                <w:noProof/>
              </w:rPr>
              <w:t>6.2.</w:t>
            </w:r>
            <w:r w:rsidR="00C1300D" w:rsidRPr="00C1300D">
              <w:rPr>
                <w:rFonts w:eastAsiaTheme="minorEastAsia" w:cstheme="minorBidi"/>
                <w:b/>
                <w:noProof/>
                <w:color w:val="auto"/>
                <w:sz w:val="22"/>
                <w:szCs w:val="22"/>
                <w:lang w:eastAsia="en-AU"/>
              </w:rPr>
              <w:tab/>
            </w:r>
            <w:r w:rsidR="00C1300D" w:rsidRPr="00C1300D">
              <w:rPr>
                <w:rStyle w:val="Hyperlink"/>
                <w:b/>
                <w:noProof/>
              </w:rPr>
              <w:t>Sampling methodology</w:t>
            </w:r>
            <w:r w:rsidR="00C1300D" w:rsidRPr="00C1300D">
              <w:rPr>
                <w:b/>
                <w:noProof/>
                <w:webHidden/>
              </w:rPr>
              <w:tab/>
            </w:r>
            <w:r w:rsidR="00C1300D" w:rsidRPr="00C1300D">
              <w:rPr>
                <w:b/>
                <w:noProof/>
                <w:webHidden/>
              </w:rPr>
              <w:fldChar w:fldCharType="begin"/>
            </w:r>
            <w:r w:rsidR="00C1300D" w:rsidRPr="00C1300D">
              <w:rPr>
                <w:b/>
                <w:noProof/>
                <w:webHidden/>
              </w:rPr>
              <w:instrText xml:space="preserve"> PAGEREF _Toc188454586 \h </w:instrText>
            </w:r>
            <w:r w:rsidR="00C1300D" w:rsidRPr="00C1300D">
              <w:rPr>
                <w:b/>
                <w:noProof/>
                <w:webHidden/>
              </w:rPr>
            </w:r>
            <w:r w:rsidR="00C1300D" w:rsidRPr="00C1300D">
              <w:rPr>
                <w:b/>
                <w:noProof/>
                <w:webHidden/>
              </w:rPr>
              <w:fldChar w:fldCharType="separate"/>
            </w:r>
            <w:r w:rsidR="00522CD9">
              <w:rPr>
                <w:b/>
                <w:noProof/>
                <w:webHidden/>
              </w:rPr>
              <w:t>15</w:t>
            </w:r>
            <w:r w:rsidR="00C1300D" w:rsidRPr="00C1300D">
              <w:rPr>
                <w:b/>
                <w:noProof/>
                <w:webHidden/>
              </w:rPr>
              <w:fldChar w:fldCharType="end"/>
            </w:r>
          </w:hyperlink>
        </w:p>
        <w:p w14:paraId="5440A812" w14:textId="3DBEFAA8" w:rsidR="00C1300D" w:rsidRPr="00C1300D" w:rsidRDefault="00AB3346">
          <w:pPr>
            <w:pStyle w:val="TOC2"/>
            <w:tabs>
              <w:tab w:val="left" w:pos="660"/>
            </w:tabs>
            <w:rPr>
              <w:rFonts w:eastAsiaTheme="minorEastAsia" w:cstheme="minorBidi"/>
              <w:b/>
              <w:noProof/>
              <w:color w:val="auto"/>
              <w:sz w:val="22"/>
              <w:szCs w:val="22"/>
              <w:lang w:eastAsia="en-AU"/>
            </w:rPr>
          </w:pPr>
          <w:hyperlink w:anchor="_Toc188454589" w:history="1">
            <w:r w:rsidR="00C1300D" w:rsidRPr="00C1300D">
              <w:rPr>
                <w:rStyle w:val="Hyperlink"/>
                <w:b/>
                <w:noProof/>
              </w:rPr>
              <w:t>6.3.</w:t>
            </w:r>
            <w:r w:rsidR="00C1300D" w:rsidRPr="00C1300D">
              <w:rPr>
                <w:rFonts w:eastAsiaTheme="minorEastAsia" w:cstheme="minorBidi"/>
                <w:b/>
                <w:noProof/>
                <w:color w:val="auto"/>
                <w:sz w:val="22"/>
                <w:szCs w:val="22"/>
                <w:lang w:eastAsia="en-AU"/>
              </w:rPr>
              <w:tab/>
            </w:r>
            <w:r w:rsidR="00C1300D" w:rsidRPr="00C1300D">
              <w:rPr>
                <w:rStyle w:val="Hyperlink"/>
                <w:b/>
                <w:noProof/>
              </w:rPr>
              <w:t>Assessment boundary</w:t>
            </w:r>
            <w:r w:rsidR="00C1300D" w:rsidRPr="00C1300D">
              <w:rPr>
                <w:b/>
                <w:noProof/>
                <w:webHidden/>
              </w:rPr>
              <w:tab/>
            </w:r>
            <w:r w:rsidR="00C1300D" w:rsidRPr="00C1300D">
              <w:rPr>
                <w:b/>
                <w:noProof/>
                <w:webHidden/>
              </w:rPr>
              <w:fldChar w:fldCharType="begin"/>
            </w:r>
            <w:r w:rsidR="00C1300D" w:rsidRPr="00C1300D">
              <w:rPr>
                <w:b/>
                <w:noProof/>
                <w:webHidden/>
              </w:rPr>
              <w:instrText xml:space="preserve"> PAGEREF _Toc188454589 \h </w:instrText>
            </w:r>
            <w:r w:rsidR="00C1300D" w:rsidRPr="00C1300D">
              <w:rPr>
                <w:b/>
                <w:noProof/>
                <w:webHidden/>
              </w:rPr>
            </w:r>
            <w:r w:rsidR="00C1300D" w:rsidRPr="00C1300D">
              <w:rPr>
                <w:b/>
                <w:noProof/>
                <w:webHidden/>
              </w:rPr>
              <w:fldChar w:fldCharType="separate"/>
            </w:r>
            <w:r w:rsidR="00522CD9">
              <w:rPr>
                <w:b/>
                <w:noProof/>
                <w:webHidden/>
              </w:rPr>
              <w:t>15</w:t>
            </w:r>
            <w:r w:rsidR="00C1300D" w:rsidRPr="00C1300D">
              <w:rPr>
                <w:b/>
                <w:noProof/>
                <w:webHidden/>
              </w:rPr>
              <w:fldChar w:fldCharType="end"/>
            </w:r>
          </w:hyperlink>
        </w:p>
        <w:p w14:paraId="004D1189" w14:textId="758747B2" w:rsidR="00C1300D" w:rsidRPr="00C1300D" w:rsidRDefault="00AB3346">
          <w:pPr>
            <w:pStyle w:val="TOC1"/>
            <w:rPr>
              <w:rFonts w:eastAsiaTheme="minorEastAsia" w:cstheme="minorBidi"/>
              <w:bCs w:val="0"/>
              <w:noProof/>
              <w:sz w:val="22"/>
              <w:szCs w:val="22"/>
              <w:lang w:eastAsia="en-AU"/>
            </w:rPr>
          </w:pPr>
          <w:hyperlink w:anchor="_Toc188454592" w:history="1">
            <w:r w:rsidR="00C1300D" w:rsidRPr="00C1300D">
              <w:rPr>
                <w:rStyle w:val="Hyperlink"/>
                <w:rFonts w:cs="Times New Roman"/>
                <w:noProof/>
                <w14:scene3d>
                  <w14:camera w14:prst="orthographicFront"/>
                  <w14:lightRig w14:rig="threePt" w14:dir="t">
                    <w14:rot w14:lat="0" w14:lon="0" w14:rev="0"/>
                  </w14:lightRig>
                </w14:scene3d>
              </w:rPr>
              <w:t>7.</w:t>
            </w:r>
            <w:r w:rsidR="00C1300D" w:rsidRPr="00C1300D">
              <w:rPr>
                <w:rStyle w:val="Hyperlink"/>
                <w:noProof/>
              </w:rPr>
              <w:t xml:space="preserve"> System overview</w:t>
            </w:r>
            <w:r w:rsidR="00C1300D" w:rsidRPr="00C1300D">
              <w:rPr>
                <w:noProof/>
                <w:webHidden/>
              </w:rPr>
              <w:tab/>
            </w:r>
            <w:r w:rsidR="00C1300D" w:rsidRPr="00C1300D">
              <w:rPr>
                <w:noProof/>
                <w:webHidden/>
              </w:rPr>
              <w:fldChar w:fldCharType="begin"/>
            </w:r>
            <w:r w:rsidR="00C1300D" w:rsidRPr="00C1300D">
              <w:rPr>
                <w:noProof/>
                <w:webHidden/>
              </w:rPr>
              <w:instrText xml:space="preserve"> PAGEREF _Toc188454592 \h </w:instrText>
            </w:r>
            <w:r w:rsidR="00C1300D" w:rsidRPr="00C1300D">
              <w:rPr>
                <w:noProof/>
                <w:webHidden/>
              </w:rPr>
            </w:r>
            <w:r w:rsidR="00C1300D" w:rsidRPr="00C1300D">
              <w:rPr>
                <w:noProof/>
                <w:webHidden/>
              </w:rPr>
              <w:fldChar w:fldCharType="separate"/>
            </w:r>
            <w:r w:rsidR="00522CD9">
              <w:rPr>
                <w:noProof/>
                <w:webHidden/>
              </w:rPr>
              <w:t>17</w:t>
            </w:r>
            <w:r w:rsidR="00C1300D" w:rsidRPr="00C1300D">
              <w:rPr>
                <w:noProof/>
                <w:webHidden/>
              </w:rPr>
              <w:fldChar w:fldCharType="end"/>
            </w:r>
          </w:hyperlink>
        </w:p>
        <w:p w14:paraId="27A65211" w14:textId="1D4099FC" w:rsidR="00C1300D" w:rsidRPr="00C1300D" w:rsidRDefault="00AB3346">
          <w:pPr>
            <w:pStyle w:val="TOC2"/>
            <w:tabs>
              <w:tab w:val="left" w:pos="660"/>
            </w:tabs>
            <w:rPr>
              <w:rFonts w:eastAsiaTheme="minorEastAsia" w:cstheme="minorBidi"/>
              <w:b/>
              <w:noProof/>
              <w:color w:val="auto"/>
              <w:sz w:val="22"/>
              <w:szCs w:val="22"/>
              <w:lang w:eastAsia="en-AU"/>
            </w:rPr>
          </w:pPr>
          <w:hyperlink w:anchor="_Toc188454593" w:history="1">
            <w:r w:rsidR="00C1300D" w:rsidRPr="00C1300D">
              <w:rPr>
                <w:rStyle w:val="Hyperlink"/>
                <w:b/>
                <w:noProof/>
              </w:rPr>
              <w:t>7.1.</w:t>
            </w:r>
            <w:r w:rsidR="00C1300D" w:rsidRPr="00C1300D">
              <w:rPr>
                <w:rFonts w:eastAsiaTheme="minorEastAsia" w:cstheme="minorBidi"/>
                <w:b/>
                <w:noProof/>
                <w:color w:val="auto"/>
                <w:sz w:val="22"/>
                <w:szCs w:val="22"/>
                <w:lang w:eastAsia="en-AU"/>
              </w:rPr>
              <w:tab/>
            </w:r>
            <w:r w:rsidR="00C1300D" w:rsidRPr="00C1300D">
              <w:rPr>
                <w:rStyle w:val="Hyperlink"/>
                <w:b/>
                <w:noProof/>
              </w:rPr>
              <w:t xml:space="preserve"> Strengths and weaknesses</w:t>
            </w:r>
            <w:r w:rsidR="00C1300D" w:rsidRPr="00C1300D">
              <w:rPr>
                <w:b/>
                <w:noProof/>
                <w:webHidden/>
              </w:rPr>
              <w:tab/>
            </w:r>
            <w:r w:rsidR="00C1300D" w:rsidRPr="00C1300D">
              <w:rPr>
                <w:b/>
                <w:noProof/>
                <w:webHidden/>
              </w:rPr>
              <w:fldChar w:fldCharType="begin"/>
            </w:r>
            <w:r w:rsidR="00C1300D" w:rsidRPr="00C1300D">
              <w:rPr>
                <w:b/>
                <w:noProof/>
                <w:webHidden/>
              </w:rPr>
              <w:instrText xml:space="preserve"> PAGEREF _Toc188454593 \h </w:instrText>
            </w:r>
            <w:r w:rsidR="00C1300D" w:rsidRPr="00C1300D">
              <w:rPr>
                <w:b/>
                <w:noProof/>
                <w:webHidden/>
              </w:rPr>
            </w:r>
            <w:r w:rsidR="00C1300D" w:rsidRPr="00C1300D">
              <w:rPr>
                <w:b/>
                <w:noProof/>
                <w:webHidden/>
              </w:rPr>
              <w:fldChar w:fldCharType="separate"/>
            </w:r>
            <w:r w:rsidR="00522CD9">
              <w:rPr>
                <w:b/>
                <w:noProof/>
                <w:webHidden/>
              </w:rPr>
              <w:t>17</w:t>
            </w:r>
            <w:r w:rsidR="00C1300D" w:rsidRPr="00C1300D">
              <w:rPr>
                <w:b/>
                <w:noProof/>
                <w:webHidden/>
              </w:rPr>
              <w:fldChar w:fldCharType="end"/>
            </w:r>
          </w:hyperlink>
        </w:p>
        <w:p w14:paraId="32A730D7" w14:textId="497EC406" w:rsidR="00C1300D" w:rsidRPr="00C1300D" w:rsidRDefault="00AB3346">
          <w:pPr>
            <w:pStyle w:val="TOC2"/>
            <w:tabs>
              <w:tab w:val="left" w:pos="660"/>
            </w:tabs>
            <w:rPr>
              <w:rFonts w:eastAsiaTheme="minorEastAsia" w:cstheme="minorBidi"/>
              <w:b/>
              <w:noProof/>
              <w:color w:val="auto"/>
              <w:sz w:val="22"/>
              <w:szCs w:val="22"/>
              <w:lang w:eastAsia="en-AU"/>
            </w:rPr>
          </w:pPr>
          <w:hyperlink w:anchor="_Toc188454594" w:history="1">
            <w:r w:rsidR="00C1300D" w:rsidRPr="00C1300D">
              <w:rPr>
                <w:rStyle w:val="Hyperlink"/>
                <w:b/>
                <w:noProof/>
              </w:rPr>
              <w:t>7.2.</w:t>
            </w:r>
            <w:r w:rsidR="00C1300D" w:rsidRPr="00C1300D">
              <w:rPr>
                <w:rFonts w:eastAsiaTheme="minorEastAsia" w:cstheme="minorBidi"/>
                <w:b/>
                <w:noProof/>
                <w:color w:val="auto"/>
                <w:sz w:val="22"/>
                <w:szCs w:val="22"/>
                <w:lang w:eastAsia="en-AU"/>
              </w:rPr>
              <w:tab/>
            </w:r>
            <w:r w:rsidR="00C1300D" w:rsidRPr="00C1300D">
              <w:rPr>
                <w:rStyle w:val="Hyperlink"/>
                <w:b/>
                <w:noProof/>
              </w:rPr>
              <w:t>Penetration testing and Vulnerability assessments</w:t>
            </w:r>
            <w:r w:rsidR="00C1300D" w:rsidRPr="00C1300D">
              <w:rPr>
                <w:b/>
                <w:noProof/>
                <w:webHidden/>
              </w:rPr>
              <w:tab/>
            </w:r>
            <w:r w:rsidR="00C1300D" w:rsidRPr="00C1300D">
              <w:rPr>
                <w:b/>
                <w:noProof/>
                <w:webHidden/>
              </w:rPr>
              <w:fldChar w:fldCharType="begin"/>
            </w:r>
            <w:r w:rsidR="00C1300D" w:rsidRPr="00C1300D">
              <w:rPr>
                <w:b/>
                <w:noProof/>
                <w:webHidden/>
              </w:rPr>
              <w:instrText xml:space="preserve"> PAGEREF _Toc188454594 \h </w:instrText>
            </w:r>
            <w:r w:rsidR="00C1300D" w:rsidRPr="00C1300D">
              <w:rPr>
                <w:b/>
                <w:noProof/>
                <w:webHidden/>
              </w:rPr>
            </w:r>
            <w:r w:rsidR="00C1300D" w:rsidRPr="00C1300D">
              <w:rPr>
                <w:b/>
                <w:noProof/>
                <w:webHidden/>
              </w:rPr>
              <w:fldChar w:fldCharType="separate"/>
            </w:r>
            <w:r w:rsidR="00522CD9">
              <w:rPr>
                <w:b/>
                <w:noProof/>
                <w:webHidden/>
              </w:rPr>
              <w:t>17</w:t>
            </w:r>
            <w:r w:rsidR="00C1300D" w:rsidRPr="00C1300D">
              <w:rPr>
                <w:b/>
                <w:noProof/>
                <w:webHidden/>
              </w:rPr>
              <w:fldChar w:fldCharType="end"/>
            </w:r>
          </w:hyperlink>
        </w:p>
        <w:p w14:paraId="53098816" w14:textId="399672EF" w:rsidR="00C1300D" w:rsidRPr="00C1300D" w:rsidRDefault="00AB3346">
          <w:pPr>
            <w:pStyle w:val="TOC2"/>
            <w:tabs>
              <w:tab w:val="left" w:pos="660"/>
            </w:tabs>
            <w:rPr>
              <w:rFonts w:eastAsiaTheme="minorEastAsia" w:cstheme="minorBidi"/>
              <w:b/>
              <w:noProof/>
              <w:color w:val="auto"/>
              <w:sz w:val="22"/>
              <w:szCs w:val="22"/>
              <w:lang w:eastAsia="en-AU"/>
            </w:rPr>
          </w:pPr>
          <w:hyperlink w:anchor="_Toc188454595" w:history="1">
            <w:r w:rsidR="00C1300D" w:rsidRPr="00C1300D">
              <w:rPr>
                <w:rStyle w:val="Hyperlink"/>
                <w:rFonts w:eastAsiaTheme="minorHAnsi"/>
                <w:b/>
                <w:noProof/>
              </w:rPr>
              <w:t>7.3.</w:t>
            </w:r>
            <w:r w:rsidR="00C1300D" w:rsidRPr="00C1300D">
              <w:rPr>
                <w:rFonts w:eastAsiaTheme="minorEastAsia" w:cstheme="minorBidi"/>
                <w:b/>
                <w:noProof/>
                <w:color w:val="auto"/>
                <w:sz w:val="22"/>
                <w:szCs w:val="22"/>
                <w:lang w:eastAsia="en-AU"/>
              </w:rPr>
              <w:tab/>
            </w:r>
            <w:r w:rsidR="00C1300D" w:rsidRPr="00C1300D">
              <w:rPr>
                <w:rStyle w:val="Hyperlink"/>
                <w:b/>
                <w:noProof/>
              </w:rPr>
              <w:t>Security culture</w:t>
            </w:r>
            <w:r w:rsidR="00C1300D" w:rsidRPr="00C1300D">
              <w:rPr>
                <w:b/>
                <w:noProof/>
                <w:webHidden/>
              </w:rPr>
              <w:tab/>
            </w:r>
            <w:r w:rsidR="00C1300D" w:rsidRPr="00C1300D">
              <w:rPr>
                <w:b/>
                <w:noProof/>
                <w:webHidden/>
              </w:rPr>
              <w:fldChar w:fldCharType="begin"/>
            </w:r>
            <w:r w:rsidR="00C1300D" w:rsidRPr="00C1300D">
              <w:rPr>
                <w:b/>
                <w:noProof/>
                <w:webHidden/>
              </w:rPr>
              <w:instrText xml:space="preserve"> PAGEREF _Toc188454595 \h </w:instrText>
            </w:r>
            <w:r w:rsidR="00C1300D" w:rsidRPr="00C1300D">
              <w:rPr>
                <w:b/>
                <w:noProof/>
                <w:webHidden/>
              </w:rPr>
            </w:r>
            <w:r w:rsidR="00C1300D" w:rsidRPr="00C1300D">
              <w:rPr>
                <w:b/>
                <w:noProof/>
                <w:webHidden/>
              </w:rPr>
              <w:fldChar w:fldCharType="separate"/>
            </w:r>
            <w:r w:rsidR="00522CD9">
              <w:rPr>
                <w:b/>
                <w:noProof/>
                <w:webHidden/>
              </w:rPr>
              <w:t>17</w:t>
            </w:r>
            <w:r w:rsidR="00C1300D" w:rsidRPr="00C1300D">
              <w:rPr>
                <w:b/>
                <w:noProof/>
                <w:webHidden/>
              </w:rPr>
              <w:fldChar w:fldCharType="end"/>
            </w:r>
          </w:hyperlink>
        </w:p>
        <w:p w14:paraId="219CFD58" w14:textId="29C6A0CA" w:rsidR="00C1300D" w:rsidRPr="00C1300D" w:rsidRDefault="00AB3346" w:rsidP="00C1300D">
          <w:pPr>
            <w:pStyle w:val="TOC2"/>
            <w:tabs>
              <w:tab w:val="left" w:pos="660"/>
            </w:tabs>
            <w:rPr>
              <w:rFonts w:eastAsiaTheme="minorEastAsia" w:cstheme="minorBidi"/>
              <w:b/>
              <w:noProof/>
              <w:color w:val="auto"/>
              <w:sz w:val="22"/>
              <w:szCs w:val="22"/>
              <w:lang w:eastAsia="en-AU"/>
            </w:rPr>
          </w:pPr>
          <w:hyperlink w:anchor="_Toc188454600" w:history="1">
            <w:r w:rsidR="00C1300D" w:rsidRPr="00C1300D">
              <w:rPr>
                <w:rStyle w:val="Hyperlink"/>
                <w:b/>
                <w:noProof/>
              </w:rPr>
              <w:t>7.</w:t>
            </w:r>
            <w:r w:rsidR="00522CD9">
              <w:rPr>
                <w:rStyle w:val="Hyperlink"/>
                <w:b/>
                <w:noProof/>
              </w:rPr>
              <w:t>4</w:t>
            </w:r>
            <w:r w:rsidR="00C1300D" w:rsidRPr="00C1300D">
              <w:rPr>
                <w:rStyle w:val="Hyperlink"/>
                <w:b/>
                <w:noProof/>
              </w:rPr>
              <w:t>.</w:t>
            </w:r>
            <w:r w:rsidR="00C1300D" w:rsidRPr="00C1300D">
              <w:rPr>
                <w:rFonts w:eastAsiaTheme="minorEastAsia" w:cstheme="minorBidi"/>
                <w:b/>
                <w:noProof/>
                <w:color w:val="auto"/>
                <w:sz w:val="22"/>
                <w:szCs w:val="22"/>
                <w:lang w:eastAsia="en-AU"/>
              </w:rPr>
              <w:tab/>
            </w:r>
            <w:r w:rsidR="00C1300D" w:rsidRPr="00C1300D">
              <w:rPr>
                <w:rStyle w:val="Hyperlink"/>
                <w:b/>
                <w:noProof/>
              </w:rPr>
              <w:t>Governance</w:t>
            </w:r>
            <w:r w:rsidR="00C1300D" w:rsidRPr="00C1300D">
              <w:rPr>
                <w:b/>
                <w:noProof/>
                <w:webHidden/>
              </w:rPr>
              <w:tab/>
            </w:r>
            <w:r w:rsidR="00C1300D" w:rsidRPr="00C1300D">
              <w:rPr>
                <w:b/>
                <w:noProof/>
                <w:webHidden/>
              </w:rPr>
              <w:fldChar w:fldCharType="begin"/>
            </w:r>
            <w:r w:rsidR="00C1300D" w:rsidRPr="00C1300D">
              <w:rPr>
                <w:b/>
                <w:noProof/>
                <w:webHidden/>
              </w:rPr>
              <w:instrText xml:space="preserve"> PAGEREF _Toc188454600 \h </w:instrText>
            </w:r>
            <w:r w:rsidR="00C1300D" w:rsidRPr="00C1300D">
              <w:rPr>
                <w:b/>
                <w:noProof/>
                <w:webHidden/>
              </w:rPr>
            </w:r>
            <w:r w:rsidR="00C1300D" w:rsidRPr="00C1300D">
              <w:rPr>
                <w:b/>
                <w:noProof/>
                <w:webHidden/>
              </w:rPr>
              <w:fldChar w:fldCharType="separate"/>
            </w:r>
            <w:r w:rsidR="00522CD9">
              <w:rPr>
                <w:b/>
                <w:noProof/>
                <w:webHidden/>
              </w:rPr>
              <w:t>19</w:t>
            </w:r>
            <w:r w:rsidR="00C1300D" w:rsidRPr="00C1300D">
              <w:rPr>
                <w:b/>
                <w:noProof/>
                <w:webHidden/>
              </w:rPr>
              <w:fldChar w:fldCharType="end"/>
            </w:r>
          </w:hyperlink>
        </w:p>
        <w:p w14:paraId="5EC26476" w14:textId="6502E2C2" w:rsidR="00C1300D" w:rsidRPr="00C1300D" w:rsidRDefault="00AB3346">
          <w:pPr>
            <w:pStyle w:val="TOC2"/>
            <w:tabs>
              <w:tab w:val="left" w:pos="660"/>
            </w:tabs>
            <w:rPr>
              <w:rFonts w:eastAsiaTheme="minorEastAsia" w:cstheme="minorBidi"/>
              <w:b/>
              <w:noProof/>
              <w:color w:val="auto"/>
              <w:sz w:val="22"/>
              <w:szCs w:val="22"/>
              <w:lang w:eastAsia="en-AU"/>
            </w:rPr>
          </w:pPr>
          <w:hyperlink w:anchor="_Toc188454614" w:history="1">
            <w:r w:rsidR="00C1300D" w:rsidRPr="00C1300D">
              <w:rPr>
                <w:rStyle w:val="Hyperlink"/>
                <w:b/>
                <w:noProof/>
              </w:rPr>
              <w:t>7.</w:t>
            </w:r>
            <w:r w:rsidR="00522CD9">
              <w:rPr>
                <w:rStyle w:val="Hyperlink"/>
                <w:b/>
                <w:noProof/>
              </w:rPr>
              <w:t>5</w:t>
            </w:r>
            <w:r w:rsidR="00C1300D" w:rsidRPr="00C1300D">
              <w:rPr>
                <w:rStyle w:val="Hyperlink"/>
                <w:b/>
                <w:noProof/>
              </w:rPr>
              <w:t>.</w:t>
            </w:r>
            <w:r w:rsidR="00C1300D" w:rsidRPr="00C1300D">
              <w:rPr>
                <w:rFonts w:eastAsiaTheme="minorEastAsia" w:cstheme="minorBidi"/>
                <w:b/>
                <w:noProof/>
                <w:color w:val="auto"/>
                <w:sz w:val="22"/>
                <w:szCs w:val="22"/>
                <w:lang w:eastAsia="en-AU"/>
              </w:rPr>
              <w:tab/>
            </w:r>
            <w:r w:rsidR="00C1300D" w:rsidRPr="00C1300D">
              <w:rPr>
                <w:rStyle w:val="Hyperlink"/>
                <w:b/>
                <w:noProof/>
              </w:rPr>
              <w:t>Environments</w:t>
            </w:r>
            <w:r w:rsidR="00C1300D" w:rsidRPr="00C1300D">
              <w:rPr>
                <w:b/>
                <w:noProof/>
                <w:webHidden/>
              </w:rPr>
              <w:tab/>
            </w:r>
            <w:r w:rsidR="00C1300D" w:rsidRPr="00C1300D">
              <w:rPr>
                <w:b/>
                <w:noProof/>
                <w:webHidden/>
              </w:rPr>
              <w:fldChar w:fldCharType="begin"/>
            </w:r>
            <w:r w:rsidR="00C1300D" w:rsidRPr="00C1300D">
              <w:rPr>
                <w:b/>
                <w:noProof/>
                <w:webHidden/>
              </w:rPr>
              <w:instrText xml:space="preserve"> PAGEREF _Toc188454614 \h </w:instrText>
            </w:r>
            <w:r w:rsidR="00C1300D" w:rsidRPr="00C1300D">
              <w:rPr>
                <w:b/>
                <w:noProof/>
                <w:webHidden/>
              </w:rPr>
            </w:r>
            <w:r w:rsidR="00C1300D" w:rsidRPr="00C1300D">
              <w:rPr>
                <w:b/>
                <w:noProof/>
                <w:webHidden/>
              </w:rPr>
              <w:fldChar w:fldCharType="separate"/>
            </w:r>
            <w:r w:rsidR="00522CD9">
              <w:rPr>
                <w:b/>
                <w:noProof/>
                <w:webHidden/>
              </w:rPr>
              <w:t>22</w:t>
            </w:r>
            <w:r w:rsidR="00C1300D" w:rsidRPr="00C1300D">
              <w:rPr>
                <w:b/>
                <w:noProof/>
                <w:webHidden/>
              </w:rPr>
              <w:fldChar w:fldCharType="end"/>
            </w:r>
          </w:hyperlink>
        </w:p>
        <w:p w14:paraId="04B2D41E" w14:textId="79719C25" w:rsidR="00C1300D" w:rsidRPr="00C1300D" w:rsidRDefault="00AB3346">
          <w:pPr>
            <w:pStyle w:val="TOC2"/>
            <w:tabs>
              <w:tab w:val="left" w:pos="660"/>
            </w:tabs>
            <w:rPr>
              <w:rFonts w:eastAsiaTheme="minorEastAsia" w:cstheme="minorBidi"/>
              <w:b/>
              <w:noProof/>
              <w:color w:val="auto"/>
              <w:sz w:val="22"/>
              <w:szCs w:val="22"/>
              <w:lang w:eastAsia="en-AU"/>
            </w:rPr>
          </w:pPr>
          <w:hyperlink w:anchor="_Toc188454616" w:history="1">
            <w:r w:rsidR="00C1300D" w:rsidRPr="00C1300D">
              <w:rPr>
                <w:rStyle w:val="Hyperlink"/>
                <w:b/>
                <w:noProof/>
              </w:rPr>
              <w:t>7.</w:t>
            </w:r>
            <w:r w:rsidR="00522CD9">
              <w:rPr>
                <w:rStyle w:val="Hyperlink"/>
                <w:b/>
                <w:noProof/>
              </w:rPr>
              <w:t>6</w:t>
            </w:r>
            <w:r w:rsidR="00C1300D" w:rsidRPr="00C1300D">
              <w:rPr>
                <w:rStyle w:val="Hyperlink"/>
                <w:b/>
                <w:noProof/>
              </w:rPr>
              <w:t>.</w:t>
            </w:r>
            <w:r w:rsidR="00C1300D" w:rsidRPr="00C1300D">
              <w:rPr>
                <w:rFonts w:eastAsiaTheme="minorEastAsia" w:cstheme="minorBidi"/>
                <w:b/>
                <w:noProof/>
                <w:color w:val="auto"/>
                <w:sz w:val="22"/>
                <w:szCs w:val="22"/>
                <w:lang w:eastAsia="en-AU"/>
              </w:rPr>
              <w:tab/>
            </w:r>
            <w:r w:rsidR="00C1300D" w:rsidRPr="00C1300D">
              <w:rPr>
                <w:rStyle w:val="Hyperlink"/>
                <w:b/>
                <w:noProof/>
              </w:rPr>
              <w:t>Secure administration</w:t>
            </w:r>
            <w:r w:rsidR="00C1300D" w:rsidRPr="00C1300D">
              <w:rPr>
                <w:b/>
                <w:noProof/>
                <w:webHidden/>
              </w:rPr>
              <w:tab/>
            </w:r>
            <w:r w:rsidR="00C1300D" w:rsidRPr="00C1300D">
              <w:rPr>
                <w:b/>
                <w:noProof/>
                <w:webHidden/>
              </w:rPr>
              <w:fldChar w:fldCharType="begin"/>
            </w:r>
            <w:r w:rsidR="00C1300D" w:rsidRPr="00C1300D">
              <w:rPr>
                <w:b/>
                <w:noProof/>
                <w:webHidden/>
              </w:rPr>
              <w:instrText xml:space="preserve"> PAGEREF _Toc188454616 \h </w:instrText>
            </w:r>
            <w:r w:rsidR="00C1300D" w:rsidRPr="00C1300D">
              <w:rPr>
                <w:b/>
                <w:noProof/>
                <w:webHidden/>
              </w:rPr>
            </w:r>
            <w:r w:rsidR="00C1300D" w:rsidRPr="00C1300D">
              <w:rPr>
                <w:b/>
                <w:noProof/>
                <w:webHidden/>
              </w:rPr>
              <w:fldChar w:fldCharType="separate"/>
            </w:r>
            <w:r w:rsidR="00522CD9">
              <w:rPr>
                <w:b/>
                <w:noProof/>
                <w:webHidden/>
              </w:rPr>
              <w:t>23</w:t>
            </w:r>
            <w:r w:rsidR="00C1300D" w:rsidRPr="00C1300D">
              <w:rPr>
                <w:b/>
                <w:noProof/>
                <w:webHidden/>
              </w:rPr>
              <w:fldChar w:fldCharType="end"/>
            </w:r>
          </w:hyperlink>
        </w:p>
        <w:p w14:paraId="438EB10B" w14:textId="35D34865" w:rsidR="00C1300D" w:rsidRPr="00C1300D" w:rsidRDefault="00AB3346">
          <w:pPr>
            <w:pStyle w:val="TOC2"/>
            <w:tabs>
              <w:tab w:val="left" w:pos="660"/>
            </w:tabs>
            <w:rPr>
              <w:rFonts w:eastAsiaTheme="minorEastAsia" w:cstheme="minorBidi"/>
              <w:b/>
              <w:noProof/>
              <w:color w:val="auto"/>
              <w:sz w:val="22"/>
              <w:szCs w:val="22"/>
              <w:lang w:eastAsia="en-AU"/>
            </w:rPr>
          </w:pPr>
          <w:hyperlink w:anchor="_Toc188454621" w:history="1">
            <w:r w:rsidR="00C1300D" w:rsidRPr="00C1300D">
              <w:rPr>
                <w:rStyle w:val="Hyperlink"/>
                <w:b/>
                <w:noProof/>
              </w:rPr>
              <w:t>7.</w:t>
            </w:r>
            <w:r w:rsidR="00522CD9">
              <w:rPr>
                <w:rStyle w:val="Hyperlink"/>
                <w:b/>
                <w:noProof/>
              </w:rPr>
              <w:t>7</w:t>
            </w:r>
            <w:r w:rsidR="00C1300D" w:rsidRPr="00C1300D">
              <w:rPr>
                <w:rStyle w:val="Hyperlink"/>
                <w:b/>
                <w:noProof/>
              </w:rPr>
              <w:t>.</w:t>
            </w:r>
            <w:r w:rsidR="00C1300D" w:rsidRPr="00C1300D">
              <w:rPr>
                <w:rFonts w:eastAsiaTheme="minorEastAsia" w:cstheme="minorBidi"/>
                <w:b/>
                <w:noProof/>
                <w:color w:val="auto"/>
                <w:sz w:val="22"/>
                <w:szCs w:val="22"/>
                <w:lang w:eastAsia="en-AU"/>
              </w:rPr>
              <w:tab/>
            </w:r>
            <w:r w:rsidR="00C1300D" w:rsidRPr="00C1300D">
              <w:rPr>
                <w:rStyle w:val="Hyperlink"/>
                <w:b/>
                <w:noProof/>
              </w:rPr>
              <w:t>Test, development, production environments (where applicable)</w:t>
            </w:r>
            <w:r w:rsidR="00C1300D" w:rsidRPr="00C1300D">
              <w:rPr>
                <w:b/>
                <w:noProof/>
                <w:webHidden/>
              </w:rPr>
              <w:tab/>
            </w:r>
            <w:r w:rsidR="00C1300D" w:rsidRPr="00C1300D">
              <w:rPr>
                <w:b/>
                <w:noProof/>
                <w:webHidden/>
              </w:rPr>
              <w:fldChar w:fldCharType="begin"/>
            </w:r>
            <w:r w:rsidR="00C1300D" w:rsidRPr="00C1300D">
              <w:rPr>
                <w:b/>
                <w:noProof/>
                <w:webHidden/>
              </w:rPr>
              <w:instrText xml:space="preserve"> PAGEREF _Toc188454621 \h </w:instrText>
            </w:r>
            <w:r w:rsidR="00C1300D" w:rsidRPr="00C1300D">
              <w:rPr>
                <w:b/>
                <w:noProof/>
                <w:webHidden/>
              </w:rPr>
            </w:r>
            <w:r w:rsidR="00C1300D" w:rsidRPr="00C1300D">
              <w:rPr>
                <w:b/>
                <w:noProof/>
                <w:webHidden/>
              </w:rPr>
              <w:fldChar w:fldCharType="separate"/>
            </w:r>
            <w:r w:rsidR="00522CD9">
              <w:rPr>
                <w:b/>
                <w:noProof/>
                <w:webHidden/>
              </w:rPr>
              <w:t>25</w:t>
            </w:r>
            <w:r w:rsidR="00C1300D" w:rsidRPr="00C1300D">
              <w:rPr>
                <w:b/>
                <w:noProof/>
                <w:webHidden/>
              </w:rPr>
              <w:fldChar w:fldCharType="end"/>
            </w:r>
          </w:hyperlink>
        </w:p>
        <w:p w14:paraId="7DE8D2EA" w14:textId="4D6DF9CE" w:rsidR="00C1300D" w:rsidRPr="00C1300D" w:rsidRDefault="00AB3346">
          <w:pPr>
            <w:pStyle w:val="TOC2"/>
            <w:tabs>
              <w:tab w:val="left" w:pos="660"/>
            </w:tabs>
            <w:rPr>
              <w:rFonts w:eastAsiaTheme="minorEastAsia" w:cstheme="minorBidi"/>
              <w:b/>
              <w:noProof/>
              <w:color w:val="auto"/>
              <w:sz w:val="22"/>
              <w:szCs w:val="22"/>
              <w:lang w:eastAsia="en-AU"/>
            </w:rPr>
          </w:pPr>
          <w:hyperlink w:anchor="_Toc188454632" w:history="1">
            <w:r w:rsidR="00C1300D" w:rsidRPr="00C1300D">
              <w:rPr>
                <w:rStyle w:val="Hyperlink"/>
                <w:b/>
                <w:noProof/>
              </w:rPr>
              <w:t>7.</w:t>
            </w:r>
            <w:r w:rsidR="00522CD9">
              <w:rPr>
                <w:rStyle w:val="Hyperlink"/>
                <w:b/>
                <w:noProof/>
              </w:rPr>
              <w:t>8</w:t>
            </w:r>
            <w:r w:rsidR="00C1300D" w:rsidRPr="00C1300D">
              <w:rPr>
                <w:rStyle w:val="Hyperlink"/>
                <w:b/>
                <w:noProof/>
              </w:rPr>
              <w:t>.</w:t>
            </w:r>
            <w:r w:rsidR="00C1300D" w:rsidRPr="00C1300D">
              <w:rPr>
                <w:rFonts w:eastAsiaTheme="minorEastAsia" w:cstheme="minorBidi"/>
                <w:b/>
                <w:noProof/>
                <w:color w:val="auto"/>
                <w:sz w:val="22"/>
                <w:szCs w:val="22"/>
                <w:lang w:eastAsia="en-AU"/>
              </w:rPr>
              <w:tab/>
            </w:r>
            <w:r w:rsidR="00C1300D" w:rsidRPr="00C1300D">
              <w:rPr>
                <w:rStyle w:val="Hyperlink"/>
                <w:b/>
                <w:noProof/>
              </w:rPr>
              <w:t>Control overview</w:t>
            </w:r>
            <w:r w:rsidR="00C1300D" w:rsidRPr="00C1300D">
              <w:rPr>
                <w:b/>
                <w:noProof/>
                <w:webHidden/>
              </w:rPr>
              <w:tab/>
            </w:r>
            <w:r w:rsidR="00C1300D" w:rsidRPr="00C1300D">
              <w:rPr>
                <w:b/>
                <w:noProof/>
                <w:webHidden/>
              </w:rPr>
              <w:fldChar w:fldCharType="begin"/>
            </w:r>
            <w:r w:rsidR="00C1300D" w:rsidRPr="00C1300D">
              <w:rPr>
                <w:b/>
                <w:noProof/>
                <w:webHidden/>
              </w:rPr>
              <w:instrText xml:space="preserve"> PAGEREF _Toc188454632 \h </w:instrText>
            </w:r>
            <w:r w:rsidR="00C1300D" w:rsidRPr="00C1300D">
              <w:rPr>
                <w:b/>
                <w:noProof/>
                <w:webHidden/>
              </w:rPr>
            </w:r>
            <w:r w:rsidR="00C1300D" w:rsidRPr="00C1300D">
              <w:rPr>
                <w:b/>
                <w:noProof/>
                <w:webHidden/>
              </w:rPr>
              <w:fldChar w:fldCharType="separate"/>
            </w:r>
            <w:r w:rsidR="00522CD9">
              <w:rPr>
                <w:b/>
                <w:noProof/>
                <w:webHidden/>
              </w:rPr>
              <w:t>27</w:t>
            </w:r>
            <w:r w:rsidR="00C1300D" w:rsidRPr="00C1300D">
              <w:rPr>
                <w:b/>
                <w:noProof/>
                <w:webHidden/>
              </w:rPr>
              <w:fldChar w:fldCharType="end"/>
            </w:r>
          </w:hyperlink>
        </w:p>
        <w:p w14:paraId="13F6519D" w14:textId="11FB4472" w:rsidR="00C1300D" w:rsidRPr="00C1300D" w:rsidRDefault="00AB3346">
          <w:pPr>
            <w:pStyle w:val="TOC1"/>
            <w:rPr>
              <w:rFonts w:eastAsiaTheme="minorEastAsia" w:cstheme="minorBidi"/>
              <w:bCs w:val="0"/>
              <w:noProof/>
              <w:sz w:val="22"/>
              <w:szCs w:val="22"/>
              <w:lang w:eastAsia="en-AU"/>
            </w:rPr>
          </w:pPr>
          <w:hyperlink w:anchor="_Toc188454637" w:history="1">
            <w:r w:rsidR="00C1300D" w:rsidRPr="00C1300D">
              <w:rPr>
                <w:rStyle w:val="Hyperlink"/>
                <w:rFonts w:cs="Times New Roman"/>
                <w:noProof/>
                <w14:scene3d>
                  <w14:camera w14:prst="orthographicFront"/>
                  <w14:lightRig w14:rig="threePt" w14:dir="t">
                    <w14:rot w14:lat="0" w14:lon="0" w14:rev="0"/>
                  </w14:lightRig>
                </w14:scene3d>
              </w:rPr>
              <w:t>8.</w:t>
            </w:r>
            <w:r w:rsidR="00C1300D" w:rsidRPr="00C1300D">
              <w:rPr>
                <w:rStyle w:val="Hyperlink"/>
                <w:noProof/>
                <w:lang w:eastAsia="en-AU"/>
              </w:rPr>
              <w:t xml:space="preserve"> </w:t>
            </w:r>
            <w:r w:rsidR="00C1300D" w:rsidRPr="00C1300D">
              <w:rPr>
                <w:rStyle w:val="Hyperlink"/>
                <w:noProof/>
              </w:rPr>
              <w:t>Detailed findings</w:t>
            </w:r>
            <w:r w:rsidR="00C1300D" w:rsidRPr="00C1300D">
              <w:rPr>
                <w:noProof/>
                <w:webHidden/>
              </w:rPr>
              <w:tab/>
            </w:r>
            <w:r w:rsidR="00C1300D" w:rsidRPr="00C1300D">
              <w:rPr>
                <w:noProof/>
                <w:webHidden/>
              </w:rPr>
              <w:fldChar w:fldCharType="begin"/>
            </w:r>
            <w:r w:rsidR="00C1300D" w:rsidRPr="00C1300D">
              <w:rPr>
                <w:noProof/>
                <w:webHidden/>
              </w:rPr>
              <w:instrText xml:space="preserve"> PAGEREF _Toc188454637 \h </w:instrText>
            </w:r>
            <w:r w:rsidR="00C1300D" w:rsidRPr="00C1300D">
              <w:rPr>
                <w:noProof/>
                <w:webHidden/>
              </w:rPr>
            </w:r>
            <w:r w:rsidR="00C1300D" w:rsidRPr="00C1300D">
              <w:rPr>
                <w:noProof/>
                <w:webHidden/>
              </w:rPr>
              <w:fldChar w:fldCharType="separate"/>
            </w:r>
            <w:r w:rsidR="00522CD9">
              <w:rPr>
                <w:noProof/>
                <w:webHidden/>
              </w:rPr>
              <w:t>29</w:t>
            </w:r>
            <w:r w:rsidR="00C1300D" w:rsidRPr="00C1300D">
              <w:rPr>
                <w:noProof/>
                <w:webHidden/>
              </w:rPr>
              <w:fldChar w:fldCharType="end"/>
            </w:r>
          </w:hyperlink>
        </w:p>
        <w:p w14:paraId="6BA5B718" w14:textId="61AC7BAA" w:rsidR="00C1300D" w:rsidRPr="00C1300D" w:rsidRDefault="00AB3346">
          <w:pPr>
            <w:pStyle w:val="TOC2"/>
            <w:tabs>
              <w:tab w:val="left" w:pos="660"/>
            </w:tabs>
            <w:rPr>
              <w:rFonts w:eastAsiaTheme="minorEastAsia" w:cstheme="minorBidi"/>
              <w:b/>
              <w:noProof/>
              <w:color w:val="auto"/>
              <w:sz w:val="22"/>
              <w:szCs w:val="22"/>
              <w:lang w:eastAsia="en-AU"/>
            </w:rPr>
          </w:pPr>
          <w:hyperlink w:anchor="_Toc188454638" w:history="1">
            <w:r w:rsidR="00C1300D" w:rsidRPr="00C1300D">
              <w:rPr>
                <w:rStyle w:val="Hyperlink"/>
                <w:b/>
                <w:noProof/>
              </w:rPr>
              <w:t>8.1.</w:t>
            </w:r>
            <w:r w:rsidR="00C1300D" w:rsidRPr="00C1300D">
              <w:rPr>
                <w:rFonts w:eastAsiaTheme="minorEastAsia" w:cstheme="minorBidi"/>
                <w:b/>
                <w:noProof/>
                <w:color w:val="auto"/>
                <w:sz w:val="22"/>
                <w:szCs w:val="22"/>
                <w:lang w:eastAsia="en-AU"/>
              </w:rPr>
              <w:tab/>
            </w:r>
            <w:r w:rsidR="00C1300D" w:rsidRPr="00C1300D">
              <w:rPr>
                <w:rStyle w:val="Hyperlink"/>
                <w:b/>
                <w:noProof/>
              </w:rPr>
              <w:t>Assessment of ISM guidelines</w:t>
            </w:r>
            <w:r w:rsidR="00C1300D" w:rsidRPr="00C1300D">
              <w:rPr>
                <w:b/>
                <w:noProof/>
                <w:webHidden/>
              </w:rPr>
              <w:tab/>
            </w:r>
            <w:r w:rsidR="00C1300D" w:rsidRPr="00C1300D">
              <w:rPr>
                <w:b/>
                <w:noProof/>
                <w:webHidden/>
              </w:rPr>
              <w:fldChar w:fldCharType="begin"/>
            </w:r>
            <w:r w:rsidR="00C1300D" w:rsidRPr="00C1300D">
              <w:rPr>
                <w:b/>
                <w:noProof/>
                <w:webHidden/>
              </w:rPr>
              <w:instrText xml:space="preserve"> PAGEREF _Toc188454638 \h </w:instrText>
            </w:r>
            <w:r w:rsidR="00C1300D" w:rsidRPr="00C1300D">
              <w:rPr>
                <w:b/>
                <w:noProof/>
                <w:webHidden/>
              </w:rPr>
            </w:r>
            <w:r w:rsidR="00C1300D" w:rsidRPr="00C1300D">
              <w:rPr>
                <w:b/>
                <w:noProof/>
                <w:webHidden/>
              </w:rPr>
              <w:fldChar w:fldCharType="separate"/>
            </w:r>
            <w:r w:rsidR="00522CD9">
              <w:rPr>
                <w:b/>
                <w:noProof/>
                <w:webHidden/>
              </w:rPr>
              <w:t>29</w:t>
            </w:r>
            <w:r w:rsidR="00C1300D" w:rsidRPr="00C1300D">
              <w:rPr>
                <w:b/>
                <w:noProof/>
                <w:webHidden/>
              </w:rPr>
              <w:fldChar w:fldCharType="end"/>
            </w:r>
          </w:hyperlink>
        </w:p>
        <w:p w14:paraId="4F6E035C" w14:textId="59CB18BF" w:rsidR="00C1300D" w:rsidRPr="00C1300D" w:rsidRDefault="00AB3346">
          <w:pPr>
            <w:pStyle w:val="TOC1"/>
            <w:rPr>
              <w:rFonts w:eastAsiaTheme="minorEastAsia" w:cstheme="minorBidi"/>
              <w:bCs w:val="0"/>
              <w:noProof/>
              <w:sz w:val="22"/>
              <w:szCs w:val="22"/>
              <w:lang w:eastAsia="en-AU"/>
            </w:rPr>
          </w:pPr>
          <w:hyperlink w:anchor="_Toc188454639" w:history="1">
            <w:r w:rsidR="00C1300D" w:rsidRPr="00C1300D">
              <w:rPr>
                <w:rStyle w:val="Hyperlink"/>
                <w:noProof/>
              </w:rPr>
              <w:t>Annex: supporting information</w:t>
            </w:r>
            <w:r w:rsidR="00C1300D" w:rsidRPr="00C1300D">
              <w:rPr>
                <w:noProof/>
                <w:webHidden/>
              </w:rPr>
              <w:tab/>
            </w:r>
            <w:r w:rsidR="00C1300D" w:rsidRPr="00C1300D">
              <w:rPr>
                <w:noProof/>
                <w:webHidden/>
              </w:rPr>
              <w:fldChar w:fldCharType="begin"/>
            </w:r>
            <w:r w:rsidR="00C1300D" w:rsidRPr="00C1300D">
              <w:rPr>
                <w:noProof/>
                <w:webHidden/>
              </w:rPr>
              <w:instrText xml:space="preserve"> PAGEREF _Toc188454639 \h </w:instrText>
            </w:r>
            <w:r w:rsidR="00C1300D" w:rsidRPr="00C1300D">
              <w:rPr>
                <w:noProof/>
                <w:webHidden/>
              </w:rPr>
            </w:r>
            <w:r w:rsidR="00C1300D" w:rsidRPr="00C1300D">
              <w:rPr>
                <w:noProof/>
                <w:webHidden/>
              </w:rPr>
              <w:fldChar w:fldCharType="separate"/>
            </w:r>
            <w:r w:rsidR="00522CD9">
              <w:rPr>
                <w:noProof/>
                <w:webHidden/>
              </w:rPr>
              <w:t>29</w:t>
            </w:r>
            <w:r w:rsidR="00C1300D" w:rsidRPr="00C1300D">
              <w:rPr>
                <w:noProof/>
                <w:webHidden/>
              </w:rPr>
              <w:fldChar w:fldCharType="end"/>
            </w:r>
          </w:hyperlink>
        </w:p>
        <w:p w14:paraId="4A83D323" w14:textId="3948180A" w:rsidR="00C1300D" w:rsidRPr="00C1300D" w:rsidRDefault="00AB3346">
          <w:pPr>
            <w:pStyle w:val="TOC1"/>
            <w:rPr>
              <w:rFonts w:eastAsiaTheme="minorEastAsia" w:cstheme="minorBidi"/>
              <w:bCs w:val="0"/>
              <w:noProof/>
              <w:sz w:val="22"/>
              <w:szCs w:val="22"/>
              <w:lang w:eastAsia="en-AU"/>
            </w:rPr>
          </w:pPr>
          <w:hyperlink w:anchor="_Toc188454640" w:history="1">
            <w:r w:rsidR="00C1300D" w:rsidRPr="00C1300D">
              <w:rPr>
                <w:rStyle w:val="Hyperlink"/>
                <w:noProof/>
              </w:rPr>
              <w:t>Annex: controls matrix</w:t>
            </w:r>
            <w:r w:rsidR="00C1300D" w:rsidRPr="00C1300D">
              <w:rPr>
                <w:noProof/>
                <w:webHidden/>
              </w:rPr>
              <w:tab/>
            </w:r>
            <w:r w:rsidR="00C1300D" w:rsidRPr="00C1300D">
              <w:rPr>
                <w:noProof/>
                <w:webHidden/>
              </w:rPr>
              <w:fldChar w:fldCharType="begin"/>
            </w:r>
            <w:r w:rsidR="00C1300D" w:rsidRPr="00C1300D">
              <w:rPr>
                <w:noProof/>
                <w:webHidden/>
              </w:rPr>
              <w:instrText xml:space="preserve"> PAGEREF _Toc188454640 \h </w:instrText>
            </w:r>
            <w:r w:rsidR="00C1300D" w:rsidRPr="00C1300D">
              <w:rPr>
                <w:noProof/>
                <w:webHidden/>
              </w:rPr>
            </w:r>
            <w:r w:rsidR="00C1300D" w:rsidRPr="00C1300D">
              <w:rPr>
                <w:noProof/>
                <w:webHidden/>
              </w:rPr>
              <w:fldChar w:fldCharType="separate"/>
            </w:r>
            <w:r w:rsidR="00522CD9">
              <w:rPr>
                <w:noProof/>
                <w:webHidden/>
              </w:rPr>
              <w:t>29</w:t>
            </w:r>
            <w:r w:rsidR="00C1300D" w:rsidRPr="00C1300D">
              <w:rPr>
                <w:noProof/>
                <w:webHidden/>
              </w:rPr>
              <w:fldChar w:fldCharType="end"/>
            </w:r>
          </w:hyperlink>
        </w:p>
        <w:p w14:paraId="3E47C313" w14:textId="7C3943D5" w:rsidR="00C1300D" w:rsidRDefault="00AB3346">
          <w:pPr>
            <w:pStyle w:val="TOC3"/>
            <w:rPr>
              <w:rFonts w:eastAsiaTheme="minorEastAsia" w:cstheme="minorBidi"/>
              <w:noProof/>
              <w:szCs w:val="22"/>
              <w:lang w:eastAsia="en-AU"/>
            </w:rPr>
          </w:pPr>
          <w:hyperlink w:anchor="_Toc188454641" w:history="1">
            <w:r w:rsidR="00C1300D" w:rsidRPr="00C1300D">
              <w:rPr>
                <w:rStyle w:val="Hyperlink"/>
                <w:b/>
                <w:noProof/>
              </w:rPr>
              <w:t>Attachment A: controls matrix</w:t>
            </w:r>
            <w:r w:rsidR="00C1300D" w:rsidRPr="00C1300D">
              <w:rPr>
                <w:b/>
                <w:noProof/>
                <w:webHidden/>
              </w:rPr>
              <w:tab/>
            </w:r>
            <w:r w:rsidR="00C1300D" w:rsidRPr="00C1300D">
              <w:rPr>
                <w:b/>
                <w:noProof/>
                <w:webHidden/>
              </w:rPr>
              <w:fldChar w:fldCharType="begin"/>
            </w:r>
            <w:r w:rsidR="00C1300D" w:rsidRPr="00C1300D">
              <w:rPr>
                <w:b/>
                <w:noProof/>
                <w:webHidden/>
              </w:rPr>
              <w:instrText xml:space="preserve"> PAGEREF _Toc188454641 \h </w:instrText>
            </w:r>
            <w:r w:rsidR="00C1300D" w:rsidRPr="00C1300D">
              <w:rPr>
                <w:b/>
                <w:noProof/>
                <w:webHidden/>
              </w:rPr>
            </w:r>
            <w:r w:rsidR="00C1300D" w:rsidRPr="00C1300D">
              <w:rPr>
                <w:b/>
                <w:noProof/>
                <w:webHidden/>
              </w:rPr>
              <w:fldChar w:fldCharType="separate"/>
            </w:r>
            <w:r w:rsidR="00522CD9">
              <w:rPr>
                <w:b/>
                <w:noProof/>
                <w:webHidden/>
              </w:rPr>
              <w:t>29</w:t>
            </w:r>
            <w:r w:rsidR="00C1300D" w:rsidRPr="00C1300D">
              <w:rPr>
                <w:b/>
                <w:noProof/>
                <w:webHidden/>
              </w:rPr>
              <w:fldChar w:fldCharType="end"/>
            </w:r>
          </w:hyperlink>
        </w:p>
        <w:p w14:paraId="70562DE1" w14:textId="16264FDD" w:rsidR="00EC4FB7" w:rsidRPr="00AA50E3" w:rsidRDefault="007D0140" w:rsidP="00AA50E3">
          <w:pPr>
            <w:pStyle w:val="TOC1"/>
            <w:rPr>
              <w:rFonts w:eastAsiaTheme="minorEastAsia" w:cstheme="minorBidi"/>
              <w:b w:val="0"/>
              <w:bCs w:val="0"/>
              <w:noProof/>
              <w:sz w:val="22"/>
              <w:szCs w:val="22"/>
              <w:lang w:eastAsia="en-AU"/>
            </w:rPr>
          </w:pPr>
          <w:r w:rsidRPr="007D0140">
            <w:rPr>
              <w:b w:val="0"/>
              <w:bCs w:val="0"/>
              <w:noProof/>
            </w:rPr>
            <w:fldChar w:fldCharType="end"/>
          </w:r>
          <w:r>
            <w:rPr>
              <w:b w:val="0"/>
              <w:bCs w:val="0"/>
              <w:noProof/>
            </w:rPr>
            <w:br w:type="page"/>
          </w:r>
        </w:p>
      </w:sdtContent>
    </w:sdt>
    <w:p w14:paraId="7F4AB18E" w14:textId="02041936" w:rsidR="00E0500E" w:rsidRDefault="00E0500E" w:rsidP="002E3812">
      <w:pPr>
        <w:pStyle w:val="Heading1"/>
      </w:pPr>
      <w:bookmarkStart w:id="46" w:name="_Toc188454565"/>
      <w:r>
        <w:t>Administrative details</w:t>
      </w:r>
      <w:bookmarkEnd w:id="46"/>
    </w:p>
    <w:bookmarkStart w:id="47" w:name="_Toc188454566"/>
    <w:p w14:paraId="57AE0EFF" w14:textId="037026B5" w:rsidR="00E0500E" w:rsidRPr="004A3A1B" w:rsidRDefault="00E0500E" w:rsidP="004A3A1B">
      <w:pPr>
        <w:pStyle w:val="Heading2"/>
      </w:pPr>
      <w:r w:rsidRPr="004A3A1B">
        <w:rPr>
          <w:noProof/>
          <w:lang w:eastAsia="en-AU"/>
        </w:rPr>
        <mc:AlternateContent>
          <mc:Choice Requires="wps">
            <w:drawing>
              <wp:anchor distT="0" distB="0" distL="114300" distR="114300" simplePos="0" relativeHeight="251762688" behindDoc="0" locked="0" layoutInCell="1" allowOverlap="1" wp14:anchorId="5713214C" wp14:editId="5945F13F">
                <wp:simplePos x="0" y="0"/>
                <wp:positionH relativeFrom="margin">
                  <wp:align>right</wp:align>
                </wp:positionH>
                <wp:positionV relativeFrom="paragraph">
                  <wp:posOffset>394335</wp:posOffset>
                </wp:positionV>
                <wp:extent cx="5752465" cy="1025525"/>
                <wp:effectExtent l="0" t="0" r="635" b="0"/>
                <wp:wrapSquare wrapText="bothSides"/>
                <wp:docPr id="60" name="Text Box 60"/>
                <wp:cNvGraphicFramePr/>
                <a:graphic xmlns:a="http://schemas.openxmlformats.org/drawingml/2006/main">
                  <a:graphicData uri="http://schemas.microsoft.com/office/word/2010/wordprocessingShape">
                    <wps:wsp>
                      <wps:cNvSpPr txBox="1"/>
                      <wps:spPr>
                        <a:xfrm>
                          <a:off x="0" y="0"/>
                          <a:ext cx="5752465" cy="1025525"/>
                        </a:xfrm>
                        <a:prstGeom prst="rect">
                          <a:avLst/>
                        </a:prstGeom>
                        <a:solidFill>
                          <a:srgbClr val="F3CFD0"/>
                        </a:solidFill>
                        <a:ln w="6350">
                          <a:noFill/>
                        </a:ln>
                      </wps:spPr>
                      <wps:txbx>
                        <w:txbxContent>
                          <w:p w14:paraId="5E2B9601" w14:textId="4310AE2E" w:rsidR="00BC69A3" w:rsidRDefault="00BC69A3" w:rsidP="00E0500E">
                            <w:pPr>
                              <w:pStyle w:val="Instruction"/>
                              <w:pBdr>
                                <w:top w:val="none" w:sz="0" w:space="0" w:color="auto"/>
                                <w:left w:val="none" w:sz="0" w:space="0" w:color="auto"/>
                                <w:bottom w:val="none" w:sz="0" w:space="0" w:color="auto"/>
                                <w:right w:val="none" w:sz="0" w:space="0" w:color="auto"/>
                              </w:pBdr>
                              <w:spacing w:after="90" w:line="240" w:lineRule="auto"/>
                              <w:ind w:left="0" w:firstLine="0"/>
                              <w:rPr>
                                <w:rFonts w:cs="Arial (Body CS)"/>
                                <w:color w:val="E04964"/>
                                <w:sz w:val="20"/>
                                <w:szCs w:val="20"/>
                              </w:rPr>
                            </w:pPr>
                            <w:r>
                              <w:rPr>
                                <w:rFonts w:cs="Arial (Body CS)"/>
                                <w:color w:val="E04964"/>
                                <w:sz w:val="20"/>
                                <w:szCs w:val="20"/>
                              </w:rPr>
                              <w:t>Instructions:</w:t>
                            </w:r>
                          </w:p>
                          <w:p w14:paraId="68105B1E" w14:textId="1C5BD24B" w:rsidR="00BC69A3" w:rsidRDefault="00BC69A3" w:rsidP="00E0500E">
                            <w:pPr>
                              <w:pStyle w:val="RedInstructionRegular"/>
                              <w:numPr>
                                <w:ilvl w:val="0"/>
                                <w:numId w:val="13"/>
                              </w:numPr>
                              <w:ind w:left="170" w:hanging="170"/>
                            </w:pPr>
                            <w:r>
                              <w:t xml:space="preserve">Outline any conflict of interest details regarding the assessment, including perceived or actual conflicts, or state </w:t>
                            </w:r>
                            <w:r w:rsidRPr="00DD09E1">
                              <w:t>if there is no conflict</w:t>
                            </w:r>
                            <w:r>
                              <w:t>.</w:t>
                            </w:r>
                          </w:p>
                          <w:p w14:paraId="05DBB29C" w14:textId="56B54538" w:rsidR="00BC69A3" w:rsidRDefault="00BC69A3" w:rsidP="00E0500E">
                            <w:pPr>
                              <w:pStyle w:val="RedInstructionRegular"/>
                              <w:numPr>
                                <w:ilvl w:val="0"/>
                                <w:numId w:val="13"/>
                              </w:numPr>
                              <w:ind w:left="170" w:hanging="170"/>
                            </w:pPr>
                            <w:r>
                              <w:t>Describe how any conflict was managed.</w:t>
                            </w:r>
                          </w:p>
                          <w:p w14:paraId="13EE0D10" w14:textId="15FE525B" w:rsidR="00BC69A3" w:rsidRPr="00E0500E" w:rsidRDefault="00BC69A3" w:rsidP="00BC69A3">
                            <w:pPr>
                              <w:pStyle w:val="RedInstructionRegular"/>
                              <w:numPr>
                                <w:ilvl w:val="0"/>
                                <w:numId w:val="13"/>
                              </w:numPr>
                              <w:ind w:left="170" w:hanging="170"/>
                            </w:pPr>
                            <w:r>
                              <w:t>Attach to this section, any enclosed letter from the provider or client, which confirms their acceptance of any conflict.</w:t>
                            </w:r>
                          </w:p>
                        </w:txbxContent>
                      </wps:txbx>
                      <wps:bodyPr rot="0" spcFirstLastPara="0" vertOverflow="overflow" horzOverflow="overflow" vert="horz" wrap="square" lIns="125999" tIns="90000" rIns="125999" bIns="54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713214C" id="Text Box 60" o:spid="_x0000_s1029" type="#_x0000_t202" style="position:absolute;left:0;text-align:left;margin-left:401.75pt;margin-top:31.05pt;width:452.95pt;height:80.75pt;z-index:251762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" fillcolor="#f3cfd0" stroked="f" strokeweight=".5pt">
                <v:textbox style="mso-fit-shape-to-text:t" inset="3.49997mm,2.5mm,3.49997mm,1.5mm">
                  <w:txbxContent>
                    <w:p w14:paraId="5E2B9601" w14:textId="4310AE2E" w:rsidR="00BC69A3" w:rsidRDefault="00BC69A3" w:rsidP="00E0500E">
                      <w:pPr>
                        <w:pStyle w:val="Instruction"/>
                        <w:pBdr>
                          <w:top w:val="none" w:sz="0" w:space="0" w:color="auto"/>
                          <w:left w:val="none" w:sz="0" w:space="0" w:color="auto"/>
                          <w:bottom w:val="none" w:sz="0" w:space="0" w:color="auto"/>
                          <w:right w:val="none" w:sz="0" w:space="0" w:color="auto"/>
                        </w:pBdr>
                        <w:spacing w:after="90" w:line="240" w:lineRule="auto"/>
                        <w:ind w:left="0" w:firstLine="0"/>
                        <w:rPr>
                          <w:rFonts w:cs="Arial (Body CS)"/>
                          <w:color w:val="E04964"/>
                          <w:sz w:val="20"/>
                          <w:szCs w:val="20"/>
                        </w:rPr>
                      </w:pPr>
                      <w:r>
                        <w:rPr>
                          <w:rFonts w:cs="Arial (Body CS)"/>
                          <w:color w:val="E04964"/>
                          <w:sz w:val="20"/>
                          <w:szCs w:val="20"/>
                        </w:rPr>
                        <w:t>Instructions:</w:t>
                      </w:r>
                    </w:p>
                    <w:p w14:paraId="68105B1E" w14:textId="1C5BD24B" w:rsidR="00BC69A3" w:rsidRDefault="00BC69A3" w:rsidP="00E0500E">
                      <w:pPr>
                        <w:pStyle w:val="RedInstructionRegular"/>
                        <w:numPr>
                          <w:ilvl w:val="0"/>
                          <w:numId w:val="13"/>
                        </w:numPr>
                        <w:ind w:left="170" w:hanging="170"/>
                      </w:pPr>
                      <w:r>
                        <w:t xml:space="preserve">Outline any conflict of interest details regarding the assessment, including perceived or actual conflicts, or state </w:t>
                      </w:r>
                      <w:r w:rsidRPr="00DD09E1">
                        <w:t>if there is no conflict</w:t>
                      </w:r>
                      <w:r>
                        <w:t>.</w:t>
                      </w:r>
                    </w:p>
                    <w:p w14:paraId="05DBB29C" w14:textId="56B54538" w:rsidR="00BC69A3" w:rsidRDefault="00BC69A3" w:rsidP="00E0500E">
                      <w:pPr>
                        <w:pStyle w:val="RedInstructionRegular"/>
                        <w:numPr>
                          <w:ilvl w:val="0"/>
                          <w:numId w:val="13"/>
                        </w:numPr>
                        <w:ind w:left="170" w:hanging="170"/>
                      </w:pPr>
                      <w:r>
                        <w:t>Describe how any conflict was managed.</w:t>
                      </w:r>
                    </w:p>
                    <w:p w14:paraId="13EE0D10" w14:textId="15FE525B" w:rsidR="00BC69A3" w:rsidRPr="00E0500E" w:rsidRDefault="00BC69A3" w:rsidP="00BC69A3">
                      <w:pPr>
                        <w:pStyle w:val="RedInstructionRegular"/>
                        <w:numPr>
                          <w:ilvl w:val="0"/>
                          <w:numId w:val="13"/>
                        </w:numPr>
                        <w:ind w:left="170" w:hanging="170"/>
                      </w:pPr>
                      <w:r>
                        <w:t>Attach to this section, any enclosed letter from the provider or client, which confirms their acceptance of any conflict.</w:t>
                      </w:r>
                    </w:p>
                  </w:txbxContent>
                </v:textbox>
                <w10:wrap type="square" anchorx="margin"/>
              </v:shape>
            </w:pict>
          </mc:Fallback>
        </mc:AlternateContent>
      </w:r>
      <w:r w:rsidRPr="004A3A1B">
        <w:t>Conflict of Interest</w:t>
      </w:r>
      <w:bookmarkEnd w:id="47"/>
    </w:p>
    <w:p w14:paraId="294B2C9C" w14:textId="25B50838" w:rsidR="00E0500E" w:rsidRDefault="00E0500E" w:rsidP="00E0500E">
      <w:pPr>
        <w:pStyle w:val="BodyText"/>
      </w:pPr>
    </w:p>
    <w:p w14:paraId="45FCDFC2" w14:textId="29B269C4" w:rsidR="00E0500E" w:rsidRDefault="00E0500E" w:rsidP="00E0500E">
      <w:pPr>
        <w:pStyle w:val="Heading2"/>
      </w:pPr>
      <w:bookmarkStart w:id="48" w:name="_Toc188454567"/>
      <w:r>
        <w:t>Security assessment team</w:t>
      </w:r>
      <w:bookmarkEnd w:id="48"/>
    </w:p>
    <w:tbl>
      <w:tblPr>
        <w:tblStyle w:val="TableGrid1"/>
        <w:tblW w:w="0" w:type="auto"/>
        <w:tblLook w:val="04A0" w:firstRow="1" w:lastRow="0" w:firstColumn="1" w:lastColumn="0" w:noHBand="0" w:noVBand="1"/>
      </w:tblPr>
      <w:tblGrid>
        <w:gridCol w:w="2243"/>
        <w:gridCol w:w="1921"/>
        <w:gridCol w:w="2585"/>
        <w:gridCol w:w="2305"/>
      </w:tblGrid>
      <w:tr w:rsidR="00E0500E" w14:paraId="25CEB338" w14:textId="77777777" w:rsidTr="004C713C">
        <w:tc>
          <w:tcPr>
            <w:tcW w:w="2433" w:type="dxa"/>
            <w:shd w:val="clear" w:color="auto" w:fill="001E45"/>
          </w:tcPr>
          <w:p w14:paraId="544BFE5C" w14:textId="77777777" w:rsidR="00E0500E" w:rsidRDefault="00E0500E" w:rsidP="004C713C">
            <w:pPr>
              <w:pStyle w:val="BodyText"/>
            </w:pPr>
            <w:r>
              <w:t>Position</w:t>
            </w:r>
          </w:p>
        </w:tc>
        <w:tc>
          <w:tcPr>
            <w:tcW w:w="2098" w:type="dxa"/>
            <w:shd w:val="clear" w:color="auto" w:fill="001E45"/>
          </w:tcPr>
          <w:p w14:paraId="0269E13F" w14:textId="77777777" w:rsidR="00E0500E" w:rsidRDefault="00E0500E" w:rsidP="004C713C">
            <w:pPr>
              <w:pStyle w:val="BodyText"/>
            </w:pPr>
            <w:r>
              <w:t>Name</w:t>
            </w:r>
          </w:p>
        </w:tc>
        <w:tc>
          <w:tcPr>
            <w:tcW w:w="2770" w:type="dxa"/>
            <w:shd w:val="clear" w:color="auto" w:fill="001E45"/>
          </w:tcPr>
          <w:p w14:paraId="32F2EEDA" w14:textId="77777777" w:rsidR="00E0500E" w:rsidRDefault="00E0500E" w:rsidP="004C713C">
            <w:pPr>
              <w:pStyle w:val="BodyText"/>
            </w:pPr>
            <w:r>
              <w:t>Qualification</w:t>
            </w:r>
          </w:p>
        </w:tc>
        <w:tc>
          <w:tcPr>
            <w:tcW w:w="2435" w:type="dxa"/>
            <w:shd w:val="clear" w:color="auto" w:fill="001E45"/>
          </w:tcPr>
          <w:p w14:paraId="2CC1E72F" w14:textId="77777777" w:rsidR="00E0500E" w:rsidRDefault="00E0500E" w:rsidP="004C713C">
            <w:pPr>
              <w:pStyle w:val="BodyText"/>
            </w:pPr>
            <w:r>
              <w:t>Specialisation</w:t>
            </w:r>
          </w:p>
        </w:tc>
      </w:tr>
      <w:tr w:rsidR="00E0500E" w14:paraId="28930F58" w14:textId="77777777" w:rsidTr="004C713C">
        <w:tc>
          <w:tcPr>
            <w:tcW w:w="2433" w:type="dxa"/>
          </w:tcPr>
          <w:p w14:paraId="05BE2737" w14:textId="77777777" w:rsidR="00E0500E" w:rsidRPr="00BA3C93" w:rsidRDefault="00E0500E" w:rsidP="004C713C">
            <w:pPr>
              <w:pStyle w:val="BodyText"/>
              <w:rPr>
                <w:i/>
                <w:color w:val="FF0000"/>
              </w:rPr>
            </w:pPr>
            <w:r>
              <w:rPr>
                <w:i/>
                <w:color w:val="FF0000"/>
              </w:rPr>
              <w:t>E.g. Lead IRAP Assessor</w:t>
            </w:r>
          </w:p>
        </w:tc>
        <w:tc>
          <w:tcPr>
            <w:tcW w:w="2098" w:type="dxa"/>
          </w:tcPr>
          <w:p w14:paraId="6AF32179" w14:textId="77777777" w:rsidR="00E0500E" w:rsidRPr="00BA3C93" w:rsidRDefault="00E0500E" w:rsidP="004C713C">
            <w:pPr>
              <w:pStyle w:val="BodyText"/>
              <w:rPr>
                <w:i/>
                <w:color w:val="FF0000"/>
              </w:rPr>
            </w:pPr>
            <w:r>
              <w:rPr>
                <w:i/>
                <w:color w:val="FF0000"/>
              </w:rPr>
              <w:t>Joe Blogs</w:t>
            </w:r>
          </w:p>
        </w:tc>
        <w:tc>
          <w:tcPr>
            <w:tcW w:w="2770" w:type="dxa"/>
          </w:tcPr>
          <w:p w14:paraId="0C581D84" w14:textId="77777777" w:rsidR="00E0500E" w:rsidRPr="00BA3C93" w:rsidRDefault="00E0500E" w:rsidP="004C713C">
            <w:pPr>
              <w:pStyle w:val="BodyText"/>
              <w:rPr>
                <w:i/>
                <w:color w:val="FF0000"/>
              </w:rPr>
            </w:pPr>
            <w:r>
              <w:rPr>
                <w:i/>
                <w:color w:val="FF0000"/>
              </w:rPr>
              <w:t xml:space="preserve">- CISM, CISA, IRAP </w:t>
            </w:r>
          </w:p>
        </w:tc>
        <w:tc>
          <w:tcPr>
            <w:tcW w:w="2435" w:type="dxa"/>
          </w:tcPr>
          <w:p w14:paraId="2B70FC7D" w14:textId="77777777" w:rsidR="00E0500E" w:rsidRPr="00BA3C93" w:rsidRDefault="00E0500E" w:rsidP="004C713C">
            <w:pPr>
              <w:pStyle w:val="BodyText"/>
              <w:rPr>
                <w:i/>
                <w:color w:val="FF0000"/>
              </w:rPr>
            </w:pPr>
            <w:r>
              <w:rPr>
                <w:i/>
                <w:color w:val="FF0000"/>
              </w:rPr>
              <w:t>General</w:t>
            </w:r>
          </w:p>
        </w:tc>
      </w:tr>
      <w:tr w:rsidR="00E0500E" w14:paraId="3C07267D" w14:textId="77777777" w:rsidTr="004C713C">
        <w:tc>
          <w:tcPr>
            <w:tcW w:w="2433" w:type="dxa"/>
          </w:tcPr>
          <w:p w14:paraId="2CC064D5" w14:textId="77777777" w:rsidR="00E0500E" w:rsidRDefault="00E0500E" w:rsidP="004C713C">
            <w:pPr>
              <w:pStyle w:val="BodyText"/>
            </w:pPr>
            <w:r>
              <w:rPr>
                <w:i/>
                <w:color w:val="FF0000"/>
              </w:rPr>
              <w:t>E.g. Network assessor</w:t>
            </w:r>
          </w:p>
        </w:tc>
        <w:tc>
          <w:tcPr>
            <w:tcW w:w="2098" w:type="dxa"/>
          </w:tcPr>
          <w:p w14:paraId="6BE90C41" w14:textId="77777777" w:rsidR="00E0500E" w:rsidRDefault="00E0500E" w:rsidP="004C713C">
            <w:pPr>
              <w:pStyle w:val="BodyText"/>
            </w:pPr>
            <w:r>
              <w:rPr>
                <w:i/>
                <w:color w:val="FF0000"/>
              </w:rPr>
              <w:t>John smith</w:t>
            </w:r>
          </w:p>
        </w:tc>
        <w:tc>
          <w:tcPr>
            <w:tcW w:w="2770" w:type="dxa"/>
          </w:tcPr>
          <w:p w14:paraId="66880163" w14:textId="77777777" w:rsidR="00E0500E" w:rsidRDefault="00E0500E" w:rsidP="004C713C">
            <w:pPr>
              <w:pStyle w:val="BodyText"/>
            </w:pPr>
            <w:r>
              <w:rPr>
                <w:i/>
                <w:color w:val="FF0000"/>
              </w:rPr>
              <w:t xml:space="preserve">- CCNA, CCNP, CCIE </w:t>
            </w:r>
          </w:p>
        </w:tc>
        <w:tc>
          <w:tcPr>
            <w:tcW w:w="2435" w:type="dxa"/>
          </w:tcPr>
          <w:p w14:paraId="0AAA22D6" w14:textId="77777777" w:rsidR="00E0500E" w:rsidRDefault="00E0500E" w:rsidP="004C713C">
            <w:pPr>
              <w:pStyle w:val="BodyText"/>
            </w:pPr>
            <w:r>
              <w:rPr>
                <w:i/>
                <w:color w:val="FF0000"/>
              </w:rPr>
              <w:t>Networking</w:t>
            </w:r>
          </w:p>
        </w:tc>
      </w:tr>
      <w:tr w:rsidR="00E0500E" w14:paraId="663D298D" w14:textId="77777777" w:rsidTr="004C713C">
        <w:tc>
          <w:tcPr>
            <w:tcW w:w="2433" w:type="dxa"/>
          </w:tcPr>
          <w:p w14:paraId="795C4C78" w14:textId="77777777" w:rsidR="00E0500E" w:rsidRDefault="00E0500E" w:rsidP="004C713C">
            <w:pPr>
              <w:pStyle w:val="BodyText"/>
              <w:rPr>
                <w:i/>
                <w:color w:val="FF0000"/>
              </w:rPr>
            </w:pPr>
          </w:p>
        </w:tc>
        <w:tc>
          <w:tcPr>
            <w:tcW w:w="2098" w:type="dxa"/>
          </w:tcPr>
          <w:p w14:paraId="64EE873C" w14:textId="77777777" w:rsidR="00E0500E" w:rsidRDefault="00E0500E" w:rsidP="004C713C">
            <w:pPr>
              <w:pStyle w:val="BodyText"/>
              <w:rPr>
                <w:i/>
                <w:color w:val="FF0000"/>
              </w:rPr>
            </w:pPr>
          </w:p>
        </w:tc>
        <w:tc>
          <w:tcPr>
            <w:tcW w:w="2770" w:type="dxa"/>
          </w:tcPr>
          <w:p w14:paraId="2DC6FB83" w14:textId="77777777" w:rsidR="00E0500E" w:rsidRDefault="00E0500E" w:rsidP="004C713C">
            <w:pPr>
              <w:pStyle w:val="BodyText"/>
              <w:rPr>
                <w:i/>
                <w:color w:val="FF0000"/>
              </w:rPr>
            </w:pPr>
          </w:p>
        </w:tc>
        <w:tc>
          <w:tcPr>
            <w:tcW w:w="2435" w:type="dxa"/>
          </w:tcPr>
          <w:p w14:paraId="45ABADF3" w14:textId="77777777" w:rsidR="00E0500E" w:rsidRDefault="00E0500E" w:rsidP="004C713C">
            <w:pPr>
              <w:pStyle w:val="BodyText"/>
              <w:rPr>
                <w:i/>
                <w:color w:val="FF0000"/>
              </w:rPr>
            </w:pPr>
          </w:p>
        </w:tc>
      </w:tr>
    </w:tbl>
    <w:p w14:paraId="00E51C36" w14:textId="79B95F36" w:rsidR="00E0500E" w:rsidRPr="00E0500E" w:rsidRDefault="00E0500E" w:rsidP="00E0500E">
      <w:pPr>
        <w:pStyle w:val="BodyText"/>
      </w:pPr>
    </w:p>
    <w:p w14:paraId="22FBE7BD" w14:textId="4ED0B3B0" w:rsidR="00BE793F" w:rsidRDefault="00564873" w:rsidP="00BE793F">
      <w:pPr>
        <w:pStyle w:val="Heading2"/>
      </w:pPr>
      <w:r>
        <w:br w:type="page"/>
      </w:r>
    </w:p>
    <w:bookmarkStart w:id="49" w:name="_Toc188454568"/>
    <w:p w14:paraId="35E56725" w14:textId="266D4130" w:rsidR="00BE793F" w:rsidRDefault="00BE793F" w:rsidP="00D80700">
      <w:pPr>
        <w:pStyle w:val="Heading1"/>
      </w:pPr>
      <w:r>
        <w:rPr>
          <w:noProof/>
          <w:lang w:eastAsia="en-AU"/>
        </w:rPr>
        <mc:AlternateContent>
          <mc:Choice Requires="wps">
            <w:drawing>
              <wp:anchor distT="0" distB="0" distL="114300" distR="114300" simplePos="0" relativeHeight="251768832" behindDoc="0" locked="0" layoutInCell="1" allowOverlap="1" wp14:anchorId="34F5F3AF" wp14:editId="37529D5D">
                <wp:simplePos x="0" y="0"/>
                <wp:positionH relativeFrom="margin">
                  <wp:align>right</wp:align>
                </wp:positionH>
                <wp:positionV relativeFrom="paragraph">
                  <wp:posOffset>1107899</wp:posOffset>
                </wp:positionV>
                <wp:extent cx="5752465" cy="1025525"/>
                <wp:effectExtent l="0" t="0" r="635" b="0"/>
                <wp:wrapSquare wrapText="bothSides"/>
                <wp:docPr id="98" name="Text Box 98"/>
                <wp:cNvGraphicFramePr/>
                <a:graphic xmlns:a="http://schemas.openxmlformats.org/drawingml/2006/main">
                  <a:graphicData uri="http://schemas.microsoft.com/office/word/2010/wordprocessingShape">
                    <wps:wsp>
                      <wps:cNvSpPr txBox="1"/>
                      <wps:spPr>
                        <a:xfrm>
                          <a:off x="0" y="0"/>
                          <a:ext cx="5752465" cy="1025525"/>
                        </a:xfrm>
                        <a:prstGeom prst="rect">
                          <a:avLst/>
                        </a:prstGeom>
                        <a:solidFill>
                          <a:srgbClr val="F3CFD0"/>
                        </a:solidFill>
                        <a:ln w="6350">
                          <a:noFill/>
                        </a:ln>
                      </wps:spPr>
                      <wps:txbx>
                        <w:txbxContent>
                          <w:p w14:paraId="607E42AC" w14:textId="77777777" w:rsidR="00BC69A3" w:rsidRDefault="00BC69A3" w:rsidP="00BE793F">
                            <w:pPr>
                              <w:pStyle w:val="Instruction"/>
                              <w:pBdr>
                                <w:top w:val="none" w:sz="0" w:space="0" w:color="auto"/>
                                <w:left w:val="none" w:sz="0" w:space="0" w:color="auto"/>
                                <w:bottom w:val="none" w:sz="0" w:space="0" w:color="auto"/>
                                <w:right w:val="none" w:sz="0" w:space="0" w:color="auto"/>
                              </w:pBdr>
                              <w:spacing w:after="90" w:line="240" w:lineRule="auto"/>
                              <w:ind w:left="0" w:firstLine="0"/>
                              <w:rPr>
                                <w:rFonts w:cs="Arial (Body CS)"/>
                                <w:color w:val="E04964"/>
                                <w:sz w:val="20"/>
                                <w:szCs w:val="20"/>
                              </w:rPr>
                            </w:pPr>
                            <w:r>
                              <w:rPr>
                                <w:rFonts w:cs="Arial (Body CS)"/>
                                <w:color w:val="E04964"/>
                                <w:sz w:val="20"/>
                                <w:szCs w:val="20"/>
                              </w:rPr>
                              <w:t>Instructions:</w:t>
                            </w:r>
                          </w:p>
                          <w:p w14:paraId="66D0A4D0" w14:textId="3F383C24" w:rsidR="00BC69A3" w:rsidRDefault="00BC69A3" w:rsidP="00BE793F">
                            <w:pPr>
                              <w:pStyle w:val="RedInstructionRegular"/>
                              <w:numPr>
                                <w:ilvl w:val="0"/>
                                <w:numId w:val="13"/>
                              </w:numPr>
                              <w:ind w:left="170" w:hanging="170"/>
                            </w:pPr>
                            <w:r>
                              <w:t>Outline key considerations that consumers of the service must be aware of, including marketing terminology</w:t>
                            </w:r>
                            <w:r w:rsidR="008D09D1">
                              <w:t xml:space="preserve"> r</w:t>
                            </w:r>
                            <w:r>
                              <w:t>estrictions.</w:t>
                            </w:r>
                          </w:p>
                          <w:p w14:paraId="6D4FA1B7" w14:textId="0C634AAE" w:rsidR="00BC69A3" w:rsidRDefault="00BC69A3" w:rsidP="00BE793F">
                            <w:pPr>
                              <w:pStyle w:val="RedInstructionRegular"/>
                              <w:numPr>
                                <w:ilvl w:val="0"/>
                                <w:numId w:val="13"/>
                              </w:numPr>
                              <w:ind w:left="170" w:hanging="170"/>
                            </w:pPr>
                            <w:r>
                              <w:t>Any recommendations that would be useful for the consumer to consider during implementation i.e. ensuring certain services are enabled for better security</w:t>
                            </w:r>
                          </w:p>
                          <w:p w14:paraId="5834A2B1" w14:textId="32AFEC31" w:rsidR="00BC69A3" w:rsidRDefault="00BC69A3" w:rsidP="008B1DB3">
                            <w:pPr>
                              <w:pStyle w:val="RedInstructionRegular"/>
                            </w:pPr>
                          </w:p>
                          <w:p w14:paraId="2204D225" w14:textId="5C52150A" w:rsidR="00BC69A3" w:rsidRPr="00E0500E" w:rsidRDefault="00BC69A3" w:rsidP="002312AE">
                            <w:pPr>
                              <w:pStyle w:val="RedBulletPoints"/>
                              <w:numPr>
                                <w:ilvl w:val="0"/>
                                <w:numId w:val="0"/>
                              </w:numPr>
                              <w:ind w:left="170"/>
                            </w:pPr>
                            <w:r>
                              <w:t>If the report is for a government entity and no other entity will be consuming the service, this section can be removed or altered for the specific entity.</w:t>
                            </w:r>
                          </w:p>
                        </w:txbxContent>
                      </wps:txbx>
                      <wps:bodyPr rot="0" spcFirstLastPara="0" vertOverflow="overflow" horzOverflow="overflow" vert="horz" wrap="square" lIns="125999" tIns="90000" rIns="125999" bIns="54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4F5F3AF" id="Text Box 98" o:spid="_x0000_s1030" type="#_x0000_t202" style="position:absolute;left:0;text-align:left;margin-left:401.75pt;margin-top:87.25pt;width:452.95pt;height:80.75pt;z-index:251768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" fillcolor="#f3cfd0" stroked="f" strokeweight=".5pt">
                <v:textbox style="mso-fit-shape-to-text:t" inset="3.49997mm,2.5mm,3.49997mm,1.5mm">
                  <w:txbxContent>
                    <w:p w14:paraId="607E42AC" w14:textId="77777777" w:rsidR="00BC69A3" w:rsidRDefault="00BC69A3" w:rsidP="00BE793F">
                      <w:pPr>
                        <w:pStyle w:val="Instruction"/>
                        <w:pBdr>
                          <w:top w:val="none" w:sz="0" w:space="0" w:color="auto"/>
                          <w:left w:val="none" w:sz="0" w:space="0" w:color="auto"/>
                          <w:bottom w:val="none" w:sz="0" w:space="0" w:color="auto"/>
                          <w:right w:val="none" w:sz="0" w:space="0" w:color="auto"/>
                        </w:pBdr>
                        <w:spacing w:after="90" w:line="240" w:lineRule="auto"/>
                        <w:ind w:left="0" w:firstLine="0"/>
                        <w:rPr>
                          <w:rFonts w:cs="Arial (Body CS)"/>
                          <w:color w:val="E04964"/>
                          <w:sz w:val="20"/>
                          <w:szCs w:val="20"/>
                        </w:rPr>
                      </w:pPr>
                      <w:r>
                        <w:rPr>
                          <w:rFonts w:cs="Arial (Body CS)"/>
                          <w:color w:val="E04964"/>
                          <w:sz w:val="20"/>
                          <w:szCs w:val="20"/>
                        </w:rPr>
                        <w:t>Instructions:</w:t>
                      </w:r>
                    </w:p>
                    <w:p w14:paraId="66D0A4D0" w14:textId="3F383C24" w:rsidR="00BC69A3" w:rsidRDefault="00BC69A3" w:rsidP="00BE793F">
                      <w:pPr>
                        <w:pStyle w:val="RedInstructionRegular"/>
                        <w:numPr>
                          <w:ilvl w:val="0"/>
                          <w:numId w:val="13"/>
                        </w:numPr>
                        <w:ind w:left="170" w:hanging="170"/>
                      </w:pPr>
                      <w:r>
                        <w:t>Outline key considerations that consumers of the service must be aware of, including marketing terminology</w:t>
                      </w:r>
                      <w:r w:rsidR="008D09D1">
                        <w:t xml:space="preserve"> r</w:t>
                      </w:r>
                      <w:r>
                        <w:t>estrictions.</w:t>
                      </w:r>
                    </w:p>
                    <w:p w14:paraId="6D4FA1B7" w14:textId="0C634AAE" w:rsidR="00BC69A3" w:rsidRDefault="00BC69A3" w:rsidP="00BE793F">
                      <w:pPr>
                        <w:pStyle w:val="RedInstructionRegular"/>
                        <w:numPr>
                          <w:ilvl w:val="0"/>
                          <w:numId w:val="13"/>
                        </w:numPr>
                        <w:ind w:left="170" w:hanging="170"/>
                      </w:pPr>
                      <w:r>
                        <w:t>Any recommendations that would be useful for the consumer to consider during implementation i.e. ensuring certain services are enabled for better security</w:t>
                      </w:r>
                    </w:p>
                    <w:p w14:paraId="5834A2B1" w14:textId="32AFEC31" w:rsidR="00BC69A3" w:rsidRDefault="00BC69A3" w:rsidP="008B1DB3">
                      <w:pPr>
                        <w:pStyle w:val="RedInstructionRegular"/>
                      </w:pPr>
                    </w:p>
                    <w:p w14:paraId="2204D225" w14:textId="5C52150A" w:rsidR="00BC69A3" w:rsidRPr="00E0500E" w:rsidRDefault="00BC69A3" w:rsidP="002312AE">
                      <w:pPr>
                        <w:pStyle w:val="RedBulletPoints"/>
                        <w:numPr>
                          <w:ilvl w:val="0"/>
                          <w:numId w:val="0"/>
                        </w:numPr>
                        <w:ind w:left="170"/>
                      </w:pPr>
                      <w:r>
                        <w:t>If the report is for a government entity and no other entity will be consuming the service, this section can be removed or altered for the specific entity.</w:t>
                      </w:r>
                    </w:p>
                  </w:txbxContent>
                </v:textbox>
                <w10:wrap type="square" anchorx="margin"/>
              </v:shape>
            </w:pict>
          </mc:Fallback>
        </mc:AlternateContent>
      </w:r>
      <w:r>
        <w:t xml:space="preserve">Consumer guidance and </w:t>
      </w:r>
      <w:r w:rsidR="00A13C7E">
        <w:t>responsibilities</w:t>
      </w:r>
      <w:bookmarkEnd w:id="49"/>
    </w:p>
    <w:p w14:paraId="49FA5309" w14:textId="4AEA971D" w:rsidR="00BE793F" w:rsidRDefault="00BE793F" w:rsidP="00BE793F">
      <w:pPr>
        <w:pStyle w:val="BodyText"/>
      </w:pPr>
    </w:p>
    <w:p w14:paraId="24B40895" w14:textId="030DCEA4" w:rsidR="00BE793F" w:rsidRDefault="00BE793F">
      <w:pPr>
        <w:spacing w:after="0"/>
        <w:rPr>
          <w:rFonts w:asciiTheme="minorHAnsi" w:eastAsiaTheme="minorHAnsi" w:hAnsiTheme="minorHAnsi"/>
        </w:rPr>
      </w:pPr>
      <w:r>
        <w:br w:type="page"/>
      </w:r>
    </w:p>
    <w:bookmarkStart w:id="50" w:name="_Toc188454569"/>
    <w:p w14:paraId="58451D0B" w14:textId="28BB39BD" w:rsidR="003C3A0E" w:rsidRDefault="00FC0ED8" w:rsidP="00D80700">
      <w:pPr>
        <w:pStyle w:val="Heading1"/>
      </w:pPr>
      <w:r>
        <w:rPr>
          <w:noProof/>
          <w:lang w:eastAsia="en-AU"/>
        </w:rPr>
        <mc:AlternateContent>
          <mc:Choice Requires="wps">
            <w:drawing>
              <wp:anchor distT="0" distB="0" distL="114300" distR="114300" simplePos="0" relativeHeight="251661312" behindDoc="0" locked="0" layoutInCell="1" allowOverlap="1" wp14:anchorId="2783E3F9" wp14:editId="50A35DD1">
                <wp:simplePos x="0" y="0"/>
                <wp:positionH relativeFrom="column">
                  <wp:posOffset>0</wp:posOffset>
                </wp:positionH>
                <wp:positionV relativeFrom="paragraph">
                  <wp:posOffset>651078</wp:posOffset>
                </wp:positionV>
                <wp:extent cx="5710555" cy="1025525"/>
                <wp:effectExtent l="0" t="0" r="3175" b="0"/>
                <wp:wrapSquare wrapText="bothSides"/>
                <wp:docPr id="2" name="Text Box 2"/>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75540B83" w14:textId="77777777" w:rsidR="00BC69A3" w:rsidRPr="00F700F5" w:rsidRDefault="00BC69A3" w:rsidP="001A5DC2">
                            <w:pPr>
                              <w:pStyle w:val="RedInstructionRegular"/>
                            </w:pPr>
                            <w:r w:rsidRPr="00B41CBA">
                              <w:t>Instruction:</w:t>
                            </w:r>
                            <w:r>
                              <w:t xml:space="preserve"> </w:t>
                            </w:r>
                          </w:p>
                          <w:p w14:paraId="344A964E" w14:textId="0AF0C3CE" w:rsidR="00BC69A3" w:rsidRPr="00F700F5" w:rsidRDefault="00BC69A3" w:rsidP="00EC0989">
                            <w:pPr>
                              <w:pStyle w:val="RedInstructionRegular"/>
                              <w:numPr>
                                <w:ilvl w:val="0"/>
                                <w:numId w:val="13"/>
                              </w:numPr>
                              <w:ind w:left="170" w:hanging="170"/>
                            </w:pPr>
                            <w:r>
                              <w:t>Brief summary of the system and the scope of the assessment</w:t>
                            </w:r>
                            <w:r w:rsidRPr="00F700F5">
                              <w:t>.</w:t>
                            </w:r>
                          </w:p>
                          <w:p w14:paraId="1D18A271" w14:textId="6AC5E33C" w:rsidR="00BC69A3" w:rsidRPr="00F700F5" w:rsidRDefault="00BC69A3" w:rsidP="00B65FC9">
                            <w:pPr>
                              <w:pStyle w:val="RedBulletPoints"/>
                            </w:pPr>
                            <w:r>
                              <w:t>Should include all ineffective Information Security Manual (ISM) controls, with recommendations</w:t>
                            </w:r>
                            <w:proofErr w:type="gramStart"/>
                            <w:r>
                              <w:t>,</w:t>
                            </w:r>
                            <w:proofErr w:type="gramEnd"/>
                            <w:r>
                              <w:br/>
                              <w:t>where appropriate</w:t>
                            </w:r>
                            <w:r w:rsidRPr="00F700F5">
                              <w:t>.</w:t>
                            </w:r>
                          </w:p>
                          <w:p w14:paraId="551C8511" w14:textId="75F03CB5" w:rsidR="00BC69A3" w:rsidRDefault="00BC69A3" w:rsidP="00B65FC9">
                            <w:pPr>
                              <w:pStyle w:val="RedBulletPoints"/>
                            </w:pPr>
                            <w:r>
                              <w:t>Any further additional concerns should be highlighted.</w:t>
                            </w:r>
                          </w:p>
                          <w:p w14:paraId="4229C9F9" w14:textId="7CB80215" w:rsidR="00BC69A3" w:rsidRDefault="00BC69A3" w:rsidP="00B65FC9">
                            <w:pPr>
                              <w:pStyle w:val="RedBulletPoints"/>
                            </w:pPr>
                            <w:r>
                              <w:t>State the:</w:t>
                            </w:r>
                          </w:p>
                          <w:p w14:paraId="58362568" w14:textId="2446E932" w:rsidR="00BC69A3" w:rsidRPr="00B311D5" w:rsidRDefault="00BC69A3" w:rsidP="00B311D5">
                            <w:pPr>
                              <w:pStyle w:val="RedInstructionRegular"/>
                              <w:ind w:left="170"/>
                            </w:pPr>
                            <w:r w:rsidRPr="00B311D5">
                              <w:t xml:space="preserve">– ISM version </w:t>
                            </w:r>
                          </w:p>
                          <w:p w14:paraId="3045D95A" w14:textId="7821A1F6" w:rsidR="00BC69A3" w:rsidRPr="00B311D5" w:rsidRDefault="00BC69A3" w:rsidP="00B311D5">
                            <w:pPr>
                              <w:pStyle w:val="RedInstructionRegular"/>
                              <w:ind w:left="170"/>
                            </w:pPr>
                            <w:r w:rsidRPr="00B311D5">
                              <w:t xml:space="preserve">– </w:t>
                            </w:r>
                            <w:proofErr w:type="gramStart"/>
                            <w:r>
                              <w:t>a</w:t>
                            </w:r>
                            <w:r w:rsidRPr="00B311D5">
                              <w:t>ssessment</w:t>
                            </w:r>
                            <w:proofErr w:type="gramEnd"/>
                            <w:r w:rsidRPr="00B311D5">
                              <w:t xml:space="preserve"> classification level</w:t>
                            </w:r>
                          </w:p>
                          <w:p w14:paraId="02B031FB" w14:textId="6F8DB490" w:rsidR="00BC69A3" w:rsidRPr="00B311D5" w:rsidRDefault="00BC69A3" w:rsidP="00B311D5">
                            <w:pPr>
                              <w:pStyle w:val="RedInstructionRegular"/>
                              <w:ind w:left="170"/>
                            </w:pPr>
                            <w:r w:rsidRPr="00B311D5">
                              <w:t xml:space="preserve">– </w:t>
                            </w:r>
                            <w:proofErr w:type="gramStart"/>
                            <w:r>
                              <w:t>k</w:t>
                            </w:r>
                            <w:r w:rsidRPr="00B311D5">
                              <w:t>ey</w:t>
                            </w:r>
                            <w:proofErr w:type="gramEnd"/>
                            <w:r w:rsidRPr="00B311D5">
                              <w:t xml:space="preserve"> dates of the assessment</w:t>
                            </w:r>
                          </w:p>
                          <w:p w14:paraId="3109CC11" w14:textId="015B357C" w:rsidR="00BC69A3" w:rsidRDefault="00BC69A3" w:rsidP="00B311D5">
                            <w:pPr>
                              <w:pStyle w:val="RedInstructionRegular"/>
                              <w:ind w:left="170"/>
                            </w:pPr>
                            <w:r w:rsidRPr="00B311D5">
                              <w:t xml:space="preserve">– </w:t>
                            </w:r>
                            <w:proofErr w:type="gramStart"/>
                            <w:r>
                              <w:t>i</w:t>
                            </w:r>
                            <w:r w:rsidRPr="00B311D5">
                              <w:t>f</w:t>
                            </w:r>
                            <w:proofErr w:type="gramEnd"/>
                            <w:r w:rsidRPr="00B311D5">
                              <w:t xml:space="preserve"> applicable, reassessment timeframe for security assessment (as per the ISM)</w:t>
                            </w:r>
                          </w:p>
                          <w:p w14:paraId="0A222310" w14:textId="0977B85F" w:rsidR="00BC69A3" w:rsidRPr="00B311D5" w:rsidRDefault="00BC69A3" w:rsidP="00B311D5">
                            <w:pPr>
                              <w:pStyle w:val="RedInstructionRegular"/>
                              <w:ind w:left="170"/>
                            </w:pPr>
                            <w:r w:rsidRPr="00B311D5">
                              <w:rPr>
                                <w:bCs w:val="0"/>
                              </w:rPr>
                              <w:t>–</w:t>
                            </w:r>
                            <w:r>
                              <w:t xml:space="preserve"> </w:t>
                            </w:r>
                            <w:proofErr w:type="gramStart"/>
                            <w:r>
                              <w:t>s</w:t>
                            </w:r>
                            <w:r w:rsidRPr="00B311D5">
                              <w:t>ecurity</w:t>
                            </w:r>
                            <w:proofErr w:type="gramEnd"/>
                            <w:r w:rsidRPr="00B311D5">
                              <w:t xml:space="preserve"> risks associated with the operation of the system</w:t>
                            </w:r>
                            <w:r>
                              <w:t>.</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783E3F9" id="Text Box 2" o:spid="_x0000_s1031" type="#_x0000_t202" style="position:absolute;left:0;text-align:left;margin-left:0;margin-top:51.25pt;width:449.65pt;height:80.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" fillcolor="#f3cfd0" stroked="f" strokeweight=".5pt">
                <v:textbox style="mso-fit-shape-to-text:t" inset="3.49997mm,2.5mm,3.49997mm,2.5mm">
                  <w:txbxContent>
                    <w:p w14:paraId="75540B83" w14:textId="77777777" w:rsidR="00BC69A3" w:rsidRPr="00F700F5" w:rsidRDefault="00BC69A3" w:rsidP="001A5DC2">
                      <w:pPr>
                        <w:pStyle w:val="RedInstructionRegular"/>
                      </w:pPr>
                      <w:r w:rsidRPr="00B41CBA">
                        <w:t>Instruction:</w:t>
                      </w:r>
                      <w:r>
                        <w:t xml:space="preserve"> </w:t>
                      </w:r>
                    </w:p>
                    <w:p w14:paraId="344A964E" w14:textId="0AF0C3CE" w:rsidR="00BC69A3" w:rsidRPr="00F700F5" w:rsidRDefault="00BC69A3" w:rsidP="00EC0989">
                      <w:pPr>
                        <w:pStyle w:val="RedInstructionRegular"/>
                        <w:numPr>
                          <w:ilvl w:val="0"/>
                          <w:numId w:val="13"/>
                        </w:numPr>
                        <w:ind w:left="170" w:hanging="170"/>
                      </w:pPr>
                      <w:r>
                        <w:t>Brief summary of the system and the scope of the assessment</w:t>
                      </w:r>
                      <w:r w:rsidRPr="00F700F5">
                        <w:t>.</w:t>
                      </w:r>
                    </w:p>
                    <w:p w14:paraId="1D18A271" w14:textId="6AC5E33C" w:rsidR="00BC69A3" w:rsidRPr="00F700F5" w:rsidRDefault="00BC69A3" w:rsidP="00B65FC9">
                      <w:pPr>
                        <w:pStyle w:val="RedBulletPoints"/>
                      </w:pPr>
                      <w:r>
                        <w:t>Should include all ineffective Information Security Manual (ISM) controls, with recommendations</w:t>
                      </w:r>
                      <w:proofErr w:type="gramStart"/>
                      <w:r>
                        <w:t>,</w:t>
                      </w:r>
                      <w:proofErr w:type="gramEnd"/>
                      <w:r>
                        <w:br/>
                        <w:t>where appropriate</w:t>
                      </w:r>
                      <w:r w:rsidRPr="00F700F5">
                        <w:t>.</w:t>
                      </w:r>
                    </w:p>
                    <w:p w14:paraId="551C8511" w14:textId="75F03CB5" w:rsidR="00BC69A3" w:rsidRDefault="00BC69A3" w:rsidP="00B65FC9">
                      <w:pPr>
                        <w:pStyle w:val="RedBulletPoints"/>
                      </w:pPr>
                      <w:r>
                        <w:t>Any further additional concerns should be highlighted.</w:t>
                      </w:r>
                    </w:p>
                    <w:p w14:paraId="4229C9F9" w14:textId="7CB80215" w:rsidR="00BC69A3" w:rsidRDefault="00BC69A3" w:rsidP="00B65FC9">
                      <w:pPr>
                        <w:pStyle w:val="RedBulletPoints"/>
                      </w:pPr>
                      <w:r>
                        <w:t>State the:</w:t>
                      </w:r>
                    </w:p>
                    <w:p w14:paraId="58362568" w14:textId="2446E932" w:rsidR="00BC69A3" w:rsidRPr="00B311D5" w:rsidRDefault="00BC69A3" w:rsidP="00B311D5">
                      <w:pPr>
                        <w:pStyle w:val="RedInstructionRegular"/>
                        <w:ind w:left="170"/>
                      </w:pPr>
                      <w:r w:rsidRPr="00B311D5">
                        <w:t xml:space="preserve">– ISM version </w:t>
                      </w:r>
                    </w:p>
                    <w:p w14:paraId="3045D95A" w14:textId="7821A1F6" w:rsidR="00BC69A3" w:rsidRPr="00B311D5" w:rsidRDefault="00BC69A3" w:rsidP="00B311D5">
                      <w:pPr>
                        <w:pStyle w:val="RedInstructionRegular"/>
                        <w:ind w:left="170"/>
                      </w:pPr>
                      <w:r w:rsidRPr="00B311D5">
                        <w:t xml:space="preserve">– </w:t>
                      </w:r>
                      <w:proofErr w:type="gramStart"/>
                      <w:r>
                        <w:t>a</w:t>
                      </w:r>
                      <w:r w:rsidRPr="00B311D5">
                        <w:t>ssessment</w:t>
                      </w:r>
                      <w:proofErr w:type="gramEnd"/>
                      <w:r w:rsidRPr="00B311D5">
                        <w:t xml:space="preserve"> classification level</w:t>
                      </w:r>
                    </w:p>
                    <w:p w14:paraId="02B031FB" w14:textId="6F8DB490" w:rsidR="00BC69A3" w:rsidRPr="00B311D5" w:rsidRDefault="00BC69A3" w:rsidP="00B311D5">
                      <w:pPr>
                        <w:pStyle w:val="RedInstructionRegular"/>
                        <w:ind w:left="170"/>
                      </w:pPr>
                      <w:r w:rsidRPr="00B311D5">
                        <w:t xml:space="preserve">– </w:t>
                      </w:r>
                      <w:proofErr w:type="gramStart"/>
                      <w:r>
                        <w:t>k</w:t>
                      </w:r>
                      <w:r w:rsidRPr="00B311D5">
                        <w:t>ey</w:t>
                      </w:r>
                      <w:proofErr w:type="gramEnd"/>
                      <w:r w:rsidRPr="00B311D5">
                        <w:t xml:space="preserve"> dates of the assessment</w:t>
                      </w:r>
                    </w:p>
                    <w:p w14:paraId="3109CC11" w14:textId="015B357C" w:rsidR="00BC69A3" w:rsidRDefault="00BC69A3" w:rsidP="00B311D5">
                      <w:pPr>
                        <w:pStyle w:val="RedInstructionRegular"/>
                        <w:ind w:left="170"/>
                      </w:pPr>
                      <w:r w:rsidRPr="00B311D5">
                        <w:t xml:space="preserve">– </w:t>
                      </w:r>
                      <w:proofErr w:type="gramStart"/>
                      <w:r>
                        <w:t>i</w:t>
                      </w:r>
                      <w:r w:rsidRPr="00B311D5">
                        <w:t>f</w:t>
                      </w:r>
                      <w:proofErr w:type="gramEnd"/>
                      <w:r w:rsidRPr="00B311D5">
                        <w:t xml:space="preserve"> applicable, reassessment timeframe for security assessment (as per the ISM)</w:t>
                      </w:r>
                    </w:p>
                    <w:p w14:paraId="0A222310" w14:textId="0977B85F" w:rsidR="00BC69A3" w:rsidRPr="00B311D5" w:rsidRDefault="00BC69A3" w:rsidP="00B311D5">
                      <w:pPr>
                        <w:pStyle w:val="RedInstructionRegular"/>
                        <w:ind w:left="170"/>
                      </w:pPr>
                      <w:r w:rsidRPr="00B311D5">
                        <w:rPr>
                          <w:bCs w:val="0"/>
                        </w:rPr>
                        <w:t>–</w:t>
                      </w:r>
                      <w:r>
                        <w:t xml:space="preserve"> </w:t>
                      </w:r>
                      <w:proofErr w:type="gramStart"/>
                      <w:r>
                        <w:t>s</w:t>
                      </w:r>
                      <w:r w:rsidRPr="00B311D5">
                        <w:t>ecurity</w:t>
                      </w:r>
                      <w:proofErr w:type="gramEnd"/>
                      <w:r w:rsidRPr="00B311D5">
                        <w:t xml:space="preserve"> risks associated with the operation of the system</w:t>
                      </w:r>
                      <w:r>
                        <w:t>.</w:t>
                      </w:r>
                    </w:p>
                  </w:txbxContent>
                </v:textbox>
                <w10:wrap type="square"/>
              </v:shape>
            </w:pict>
          </mc:Fallback>
        </mc:AlternateContent>
      </w:r>
      <w:r w:rsidR="00172761">
        <w:t>Executive s</w:t>
      </w:r>
      <w:r w:rsidR="003C3A0E">
        <w:t>ummary</w:t>
      </w:r>
      <w:bookmarkEnd w:id="50"/>
    </w:p>
    <w:p w14:paraId="590BAB77" w14:textId="2163177D" w:rsidR="008F2155" w:rsidRDefault="008F2155">
      <w:pPr>
        <w:spacing w:after="0"/>
      </w:pPr>
      <w:bookmarkStart w:id="51" w:name="_Toc60748781"/>
      <w:bookmarkEnd w:id="51"/>
    </w:p>
    <w:bookmarkStart w:id="52" w:name="_Toc188454570"/>
    <w:p w14:paraId="2599217F" w14:textId="142D1DB7" w:rsidR="00813373" w:rsidRDefault="009F6396" w:rsidP="002E72EA">
      <w:pPr>
        <w:pStyle w:val="Heading2"/>
      </w:pPr>
      <w:r>
        <w:rPr>
          <w:noProof/>
          <w:lang w:eastAsia="en-AU"/>
        </w:rPr>
        <mc:AlternateContent>
          <mc:Choice Requires="wps">
            <w:drawing>
              <wp:anchor distT="0" distB="0" distL="114300" distR="114300" simplePos="0" relativeHeight="251795456" behindDoc="0" locked="0" layoutInCell="1" allowOverlap="1" wp14:anchorId="6E29D7A8" wp14:editId="63F4AC92">
                <wp:simplePos x="0" y="0"/>
                <wp:positionH relativeFrom="margin">
                  <wp:align>right</wp:align>
                </wp:positionH>
                <wp:positionV relativeFrom="paragraph">
                  <wp:posOffset>387985</wp:posOffset>
                </wp:positionV>
                <wp:extent cx="5710555" cy="1025525"/>
                <wp:effectExtent l="0" t="0" r="0" b="0"/>
                <wp:wrapSquare wrapText="bothSides"/>
                <wp:docPr id="37" name="Text Box 37"/>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3167912B" w14:textId="77777777" w:rsidR="00BC69A3" w:rsidRPr="00F700F5" w:rsidRDefault="00BC69A3" w:rsidP="009F6396">
                            <w:pPr>
                              <w:pStyle w:val="RedInstructionRegular"/>
                            </w:pPr>
                            <w:r w:rsidRPr="00B41CBA">
                              <w:t>Instruction:</w:t>
                            </w:r>
                            <w:r>
                              <w:t xml:space="preserve"> </w:t>
                            </w:r>
                          </w:p>
                          <w:p w14:paraId="3CC062A1" w14:textId="77777777" w:rsidR="00BC69A3" w:rsidRPr="00F700F5" w:rsidRDefault="00BC69A3" w:rsidP="009F6396">
                            <w:pPr>
                              <w:pStyle w:val="RedInstructionRegular"/>
                              <w:numPr>
                                <w:ilvl w:val="0"/>
                                <w:numId w:val="13"/>
                              </w:numPr>
                              <w:ind w:left="170" w:hanging="170"/>
                            </w:pPr>
                            <w:r>
                              <w:t>Summary of the security strengths and weaknesses of the system, with key considerations clearly</w:t>
                            </w:r>
                            <w:r>
                              <w:br/>
                              <w:t>stated in a concise manner</w:t>
                            </w:r>
                            <w:r w:rsidRPr="00F700F5">
                              <w:t>.</w:t>
                            </w:r>
                          </w:p>
                          <w:p w14:paraId="350F6936" w14:textId="049AAA00" w:rsidR="00BC69A3" w:rsidRPr="00B311D5" w:rsidRDefault="00BC69A3" w:rsidP="009F6396">
                            <w:pPr>
                              <w:pStyle w:val="RedInstructionRegular"/>
                              <w:ind w:left="170"/>
                            </w:pP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E29D7A8" id="Text Box 37" o:spid="_x0000_s1032" type="#_x0000_t202" style="position:absolute;left:0;text-align:left;margin-left:398.45pt;margin-top:30.55pt;width:449.65pt;height:80.75pt;z-index:25179545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" fillcolor="#f3cfd0" stroked="f" strokeweight=".5pt">
                <v:textbox style="mso-fit-shape-to-text:t" inset="3.49997mm,2.5mm,3.49997mm,2.5mm">
                  <w:txbxContent>
                    <w:p w14:paraId="3167912B" w14:textId="77777777" w:rsidR="00BC69A3" w:rsidRPr="00F700F5" w:rsidRDefault="00BC69A3" w:rsidP="009F6396">
                      <w:pPr>
                        <w:pStyle w:val="RedInstructionRegular"/>
                      </w:pPr>
                      <w:r w:rsidRPr="00B41CBA">
                        <w:t>Instruction:</w:t>
                      </w:r>
                      <w:r>
                        <w:t xml:space="preserve"> </w:t>
                      </w:r>
                    </w:p>
                    <w:p w14:paraId="3CC062A1" w14:textId="77777777" w:rsidR="00BC69A3" w:rsidRPr="00F700F5" w:rsidRDefault="00BC69A3" w:rsidP="009F6396">
                      <w:pPr>
                        <w:pStyle w:val="RedInstructionRegular"/>
                        <w:numPr>
                          <w:ilvl w:val="0"/>
                          <w:numId w:val="13"/>
                        </w:numPr>
                        <w:ind w:left="170" w:hanging="170"/>
                      </w:pPr>
                      <w:r>
                        <w:t>Summary of the security strengths and weaknesses of the system, with key considerations clearly</w:t>
                      </w:r>
                      <w:r>
                        <w:br/>
                        <w:t>stated in a concise manner</w:t>
                      </w:r>
                      <w:r w:rsidRPr="00F700F5">
                        <w:t>.</w:t>
                      </w:r>
                    </w:p>
                    <w:p w14:paraId="350F6936" w14:textId="049AAA00" w:rsidR="00BC69A3" w:rsidRPr="00B311D5" w:rsidRDefault="00BC69A3" w:rsidP="009F6396">
                      <w:pPr>
                        <w:pStyle w:val="RedInstructionRegular"/>
                        <w:ind w:left="170"/>
                      </w:pPr>
                    </w:p>
                  </w:txbxContent>
                </v:textbox>
                <w10:wrap type="square" anchorx="margin"/>
              </v:shape>
            </w:pict>
          </mc:Fallback>
        </mc:AlternateContent>
      </w:r>
      <w:r w:rsidR="002E72EA">
        <w:t>Strengths and weaknesses</w:t>
      </w:r>
      <w:bookmarkEnd w:id="52"/>
    </w:p>
    <w:p w14:paraId="6103231A" w14:textId="7DA092CF" w:rsidR="00FB553F" w:rsidRDefault="00FB553F" w:rsidP="00813373">
      <w:pPr>
        <w:pStyle w:val="BodyText"/>
      </w:pPr>
      <w:r>
        <w:br w:type="page"/>
      </w:r>
    </w:p>
    <w:p w14:paraId="34B83D9C" w14:textId="59306527" w:rsidR="00AF2E3F" w:rsidRDefault="009B7A7A" w:rsidP="00D80700">
      <w:pPr>
        <w:pStyle w:val="Heading1"/>
      </w:pPr>
      <w:bookmarkStart w:id="53" w:name="_Toc188454571"/>
      <w:r>
        <w:t>Introduction</w:t>
      </w:r>
      <w:bookmarkEnd w:id="53"/>
      <w:r w:rsidR="002D450D" w:rsidRPr="007F49ED">
        <w:t xml:space="preserve"> </w:t>
      </w:r>
    </w:p>
    <w:bookmarkStart w:id="54" w:name="_Toc188454572"/>
    <w:p w14:paraId="2EABFF45" w14:textId="0DEE3EBF" w:rsidR="00240829" w:rsidRPr="002E108A" w:rsidRDefault="00A1611D" w:rsidP="004A3A1B">
      <w:pPr>
        <w:pStyle w:val="Heading2"/>
      </w:pPr>
      <w:r w:rsidRPr="002E108A">
        <w:rPr>
          <w:noProof/>
          <w:lang w:eastAsia="en-AU"/>
        </w:rPr>
        <mc:AlternateContent>
          <mc:Choice Requires="wps">
            <w:drawing>
              <wp:anchor distT="0" distB="0" distL="114300" distR="114300" simplePos="0" relativeHeight="251663360" behindDoc="0" locked="0" layoutInCell="1" allowOverlap="1" wp14:anchorId="68D69CCF" wp14:editId="31510689">
                <wp:simplePos x="0" y="0"/>
                <wp:positionH relativeFrom="column">
                  <wp:posOffset>0</wp:posOffset>
                </wp:positionH>
                <wp:positionV relativeFrom="paragraph">
                  <wp:posOffset>306416</wp:posOffset>
                </wp:positionV>
                <wp:extent cx="5710555" cy="1025525"/>
                <wp:effectExtent l="0" t="0" r="3175" b="0"/>
                <wp:wrapSquare wrapText="bothSides"/>
                <wp:docPr id="4" name="Text Box 4"/>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08F2CDF4" w14:textId="77777777" w:rsidR="00BC69A3" w:rsidRDefault="00BC69A3" w:rsidP="00CF0D42">
                            <w:pPr>
                              <w:pStyle w:val="RedInstructionRegular"/>
                            </w:pPr>
                            <w:r w:rsidRPr="00B41CBA">
                              <w:t>Instruction:</w:t>
                            </w:r>
                          </w:p>
                          <w:p w14:paraId="077DB043" w14:textId="295E0D03" w:rsidR="00BC69A3" w:rsidRDefault="00BC69A3" w:rsidP="00CF0D42">
                            <w:pPr>
                              <w:pStyle w:val="RedInstructionRegular"/>
                            </w:pPr>
                            <w:r>
                              <w:t>The background should describe all system environment details, including the design, operation, name</w:t>
                            </w:r>
                            <w:r>
                              <w:br/>
                              <w:t>of key facilities and locations.</w:t>
                            </w:r>
                          </w:p>
                          <w:p w14:paraId="4DAEED06" w14:textId="09560016" w:rsidR="00BC69A3" w:rsidRPr="00F700F5" w:rsidRDefault="00BC69A3" w:rsidP="00CF0D42">
                            <w:pPr>
                              <w:pStyle w:val="RedInstructionRegular"/>
                            </w:pPr>
                            <w:r>
                              <w:t>The customers and users of the system environment should also be identified in order to help define associated risks.  Whenever appropriate for the given environment, IRAP assessment details</w:t>
                            </w:r>
                            <w:r>
                              <w:br/>
                              <w:t>also need to be included, such as:</w:t>
                            </w:r>
                            <w:r w:rsidRPr="00F700F5">
                              <w:t xml:space="preserve"> </w:t>
                            </w:r>
                          </w:p>
                          <w:p w14:paraId="6162B810" w14:textId="39D75C87" w:rsidR="00BC69A3" w:rsidRDefault="00BC69A3" w:rsidP="00CF0D42">
                            <w:pPr>
                              <w:pStyle w:val="RedBulletPoints"/>
                            </w:pPr>
                            <w:r>
                              <w:t>key dates of the assessment</w:t>
                            </w:r>
                          </w:p>
                          <w:p w14:paraId="6DC0FECD" w14:textId="50E3096E" w:rsidR="00BC69A3" w:rsidRPr="00F700F5" w:rsidRDefault="00BC69A3" w:rsidP="00CF0D42">
                            <w:pPr>
                              <w:pStyle w:val="RedBulletPoints"/>
                            </w:pPr>
                            <w:r>
                              <w:t>ISM version</w:t>
                            </w:r>
                          </w:p>
                          <w:p w14:paraId="1FFBDF5B" w14:textId="3EE70DD9" w:rsidR="00BC69A3" w:rsidRPr="00F700F5" w:rsidRDefault="00BC69A3" w:rsidP="00CF0D42">
                            <w:pPr>
                              <w:pStyle w:val="RedBulletPoints"/>
                            </w:pPr>
                            <w:r>
                              <w:t>previous security assessment issues or ongoing recommendations</w:t>
                            </w:r>
                          </w:p>
                          <w:p w14:paraId="51AE84BE" w14:textId="0309F874" w:rsidR="00BC69A3" w:rsidRPr="00B311D5" w:rsidRDefault="00BC69A3" w:rsidP="00CF0D42">
                            <w:pPr>
                              <w:pStyle w:val="RedBulletPoints"/>
                            </w:pPr>
                            <w:proofErr w:type="gramStart"/>
                            <w:r>
                              <w:t>maximum</w:t>
                            </w:r>
                            <w:proofErr w:type="gramEnd"/>
                            <w:r>
                              <w:t xml:space="preserve"> classification that the environment was assessed against.</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D69CCF" id="Text Box 4" o:spid="_x0000_s1033" type="#_x0000_t202" style="position:absolute;left:0;text-align:left;margin-left:0;margin-top:24.15pt;width:449.65pt;height:80.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" fillcolor="#f3cfd0" stroked="f" strokeweight=".5pt">
                <v:textbox style="mso-fit-shape-to-text:t" inset="3.49997mm,2.5mm,3.49997mm,2.5mm">
                  <w:txbxContent>
                    <w:p w14:paraId="08F2CDF4" w14:textId="77777777" w:rsidR="00BC69A3" w:rsidRDefault="00BC69A3" w:rsidP="00CF0D42">
                      <w:pPr>
                        <w:pStyle w:val="RedInstructionRegular"/>
                      </w:pPr>
                      <w:r w:rsidRPr="00B41CBA">
                        <w:t>Instruction:</w:t>
                      </w:r>
                    </w:p>
                    <w:p w14:paraId="077DB043" w14:textId="295E0D03" w:rsidR="00BC69A3" w:rsidRDefault="00BC69A3" w:rsidP="00CF0D42">
                      <w:pPr>
                        <w:pStyle w:val="RedInstructionRegular"/>
                      </w:pPr>
                      <w:r>
                        <w:t>The background should describe all system environment details, including the design, operation, name</w:t>
                      </w:r>
                      <w:r>
                        <w:br/>
                        <w:t>of key facilities and locations.</w:t>
                      </w:r>
                    </w:p>
                    <w:p w14:paraId="4DAEED06" w14:textId="09560016" w:rsidR="00BC69A3" w:rsidRPr="00F700F5" w:rsidRDefault="00BC69A3" w:rsidP="00CF0D42">
                      <w:pPr>
                        <w:pStyle w:val="RedInstructionRegular"/>
                      </w:pPr>
                      <w:r>
                        <w:t>The customers and users of the system environment should also be identified in order to help define associated risks.  Whenever appropriate for the given environment, IRAP assessment details</w:t>
                      </w:r>
                      <w:r>
                        <w:br/>
                        <w:t>also need to be included, such as:</w:t>
                      </w:r>
                      <w:r w:rsidRPr="00F700F5">
                        <w:t xml:space="preserve"> </w:t>
                      </w:r>
                    </w:p>
                    <w:p w14:paraId="6162B810" w14:textId="39D75C87" w:rsidR="00BC69A3" w:rsidRDefault="00BC69A3" w:rsidP="00CF0D42">
                      <w:pPr>
                        <w:pStyle w:val="RedBulletPoints"/>
                      </w:pPr>
                      <w:r>
                        <w:t>key dates of the assessment</w:t>
                      </w:r>
                    </w:p>
                    <w:p w14:paraId="6DC0FECD" w14:textId="50E3096E" w:rsidR="00BC69A3" w:rsidRPr="00F700F5" w:rsidRDefault="00BC69A3" w:rsidP="00CF0D42">
                      <w:pPr>
                        <w:pStyle w:val="RedBulletPoints"/>
                      </w:pPr>
                      <w:r>
                        <w:t>ISM version</w:t>
                      </w:r>
                    </w:p>
                    <w:p w14:paraId="1FFBDF5B" w14:textId="3EE70DD9" w:rsidR="00BC69A3" w:rsidRPr="00F700F5" w:rsidRDefault="00BC69A3" w:rsidP="00CF0D42">
                      <w:pPr>
                        <w:pStyle w:val="RedBulletPoints"/>
                      </w:pPr>
                      <w:r>
                        <w:t>previous security assessment issues or ongoing recommendations</w:t>
                      </w:r>
                    </w:p>
                    <w:p w14:paraId="51AE84BE" w14:textId="0309F874" w:rsidR="00BC69A3" w:rsidRPr="00B311D5" w:rsidRDefault="00BC69A3" w:rsidP="00CF0D42">
                      <w:pPr>
                        <w:pStyle w:val="RedBulletPoints"/>
                      </w:pPr>
                      <w:proofErr w:type="gramStart"/>
                      <w:r>
                        <w:t>maximum</w:t>
                      </w:r>
                      <w:proofErr w:type="gramEnd"/>
                      <w:r>
                        <w:t xml:space="preserve"> classification that the environment was assessed against.</w:t>
                      </w:r>
                    </w:p>
                  </w:txbxContent>
                </v:textbox>
                <w10:wrap type="square"/>
              </v:shape>
            </w:pict>
          </mc:Fallback>
        </mc:AlternateContent>
      </w:r>
      <w:r w:rsidR="00240829" w:rsidRPr="002E108A">
        <w:t>Background</w:t>
      </w:r>
      <w:bookmarkEnd w:id="54"/>
    </w:p>
    <w:p w14:paraId="1EEB5BDA" w14:textId="5DACDAA5" w:rsidR="00400FFB" w:rsidRDefault="00400FFB">
      <w:pPr>
        <w:spacing w:after="0"/>
      </w:pPr>
    </w:p>
    <w:bookmarkStart w:id="55" w:name="_Toc188454573"/>
    <w:p w14:paraId="0D65EA77" w14:textId="4B4CD73D" w:rsidR="00400FFB" w:rsidRPr="002E108A" w:rsidRDefault="00400FFB" w:rsidP="00400FFB">
      <w:pPr>
        <w:pStyle w:val="Heading2"/>
      </w:pPr>
      <w:r w:rsidRPr="002E108A">
        <w:rPr>
          <w:noProof/>
          <w:lang w:eastAsia="en-AU"/>
        </w:rPr>
        <mc:AlternateContent>
          <mc:Choice Requires="wps">
            <w:drawing>
              <wp:anchor distT="0" distB="0" distL="114300" distR="114300" simplePos="0" relativeHeight="251797504" behindDoc="0" locked="0" layoutInCell="1" allowOverlap="1" wp14:anchorId="38040346" wp14:editId="6B8146ED">
                <wp:simplePos x="0" y="0"/>
                <wp:positionH relativeFrom="margin">
                  <wp:align>left</wp:align>
                </wp:positionH>
                <wp:positionV relativeFrom="paragraph">
                  <wp:posOffset>392880</wp:posOffset>
                </wp:positionV>
                <wp:extent cx="5710555" cy="1025525"/>
                <wp:effectExtent l="0" t="0" r="0" b="0"/>
                <wp:wrapSquare wrapText="bothSides"/>
                <wp:docPr id="38" name="Text Box 38"/>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63A7038E" w14:textId="33B5BE86" w:rsidR="00BC69A3" w:rsidRPr="00F700F5" w:rsidRDefault="00BC69A3" w:rsidP="00400FFB">
                            <w:pPr>
                              <w:pStyle w:val="RedInstructionRegular"/>
                            </w:pPr>
                            <w:r w:rsidRPr="00B41CBA">
                              <w:t>Instruction</w:t>
                            </w:r>
                            <w:proofErr w:type="gramStart"/>
                            <w:r w:rsidRPr="00B41CBA">
                              <w:t>:</w:t>
                            </w:r>
                            <w:proofErr w:type="gramEnd"/>
                            <w:r>
                              <w:br/>
                            </w:r>
                            <w:r w:rsidRPr="00F700F5">
                              <w:t>Provide a one</w:t>
                            </w:r>
                            <w:r>
                              <w:t xml:space="preserve"> </w:t>
                            </w:r>
                            <w:r w:rsidRPr="00F700F5">
                              <w:t>to</w:t>
                            </w:r>
                            <w:r>
                              <w:t xml:space="preserve"> </w:t>
                            </w:r>
                            <w:r w:rsidRPr="00F700F5">
                              <w:t>two page high-level introduction to the Cloud Service Provider, including</w:t>
                            </w:r>
                            <w:r>
                              <w:t>:</w:t>
                            </w:r>
                          </w:p>
                          <w:p w14:paraId="19403D13" w14:textId="77777777" w:rsidR="00BC69A3" w:rsidRPr="00F700F5" w:rsidRDefault="00BC69A3" w:rsidP="00400FFB">
                            <w:pPr>
                              <w:pStyle w:val="RedBulletPoints"/>
                            </w:pPr>
                            <w:r w:rsidRPr="00F700F5">
                              <w:t>The ownership of the CSP;</w:t>
                            </w:r>
                          </w:p>
                          <w:p w14:paraId="5073B740" w14:textId="77777777" w:rsidR="00BC69A3" w:rsidRPr="00F700F5" w:rsidRDefault="00BC69A3" w:rsidP="00400FFB">
                            <w:pPr>
                              <w:pStyle w:val="RedBulletPoints"/>
                            </w:pPr>
                            <w:r w:rsidRPr="00F700F5">
                              <w:t xml:space="preserve">The locality of the CSP; </w:t>
                            </w:r>
                          </w:p>
                          <w:p w14:paraId="0249F8AE" w14:textId="77777777" w:rsidR="00BC69A3" w:rsidRPr="00F700F5" w:rsidRDefault="00BC69A3" w:rsidP="00400FFB">
                            <w:pPr>
                              <w:pStyle w:val="RedBulletPoints"/>
                            </w:pPr>
                            <w:r w:rsidRPr="00F700F5">
                              <w:t xml:space="preserve">Where its cloud services are provided from; </w:t>
                            </w:r>
                          </w:p>
                          <w:p w14:paraId="6AD5EA4C" w14:textId="61B40C78" w:rsidR="00BC69A3" w:rsidRPr="00F700F5" w:rsidRDefault="00BC69A3" w:rsidP="00400FFB">
                            <w:pPr>
                              <w:pStyle w:val="RedBulletPoints"/>
                            </w:pPr>
                            <w:r>
                              <w:t>Whether there i</w:t>
                            </w:r>
                            <w:r w:rsidRPr="00F700F5">
                              <w:t xml:space="preserve">s any potential extrajudicial control and </w:t>
                            </w:r>
                            <w:r>
                              <w:t>interference</w:t>
                            </w:r>
                            <w:r w:rsidRPr="00F700F5">
                              <w:t xml:space="preserve"> over a CSP by a foreign entity;</w:t>
                            </w:r>
                          </w:p>
                          <w:p w14:paraId="2B8A6391" w14:textId="52120CC7" w:rsidR="00BC69A3" w:rsidRPr="00F700F5" w:rsidRDefault="00BC69A3" w:rsidP="00400FFB">
                            <w:pPr>
                              <w:pStyle w:val="RedBulletPoints"/>
                            </w:pPr>
                            <w:r w:rsidRPr="00F700F5">
                              <w:t>Where the CSP’s personnel, such as support and administration</w:t>
                            </w:r>
                            <w:r>
                              <w:t>,</w:t>
                            </w:r>
                            <w:r w:rsidRPr="00F700F5">
                              <w:t xml:space="preserve"> is located; and</w:t>
                            </w:r>
                          </w:p>
                          <w:p w14:paraId="771A891D" w14:textId="77777777" w:rsidR="00BC69A3" w:rsidRPr="00F700F5" w:rsidRDefault="00BC69A3" w:rsidP="00400FFB">
                            <w:pPr>
                              <w:pStyle w:val="RedBulletPoints"/>
                            </w:pPr>
                            <w:r w:rsidRPr="00F700F5">
                              <w:t>The ownership of the CSP.</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8040346" id="Text Box 38" o:spid="_x0000_s1034" type="#_x0000_t202" style="position:absolute;left:0;text-align:left;margin-left:0;margin-top:30.95pt;width:449.65pt;height:80.75pt;z-index:25179750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" fillcolor="#f3cfd0" stroked="f" strokeweight=".5pt">
                <v:textbox style="mso-fit-shape-to-text:t" inset="3.49997mm,2.5mm,3.49997mm,2.5mm">
                  <w:txbxContent>
                    <w:p w14:paraId="63A7038E" w14:textId="33B5BE86" w:rsidR="00BC69A3" w:rsidRPr="00F700F5" w:rsidRDefault="00BC69A3" w:rsidP="00400FFB">
                      <w:pPr>
                        <w:pStyle w:val="RedInstructionRegular"/>
                      </w:pPr>
                      <w:r w:rsidRPr="00B41CBA">
                        <w:t>Instruction</w:t>
                      </w:r>
                      <w:proofErr w:type="gramStart"/>
                      <w:r w:rsidRPr="00B41CBA">
                        <w:t>:</w:t>
                      </w:r>
                      <w:proofErr w:type="gramEnd"/>
                      <w:r>
                        <w:br/>
                      </w:r>
                      <w:r w:rsidRPr="00F700F5">
                        <w:t>Provide a one</w:t>
                      </w:r>
                      <w:r>
                        <w:t xml:space="preserve"> </w:t>
                      </w:r>
                      <w:r w:rsidRPr="00F700F5">
                        <w:t>to</w:t>
                      </w:r>
                      <w:r>
                        <w:t xml:space="preserve"> </w:t>
                      </w:r>
                      <w:r w:rsidRPr="00F700F5">
                        <w:t>two page high-level introduction to the Cloud Service Provider, including</w:t>
                      </w:r>
                      <w:r>
                        <w:t>:</w:t>
                      </w:r>
                    </w:p>
                    <w:p w14:paraId="19403D13" w14:textId="77777777" w:rsidR="00BC69A3" w:rsidRPr="00F700F5" w:rsidRDefault="00BC69A3" w:rsidP="00400FFB">
                      <w:pPr>
                        <w:pStyle w:val="RedBulletPoints"/>
                      </w:pPr>
                      <w:r w:rsidRPr="00F700F5">
                        <w:t>The ownership of the CSP;</w:t>
                      </w:r>
                    </w:p>
                    <w:p w14:paraId="5073B740" w14:textId="77777777" w:rsidR="00BC69A3" w:rsidRPr="00F700F5" w:rsidRDefault="00BC69A3" w:rsidP="00400FFB">
                      <w:pPr>
                        <w:pStyle w:val="RedBulletPoints"/>
                      </w:pPr>
                      <w:r w:rsidRPr="00F700F5">
                        <w:t xml:space="preserve">The locality of the CSP; </w:t>
                      </w:r>
                    </w:p>
                    <w:p w14:paraId="0249F8AE" w14:textId="77777777" w:rsidR="00BC69A3" w:rsidRPr="00F700F5" w:rsidRDefault="00BC69A3" w:rsidP="00400FFB">
                      <w:pPr>
                        <w:pStyle w:val="RedBulletPoints"/>
                      </w:pPr>
                      <w:r w:rsidRPr="00F700F5">
                        <w:t xml:space="preserve">Where its cloud services are provided from; </w:t>
                      </w:r>
                    </w:p>
                    <w:p w14:paraId="6AD5EA4C" w14:textId="61B40C78" w:rsidR="00BC69A3" w:rsidRPr="00F700F5" w:rsidRDefault="00BC69A3" w:rsidP="00400FFB">
                      <w:pPr>
                        <w:pStyle w:val="RedBulletPoints"/>
                      </w:pPr>
                      <w:r>
                        <w:t>Whether there i</w:t>
                      </w:r>
                      <w:r w:rsidRPr="00F700F5">
                        <w:t xml:space="preserve">s any potential extrajudicial control and </w:t>
                      </w:r>
                      <w:r>
                        <w:t>interference</w:t>
                      </w:r>
                      <w:r w:rsidRPr="00F700F5">
                        <w:t xml:space="preserve"> over a CSP by a foreign entity;</w:t>
                      </w:r>
                    </w:p>
                    <w:p w14:paraId="2B8A6391" w14:textId="52120CC7" w:rsidR="00BC69A3" w:rsidRPr="00F700F5" w:rsidRDefault="00BC69A3" w:rsidP="00400FFB">
                      <w:pPr>
                        <w:pStyle w:val="RedBulletPoints"/>
                      </w:pPr>
                      <w:r w:rsidRPr="00F700F5">
                        <w:t>Where the CSP’s personnel, such as support and administration</w:t>
                      </w:r>
                      <w:r>
                        <w:t>,</w:t>
                      </w:r>
                      <w:r w:rsidRPr="00F700F5">
                        <w:t xml:space="preserve"> is located; and</w:t>
                      </w:r>
                    </w:p>
                    <w:p w14:paraId="771A891D" w14:textId="77777777" w:rsidR="00BC69A3" w:rsidRPr="00F700F5" w:rsidRDefault="00BC69A3" w:rsidP="00400FFB">
                      <w:pPr>
                        <w:pStyle w:val="RedBulletPoints"/>
                      </w:pPr>
                      <w:r w:rsidRPr="00F700F5">
                        <w:t>The ownership of the CSP.</w:t>
                      </w:r>
                    </w:p>
                  </w:txbxContent>
                </v:textbox>
                <w10:wrap type="square" anchorx="margin"/>
              </v:shape>
            </w:pict>
          </mc:Fallback>
        </mc:AlternateContent>
      </w:r>
      <w:r>
        <w:t>Cloud Service Provider</w:t>
      </w:r>
      <w:bookmarkEnd w:id="55"/>
    </w:p>
    <w:p w14:paraId="19E08E75" w14:textId="77777777" w:rsidR="00400FFB" w:rsidRDefault="00400FFB" w:rsidP="00400FFB">
      <w:pPr>
        <w:pStyle w:val="BodyText"/>
      </w:pPr>
    </w:p>
    <w:p w14:paraId="56C5CCF5" w14:textId="77777777" w:rsidR="00400FFB" w:rsidRPr="002E108A" w:rsidRDefault="00400FFB" w:rsidP="00400FFB">
      <w:pPr>
        <w:pStyle w:val="Heading2"/>
      </w:pPr>
      <w:bookmarkStart w:id="56" w:name="_Toc188454574"/>
      <w:r>
        <w:t>Cloud Service Platform</w:t>
      </w:r>
      <w:bookmarkEnd w:id="56"/>
    </w:p>
    <w:bookmarkStart w:id="57" w:name="_Toc181786125"/>
    <w:bookmarkStart w:id="58" w:name="_Toc188454575"/>
    <w:p w14:paraId="7D54C484" w14:textId="03FCAA39" w:rsidR="00400FFB" w:rsidRDefault="00400FFB" w:rsidP="00400FFB">
      <w:pPr>
        <w:pStyle w:val="Heading3"/>
      </w:pPr>
      <w:r w:rsidRPr="002E108A">
        <w:rPr>
          <w:noProof/>
          <w:lang w:eastAsia="en-AU"/>
        </w:rPr>
        <mc:AlternateContent>
          <mc:Choice Requires="wps">
            <w:drawing>
              <wp:anchor distT="0" distB="0" distL="114300" distR="114300" simplePos="0" relativeHeight="251799552" behindDoc="0" locked="0" layoutInCell="1" allowOverlap="1" wp14:anchorId="181E1BA3" wp14:editId="5616FF6D">
                <wp:simplePos x="0" y="0"/>
                <wp:positionH relativeFrom="column">
                  <wp:posOffset>0</wp:posOffset>
                </wp:positionH>
                <wp:positionV relativeFrom="paragraph">
                  <wp:posOffset>287020</wp:posOffset>
                </wp:positionV>
                <wp:extent cx="5710555" cy="1025525"/>
                <wp:effectExtent l="0" t="0" r="3175" b="0"/>
                <wp:wrapSquare wrapText="bothSides"/>
                <wp:docPr id="53" name="Text Box 53"/>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555B4F2A" w14:textId="16B9BFD0" w:rsidR="00BC69A3" w:rsidRPr="00F700F5" w:rsidRDefault="00BC69A3" w:rsidP="00400FFB">
                            <w:pPr>
                              <w:pStyle w:val="RedInstructionRegular"/>
                            </w:pPr>
                            <w:r w:rsidRPr="00B41CBA">
                              <w:t>Instruction</w:t>
                            </w:r>
                            <w:proofErr w:type="gramStart"/>
                            <w:r w:rsidRPr="00B41CBA">
                              <w:t>:</w:t>
                            </w:r>
                            <w:proofErr w:type="gramEnd"/>
                            <w:r>
                              <w:br/>
                              <w:t>Provide a</w:t>
                            </w:r>
                            <w:r w:rsidRPr="00F700F5">
                              <w:t xml:space="preserve"> high-level </w:t>
                            </w:r>
                            <w:r>
                              <w:t>overview of the Cloud Service platform</w:t>
                            </w:r>
                            <w:r w:rsidRPr="00F700F5">
                              <w:t xml:space="preserve">, </w:t>
                            </w:r>
                            <w:r w:rsidR="00E153DB">
                              <w:t>outlining</w:t>
                            </w:r>
                            <w:r>
                              <w:t>:</w:t>
                            </w:r>
                          </w:p>
                          <w:p w14:paraId="22E78917" w14:textId="4F54F606" w:rsidR="00BC69A3" w:rsidRDefault="00E153DB" w:rsidP="00400FFB">
                            <w:pPr>
                              <w:pStyle w:val="RedBulletPoints"/>
                            </w:pPr>
                            <w:r>
                              <w:t>The services provided i.e. IaaS, PaaS, SaaS</w:t>
                            </w:r>
                          </w:p>
                          <w:p w14:paraId="76DD6AFC" w14:textId="5F9C661C" w:rsidR="00E153DB" w:rsidRDefault="00E153DB" w:rsidP="00400FFB">
                            <w:pPr>
                              <w:pStyle w:val="RedBulletPoints"/>
                            </w:pPr>
                            <w:r>
                              <w:t>Access to the Cloud Service Platform</w:t>
                            </w:r>
                          </w:p>
                          <w:p w14:paraId="0E063104" w14:textId="37170487" w:rsidR="00E153DB" w:rsidRDefault="00E153DB" w:rsidP="00400FFB">
                            <w:pPr>
                              <w:pStyle w:val="RedBulletPoints"/>
                            </w:pPr>
                            <w:r>
                              <w:t xml:space="preserve">What the Cloud Service Platform is built on </w:t>
                            </w:r>
                            <w:proofErr w:type="spellStart"/>
                            <w:r>
                              <w:t>i.e</w:t>
                            </w:r>
                            <w:proofErr w:type="spellEnd"/>
                            <w:r>
                              <w:t xml:space="preserve"> hypervisor or on other cloud services.</w:t>
                            </w:r>
                          </w:p>
                          <w:p w14:paraId="68ADAADD" w14:textId="50C54E27" w:rsidR="00E153DB" w:rsidRPr="00F700F5" w:rsidRDefault="00E153DB" w:rsidP="00400FFB">
                            <w:pPr>
                              <w:pStyle w:val="RedBulletPoints"/>
                            </w:pPr>
                            <w:r>
                              <w:t>Any other supporting infrastructure</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81E1BA3" id="Text Box 53" o:spid="_x0000_s1035" type="#_x0000_t202" style="position:absolute;left:0;text-align:left;margin-left:0;margin-top:22.6pt;width:449.65pt;height:80.75pt;z-index:251799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" fillcolor="#f3cfd0" stroked="f" strokeweight=".5pt">
                <v:textbox style="mso-fit-shape-to-text:t" inset="3.49997mm,2.5mm,3.49997mm,2.5mm">
                  <w:txbxContent>
                    <w:p w14:paraId="555B4F2A" w14:textId="16B9BFD0" w:rsidR="00BC69A3" w:rsidRPr="00F700F5" w:rsidRDefault="00BC69A3" w:rsidP="00400FFB">
                      <w:pPr>
                        <w:pStyle w:val="RedInstructionRegular"/>
                      </w:pPr>
                      <w:r w:rsidRPr="00B41CBA">
                        <w:t>Instruction</w:t>
                      </w:r>
                      <w:proofErr w:type="gramStart"/>
                      <w:r w:rsidRPr="00B41CBA">
                        <w:t>:</w:t>
                      </w:r>
                      <w:proofErr w:type="gramEnd"/>
                      <w:r>
                        <w:br/>
                        <w:t>Provide a</w:t>
                      </w:r>
                      <w:r w:rsidRPr="00F700F5">
                        <w:t xml:space="preserve"> high-level </w:t>
                      </w:r>
                      <w:r>
                        <w:t>overview of the Cloud Service platform</w:t>
                      </w:r>
                      <w:r w:rsidRPr="00F700F5">
                        <w:t xml:space="preserve">, </w:t>
                      </w:r>
                      <w:r w:rsidR="00E153DB">
                        <w:t>outlining</w:t>
                      </w:r>
                      <w:r>
                        <w:t>:</w:t>
                      </w:r>
                    </w:p>
                    <w:p w14:paraId="22E78917" w14:textId="4F54F606" w:rsidR="00BC69A3" w:rsidRDefault="00E153DB" w:rsidP="00400FFB">
                      <w:pPr>
                        <w:pStyle w:val="RedBulletPoints"/>
                      </w:pPr>
                      <w:r>
                        <w:t>The services provided i.e. IaaS, PaaS, SaaS</w:t>
                      </w:r>
                    </w:p>
                    <w:p w14:paraId="76DD6AFC" w14:textId="5F9C661C" w:rsidR="00E153DB" w:rsidRDefault="00E153DB" w:rsidP="00400FFB">
                      <w:pPr>
                        <w:pStyle w:val="RedBulletPoints"/>
                      </w:pPr>
                      <w:r>
                        <w:t>Access to the Cloud Service Platform</w:t>
                      </w:r>
                      <w:bookmarkStart w:id="59" w:name="_GoBack"/>
                      <w:bookmarkEnd w:id="59"/>
                    </w:p>
                    <w:p w14:paraId="0E063104" w14:textId="37170487" w:rsidR="00E153DB" w:rsidRDefault="00E153DB" w:rsidP="00400FFB">
                      <w:pPr>
                        <w:pStyle w:val="RedBulletPoints"/>
                      </w:pPr>
                      <w:r>
                        <w:t xml:space="preserve">What the Cloud Service Platform is built on </w:t>
                      </w:r>
                      <w:proofErr w:type="spellStart"/>
                      <w:r>
                        <w:t>i.e</w:t>
                      </w:r>
                      <w:proofErr w:type="spellEnd"/>
                      <w:r>
                        <w:t xml:space="preserve"> hypervisor or on other cloud services.</w:t>
                      </w:r>
                    </w:p>
                    <w:p w14:paraId="68ADAADD" w14:textId="50C54E27" w:rsidR="00E153DB" w:rsidRPr="00F700F5" w:rsidRDefault="00E153DB" w:rsidP="00400FFB">
                      <w:pPr>
                        <w:pStyle w:val="RedBulletPoints"/>
                      </w:pPr>
                      <w:r>
                        <w:t>Any other supporting infrastructure</w:t>
                      </w:r>
                    </w:p>
                  </w:txbxContent>
                </v:textbox>
                <w10:wrap type="square"/>
              </v:shape>
            </w:pict>
          </mc:Fallback>
        </mc:AlternateContent>
      </w:r>
      <w:r>
        <w:rPr>
          <w:noProof/>
          <w:lang w:eastAsia="en-AU"/>
        </w:rPr>
        <mc:AlternateContent>
          <mc:Choice Requires="wps">
            <w:drawing>
              <wp:anchor distT="0" distB="0" distL="114300" distR="114300" simplePos="0" relativeHeight="251798528" behindDoc="0" locked="0" layoutInCell="1" allowOverlap="1" wp14:anchorId="4B51CFD0" wp14:editId="1C9E48E3">
                <wp:simplePos x="0" y="0"/>
                <wp:positionH relativeFrom="column">
                  <wp:posOffset>0</wp:posOffset>
                </wp:positionH>
                <wp:positionV relativeFrom="paragraph">
                  <wp:posOffset>290195</wp:posOffset>
                </wp:positionV>
                <wp:extent cx="5710555" cy="1025525"/>
                <wp:effectExtent l="0" t="0" r="3175" b="0"/>
                <wp:wrapSquare wrapText="bothSides"/>
                <wp:docPr id="55" name="Text Box 55"/>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68EFCB94" w14:textId="77777777" w:rsidR="00BC69A3" w:rsidRPr="00B311D5" w:rsidRDefault="00BC69A3" w:rsidP="00400FFB">
                            <w:pPr>
                              <w:pStyle w:val="RedInstructionRegular"/>
                            </w:pPr>
                            <w:r w:rsidRPr="00B41CBA">
                              <w:t>Instruction</w:t>
                            </w:r>
                            <w:proofErr w:type="gramStart"/>
                            <w:r w:rsidRPr="00B41CBA">
                              <w:t>:</w:t>
                            </w:r>
                            <w:proofErr w:type="gramEnd"/>
                            <w:r>
                              <w:br/>
                            </w:r>
                            <w:r w:rsidRPr="00F700F5">
                              <w:t>Provide a one to two page high-level introduction to the Cloud Service Platform.</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B51CFD0" id="Text Box 55" o:spid="_x0000_s1036" type="#_x0000_t202" style="position:absolute;left:0;text-align:left;margin-left:0;margin-top:22.85pt;width:449.65pt;height:80.75pt;z-index:251798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" fillcolor="#f3cfd0" stroked="f" strokeweight=".5pt">
                <v:textbox style="mso-fit-shape-to-text:t" inset="3.49997mm,2.5mm,3.49997mm,2.5mm">
                  <w:txbxContent>
                    <w:p w14:paraId="68EFCB94" w14:textId="77777777" w:rsidR="00BC69A3" w:rsidRPr="00B311D5" w:rsidRDefault="00BC69A3" w:rsidP="00400FFB">
                      <w:pPr>
                        <w:pStyle w:val="RedInstructionRegular"/>
                      </w:pPr>
                      <w:r w:rsidRPr="00B41CBA">
                        <w:t>Instruction</w:t>
                      </w:r>
                      <w:proofErr w:type="gramStart"/>
                      <w:r w:rsidRPr="00B41CBA">
                        <w:t>:</w:t>
                      </w:r>
                      <w:proofErr w:type="gramEnd"/>
                      <w:r>
                        <w:br/>
                      </w:r>
                      <w:r w:rsidRPr="00F700F5">
                        <w:t>Provide a one to two page high-level introduction to the Cloud Service Platform.</w:t>
                      </w:r>
                    </w:p>
                  </w:txbxContent>
                </v:textbox>
                <w10:wrap type="square"/>
              </v:shape>
            </w:pict>
          </mc:Fallback>
        </mc:AlternateContent>
      </w:r>
      <w:r w:rsidRPr="00400FFB">
        <w:rPr>
          <w:rStyle w:val="Heading3Char"/>
        </w:rPr>
        <w:t>Overview</w:t>
      </w:r>
      <w:bookmarkEnd w:id="57"/>
      <w:bookmarkEnd w:id="58"/>
    </w:p>
    <w:p w14:paraId="27425218" w14:textId="496B45FD" w:rsidR="00400FFB" w:rsidRDefault="00240829">
      <w:pPr>
        <w:spacing w:after="0"/>
      </w:pPr>
      <w:r>
        <w:br w:type="page"/>
      </w:r>
    </w:p>
    <w:p w14:paraId="3368E35C" w14:textId="4C2FAB4B" w:rsidR="00400FFB" w:rsidRDefault="00400FFB" w:rsidP="00400FFB">
      <w:pPr>
        <w:pStyle w:val="Heading1"/>
      </w:pPr>
      <w:bookmarkStart w:id="59" w:name="_Toc188454576"/>
      <w:r>
        <w:t>System details</w:t>
      </w:r>
      <w:bookmarkEnd w:id="59"/>
    </w:p>
    <w:bookmarkStart w:id="60" w:name="_Toc188454577"/>
    <w:p w14:paraId="129B1922" w14:textId="77777777" w:rsidR="00400FFB" w:rsidRDefault="00400FFB" w:rsidP="00400FFB">
      <w:pPr>
        <w:pStyle w:val="Heading2"/>
      </w:pPr>
      <w:r>
        <w:rPr>
          <w:noProof/>
          <w:lang w:eastAsia="en-AU"/>
        </w:rPr>
        <mc:AlternateContent>
          <mc:Choice Requires="wps">
            <w:drawing>
              <wp:anchor distT="0" distB="0" distL="114300" distR="114300" simplePos="0" relativeHeight="251808768" behindDoc="0" locked="0" layoutInCell="1" allowOverlap="1" wp14:anchorId="29E9DFEA" wp14:editId="0C3FE755">
                <wp:simplePos x="0" y="0"/>
                <wp:positionH relativeFrom="margin">
                  <wp:align>right</wp:align>
                </wp:positionH>
                <wp:positionV relativeFrom="paragraph">
                  <wp:posOffset>305330</wp:posOffset>
                </wp:positionV>
                <wp:extent cx="5710555" cy="1025525"/>
                <wp:effectExtent l="0" t="0" r="0" b="0"/>
                <wp:wrapSquare wrapText="bothSides"/>
                <wp:docPr id="63" name="Text Box 63"/>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50334CC0" w14:textId="409AD9AC" w:rsidR="00BC69A3" w:rsidRPr="00B311D5" w:rsidRDefault="00BC69A3" w:rsidP="00400FFB">
                            <w:pPr>
                              <w:pStyle w:val="RedInstructionRegular"/>
                            </w:pPr>
                            <w:r w:rsidRPr="00B41CBA">
                              <w:t>Instruction</w:t>
                            </w:r>
                            <w:proofErr w:type="gramStart"/>
                            <w:r w:rsidRPr="00B41CBA">
                              <w:t>:</w:t>
                            </w:r>
                            <w:proofErr w:type="gramEnd"/>
                            <w:r>
                              <w:br/>
                              <w:t>Identify the specific systems within the environment. Include: supporting systems, ingress / egress points, devices and security appliances, and Services functions.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9E9DFEA" id="Text Box 63" o:spid="_x0000_s1037" type="#_x0000_t202" style="position:absolute;left:0;text-align:left;margin-left:398.45pt;margin-top:24.05pt;width:449.65pt;height:80.75pt;z-index:25180876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" fillcolor="#f3cfd0" stroked="f" strokeweight=".5pt">
                <v:textbox style="mso-fit-shape-to-text:t" inset="3.49997mm,2.5mm,3.49997mm,2.5mm">
                  <w:txbxContent>
                    <w:p w14:paraId="50334CC0" w14:textId="409AD9AC" w:rsidR="00BC69A3" w:rsidRPr="00B311D5" w:rsidRDefault="00BC69A3" w:rsidP="00400FFB">
                      <w:pPr>
                        <w:pStyle w:val="RedInstructionRegular"/>
                      </w:pPr>
                      <w:r w:rsidRPr="00B41CBA">
                        <w:t>Instruction</w:t>
                      </w:r>
                      <w:proofErr w:type="gramStart"/>
                      <w:r w:rsidRPr="00B41CBA">
                        <w:t>:</w:t>
                      </w:r>
                      <w:proofErr w:type="gramEnd"/>
                      <w:r>
                        <w:br/>
                        <w:t>Identify the specific systems within the environment. Include: supporting systems, ingress / egress points, devices and security appliances, and Services functions.</w:t>
                      </w:r>
                    </w:p>
                  </w:txbxContent>
                </v:textbox>
                <w10:wrap type="square" anchorx="margin"/>
              </v:shape>
            </w:pict>
          </mc:Fallback>
        </mc:AlternateContent>
      </w:r>
      <w:r>
        <w:t>System boundary</w:t>
      </w:r>
      <w:bookmarkEnd w:id="60"/>
    </w:p>
    <w:p w14:paraId="631FE579" w14:textId="77777777" w:rsidR="00400FFB" w:rsidRDefault="00400FFB" w:rsidP="00400FFB">
      <w:pPr>
        <w:pStyle w:val="BodyText"/>
      </w:pPr>
    </w:p>
    <w:bookmarkStart w:id="61" w:name="_Toc180570803"/>
    <w:bookmarkStart w:id="62" w:name="_Toc180571203"/>
    <w:bookmarkStart w:id="63" w:name="_Toc181786128"/>
    <w:bookmarkStart w:id="64" w:name="_Toc188454578"/>
    <w:p w14:paraId="59B32EAB" w14:textId="77777777" w:rsidR="00400FFB" w:rsidRDefault="00400FFB" w:rsidP="00400FFB">
      <w:pPr>
        <w:pStyle w:val="Heading3"/>
      </w:pPr>
      <w:r w:rsidRPr="008F2EC4">
        <w:rPr>
          <w:noProof/>
          <w:lang w:eastAsia="en-AU"/>
        </w:rPr>
        <mc:AlternateContent>
          <mc:Choice Requires="wps">
            <w:drawing>
              <wp:anchor distT="0" distB="0" distL="114300" distR="114300" simplePos="0" relativeHeight="251811840" behindDoc="0" locked="0" layoutInCell="1" allowOverlap="1" wp14:anchorId="0A9A5AC2" wp14:editId="5E9884C3">
                <wp:simplePos x="0" y="0"/>
                <wp:positionH relativeFrom="column">
                  <wp:posOffset>0</wp:posOffset>
                </wp:positionH>
                <wp:positionV relativeFrom="paragraph">
                  <wp:posOffset>290195</wp:posOffset>
                </wp:positionV>
                <wp:extent cx="5710555" cy="1025525"/>
                <wp:effectExtent l="0" t="0" r="3175" b="0"/>
                <wp:wrapSquare wrapText="bothSides"/>
                <wp:docPr id="101" name="Text Box 101"/>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215524F1" w14:textId="77777777" w:rsidR="00BC69A3" w:rsidRDefault="00BC69A3" w:rsidP="00400FFB">
                            <w:pPr>
                              <w:pStyle w:val="RedInstructionRegular"/>
                            </w:pPr>
                            <w:r w:rsidRPr="00B41CBA">
                              <w:t>Instruction:</w:t>
                            </w:r>
                            <w:r w:rsidRPr="00F700F5">
                              <w:t xml:space="preserve"> </w:t>
                            </w:r>
                          </w:p>
                          <w:p w14:paraId="5B145297" w14:textId="3093634C" w:rsidR="00BC69A3" w:rsidRPr="00B311D5" w:rsidRDefault="00BC69A3" w:rsidP="00400FFB">
                            <w:pPr>
                              <w:pStyle w:val="RedInstructionRegular"/>
                            </w:pPr>
                            <w:r w:rsidRPr="00F700F5">
                              <w:t>The logical diagram should show the authorisation boundary, and logical relationship between all s</w:t>
                            </w:r>
                            <w:r>
                              <w:t>ystem components</w:t>
                            </w:r>
                            <w:r w:rsidRPr="00F700F5">
                              <w:t xml:space="preserve"> assessed, as well as the link to any outsourced </w:t>
                            </w:r>
                            <w:r>
                              <w:t xml:space="preserve">system </w:t>
                            </w:r>
                            <w:r w:rsidRPr="00F700F5">
                              <w:t xml:space="preserve">dependencies, the administrative and customer support environments, and </w:t>
                            </w:r>
                            <w:r>
                              <w:t>system consumer</w:t>
                            </w:r>
                            <w:r w:rsidRPr="00F700F5">
                              <w:t xml:space="preserve"> access.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A9A5AC2" id="Text Box 101" o:spid="_x0000_s1038" type="#_x0000_t202" style="position:absolute;left:0;text-align:left;margin-left:0;margin-top:22.85pt;width:449.65pt;height:80.75pt;z-index:251811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" fillcolor="#f3cfd0" stroked="f" strokeweight=".5pt">
                <v:textbox style="mso-fit-shape-to-text:t" inset="3.49997mm,2.5mm,3.49997mm,2.5mm">
                  <w:txbxContent>
                    <w:p w14:paraId="215524F1" w14:textId="77777777" w:rsidR="00BC69A3" w:rsidRDefault="00BC69A3" w:rsidP="00400FFB">
                      <w:pPr>
                        <w:pStyle w:val="RedInstructionRegular"/>
                      </w:pPr>
                      <w:r w:rsidRPr="00B41CBA">
                        <w:t>Instruction:</w:t>
                      </w:r>
                      <w:r w:rsidRPr="00F700F5">
                        <w:t xml:space="preserve"> </w:t>
                      </w:r>
                    </w:p>
                    <w:p w14:paraId="5B145297" w14:textId="3093634C" w:rsidR="00BC69A3" w:rsidRPr="00B311D5" w:rsidRDefault="00BC69A3" w:rsidP="00400FFB">
                      <w:pPr>
                        <w:pStyle w:val="RedInstructionRegular"/>
                      </w:pPr>
                      <w:r w:rsidRPr="00F700F5">
                        <w:t>The logical diagram should show the authorisation boundary, and logical relationship between all s</w:t>
                      </w:r>
                      <w:r>
                        <w:t>ystem components</w:t>
                      </w:r>
                      <w:r w:rsidRPr="00F700F5">
                        <w:t xml:space="preserve"> assessed, as well as the link to any outsourced </w:t>
                      </w:r>
                      <w:r>
                        <w:t xml:space="preserve">system </w:t>
                      </w:r>
                      <w:r w:rsidRPr="00F700F5">
                        <w:t xml:space="preserve">dependencies, the administrative and customer support environments, and </w:t>
                      </w:r>
                      <w:r>
                        <w:t>system consumer</w:t>
                      </w:r>
                      <w:r w:rsidRPr="00F700F5">
                        <w:t xml:space="preserve"> access.</w:t>
                      </w:r>
                    </w:p>
                  </w:txbxContent>
                </v:textbox>
                <w10:wrap type="square"/>
              </v:shape>
            </w:pict>
          </mc:Fallback>
        </mc:AlternateContent>
      </w:r>
      <w:r>
        <w:tab/>
        <w:t>Logical system d</w:t>
      </w:r>
      <w:r w:rsidRPr="008F2EC4">
        <w:t>iagram</w:t>
      </w:r>
      <w:bookmarkEnd w:id="61"/>
      <w:bookmarkEnd w:id="62"/>
      <w:bookmarkEnd w:id="63"/>
      <w:bookmarkEnd w:id="64"/>
    </w:p>
    <w:p w14:paraId="4A123C8C" w14:textId="77777777" w:rsidR="00400FFB" w:rsidRPr="00625E96" w:rsidRDefault="00400FFB" w:rsidP="00400FFB">
      <w:pPr>
        <w:pStyle w:val="BodyText"/>
        <w:rPr>
          <w:b/>
          <w:bCs/>
        </w:rPr>
      </w:pPr>
    </w:p>
    <w:p w14:paraId="38A9AC50" w14:textId="77777777" w:rsidR="00400FFB" w:rsidRPr="004C713C" w:rsidRDefault="00400FFB" w:rsidP="00400FFB">
      <w:pPr>
        <w:pStyle w:val="BodyText"/>
      </w:pPr>
      <w:r w:rsidRPr="00F700F5">
        <w:rPr>
          <w:rFonts w:eastAsia="Calibri"/>
          <w:noProof/>
          <w:lang w:eastAsia="en-AU"/>
        </w:rPr>
        <w:drawing>
          <wp:inline distT="0" distB="0" distL="0" distR="0" wp14:anchorId="1C2A2733" wp14:editId="182E9AC2">
            <wp:extent cx="5755640" cy="3062064"/>
            <wp:effectExtent l="0" t="0" r="0" b="508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descr="Shap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5640" cy="3062064"/>
                    </a:xfrm>
                    <a:prstGeom prst="rect">
                      <a:avLst/>
                    </a:prstGeom>
                    <a:solidFill>
                      <a:srgbClr val="CCCFD0">
                        <a:alpha val="0"/>
                      </a:srgbClr>
                    </a:solidFill>
                    <a:ln>
                      <a:noFill/>
                    </a:ln>
                  </pic:spPr>
                </pic:pic>
              </a:graphicData>
            </a:graphic>
          </wp:inline>
        </w:drawing>
      </w:r>
    </w:p>
    <w:bookmarkStart w:id="65" w:name="_Toc180570804"/>
    <w:bookmarkStart w:id="66" w:name="_Toc180571204"/>
    <w:bookmarkStart w:id="67" w:name="_Toc188454579"/>
    <w:p w14:paraId="604450A7" w14:textId="77777777" w:rsidR="00400FFB" w:rsidRPr="00CF0F57" w:rsidRDefault="00400FFB" w:rsidP="00834B30">
      <w:pPr>
        <w:pStyle w:val="Heading2"/>
      </w:pPr>
      <w:r w:rsidRPr="00CF0F57">
        <w:rPr>
          <w:noProof/>
          <w:lang w:eastAsia="en-AU"/>
        </w:rPr>
        <mc:AlternateContent>
          <mc:Choice Requires="wps">
            <w:drawing>
              <wp:anchor distT="0" distB="0" distL="114300" distR="114300" simplePos="0" relativeHeight="251809792" behindDoc="0" locked="0" layoutInCell="1" allowOverlap="1" wp14:anchorId="4EF3C60A" wp14:editId="790144FF">
                <wp:simplePos x="0" y="0"/>
                <wp:positionH relativeFrom="margin">
                  <wp:align>left</wp:align>
                </wp:positionH>
                <wp:positionV relativeFrom="paragraph">
                  <wp:posOffset>341381</wp:posOffset>
                </wp:positionV>
                <wp:extent cx="5710555" cy="847541"/>
                <wp:effectExtent l="0" t="0" r="0" b="0"/>
                <wp:wrapSquare wrapText="bothSides"/>
                <wp:docPr id="96" name="Text Box 96"/>
                <wp:cNvGraphicFramePr/>
                <a:graphic xmlns:a="http://schemas.openxmlformats.org/drawingml/2006/main">
                  <a:graphicData uri="http://schemas.microsoft.com/office/word/2010/wordprocessingShape">
                    <wps:wsp>
                      <wps:cNvSpPr txBox="1"/>
                      <wps:spPr>
                        <a:xfrm>
                          <a:off x="0" y="0"/>
                          <a:ext cx="5710555" cy="847541"/>
                        </a:xfrm>
                        <a:prstGeom prst="rect">
                          <a:avLst/>
                        </a:prstGeom>
                        <a:solidFill>
                          <a:srgbClr val="F3CFD0"/>
                        </a:solidFill>
                        <a:ln w="6350">
                          <a:noFill/>
                        </a:ln>
                      </wps:spPr>
                      <wps:txbx>
                        <w:txbxContent>
                          <w:p w14:paraId="35B159D3" w14:textId="2C3481EA" w:rsidR="00BC69A3" w:rsidRDefault="00BC69A3" w:rsidP="00400FFB">
                            <w:pPr>
                              <w:pStyle w:val="RedInstructionRegular"/>
                            </w:pPr>
                            <w:r w:rsidRPr="00B41CBA">
                              <w:t>Instruction</w:t>
                            </w:r>
                            <w:proofErr w:type="gramStart"/>
                            <w:r w:rsidRPr="00B41CBA">
                              <w:t>:</w:t>
                            </w:r>
                            <w:proofErr w:type="gramEnd"/>
                            <w:r>
                              <w:br/>
                            </w:r>
                            <w:r w:rsidRPr="00F700F5">
                              <w:t>List any external systems</w:t>
                            </w:r>
                            <w:r>
                              <w:t>’</w:t>
                            </w:r>
                            <w:r w:rsidRPr="00F700F5">
                              <w:t>, services, or applications (including client software) on which this service</w:t>
                            </w:r>
                            <w:r>
                              <w:br/>
                            </w:r>
                            <w:r w:rsidRPr="00F700F5">
                              <w:t>platform is dependent ('dependencies')</w:t>
                            </w:r>
                            <w:r>
                              <w:t xml:space="preserve"> -</w:t>
                            </w:r>
                            <w:r w:rsidRPr="00F700F5">
                              <w:t xml:space="preserve"> either owned by the assessed </w:t>
                            </w:r>
                            <w:r>
                              <w:t>entity,</w:t>
                            </w:r>
                            <w:r w:rsidRPr="00F700F5">
                              <w:t xml:space="preserve"> or other providers. Dependencies may implement controls that the cloud service platform relies on. Specify if these dependencies have previously been assessed against the ISM, and if access to the assessment</w:t>
                            </w:r>
                            <w:r>
                              <w:br/>
                            </w:r>
                            <w:r w:rsidRPr="00F700F5">
                              <w:t>was provided.</w:t>
                            </w:r>
                          </w:p>
                          <w:p w14:paraId="6FCFCDDD" w14:textId="77777777" w:rsidR="00BC69A3" w:rsidRDefault="00BC69A3" w:rsidP="00400FFB">
                            <w:pPr>
                              <w:pStyle w:val="RedInstructionRegular"/>
                            </w:pPr>
                            <w:r w:rsidRPr="00F700F5">
                              <w:t>Note any inheritance of ISM controls, the implementation of any configuration guidance the dependency source</w:t>
                            </w:r>
                            <w:r>
                              <w:t xml:space="preserve"> </w:t>
                            </w:r>
                            <w:r w:rsidRPr="00F700F5">
                              <w:t>has provided, and any variation made by the service that may impact inherited controls.</w:t>
                            </w:r>
                          </w:p>
                          <w:p w14:paraId="12198BCD" w14:textId="234ACF42" w:rsidR="00BC69A3" w:rsidRPr="00B311D5" w:rsidRDefault="00BC69A3" w:rsidP="00400FFB">
                            <w:pPr>
                              <w:pStyle w:val="RedInstructionRegular"/>
                            </w:pPr>
                            <w:r w:rsidRPr="00F700F5">
                              <w:t>Lastly</w:t>
                            </w:r>
                            <w:r>
                              <w:t>,</w:t>
                            </w:r>
                            <w:r w:rsidRPr="00F700F5">
                              <w:t xml:space="preserve"> include</w:t>
                            </w:r>
                            <w:r>
                              <w:t xml:space="preserve"> whether</w:t>
                            </w:r>
                            <w:r w:rsidRPr="00F700F5">
                              <w:t xml:space="preserve"> the security of the external dependencies are in scope of this assessment.</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EF3C60A" id="Text Box 96" o:spid="_x0000_s1039" type="#_x0000_t202" style="position:absolute;left:0;text-align:left;margin-left:0;margin-top:26.9pt;width:449.65pt;height:66.75pt;z-index:25180979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" fillcolor="#f3cfd0" stroked="f" strokeweight=".5pt">
                <v:textbox style="mso-fit-shape-to-text:t" inset="3.49997mm,2.5mm,3.49997mm,2.5mm">
                  <w:txbxContent>
                    <w:p w14:paraId="35B159D3" w14:textId="2C3481EA" w:rsidR="00BC69A3" w:rsidRDefault="00BC69A3" w:rsidP="00400FFB">
                      <w:pPr>
                        <w:pStyle w:val="RedInstructionRegular"/>
                      </w:pPr>
                      <w:r w:rsidRPr="00B41CBA">
                        <w:t>Instruction</w:t>
                      </w:r>
                      <w:proofErr w:type="gramStart"/>
                      <w:r w:rsidRPr="00B41CBA">
                        <w:t>:</w:t>
                      </w:r>
                      <w:proofErr w:type="gramEnd"/>
                      <w:r>
                        <w:br/>
                      </w:r>
                      <w:r w:rsidRPr="00F700F5">
                        <w:t>List any external systems</w:t>
                      </w:r>
                      <w:r>
                        <w:t>’</w:t>
                      </w:r>
                      <w:r w:rsidRPr="00F700F5">
                        <w:t>, services, or applications (including client software) on which this service</w:t>
                      </w:r>
                      <w:r>
                        <w:br/>
                      </w:r>
                      <w:r w:rsidRPr="00F700F5">
                        <w:t>platform is dependent ('dependencies')</w:t>
                      </w:r>
                      <w:r>
                        <w:t xml:space="preserve"> -</w:t>
                      </w:r>
                      <w:r w:rsidRPr="00F700F5">
                        <w:t xml:space="preserve"> either owned by the assessed </w:t>
                      </w:r>
                      <w:r>
                        <w:t>entity,</w:t>
                      </w:r>
                      <w:r w:rsidRPr="00F700F5">
                        <w:t xml:space="preserve"> or other providers. Dependencies may implement controls that the cloud service platform relies on. Specify if these dependencies have previously been assessed against the ISM, and if access to the assessment</w:t>
                      </w:r>
                      <w:r>
                        <w:br/>
                      </w:r>
                      <w:r w:rsidRPr="00F700F5">
                        <w:t>was provided.</w:t>
                      </w:r>
                    </w:p>
                    <w:p w14:paraId="6FCFCDDD" w14:textId="77777777" w:rsidR="00BC69A3" w:rsidRDefault="00BC69A3" w:rsidP="00400FFB">
                      <w:pPr>
                        <w:pStyle w:val="RedInstructionRegular"/>
                      </w:pPr>
                      <w:r w:rsidRPr="00F700F5">
                        <w:t>Note any inheritance of ISM controls, the implementation of any configuration guidance the dependency source</w:t>
                      </w:r>
                      <w:r>
                        <w:t xml:space="preserve"> </w:t>
                      </w:r>
                      <w:r w:rsidRPr="00F700F5">
                        <w:t>has provided, and any variation made by the service that may impact inherited controls.</w:t>
                      </w:r>
                    </w:p>
                    <w:p w14:paraId="12198BCD" w14:textId="234ACF42" w:rsidR="00BC69A3" w:rsidRPr="00B311D5" w:rsidRDefault="00BC69A3" w:rsidP="00400FFB">
                      <w:pPr>
                        <w:pStyle w:val="RedInstructionRegular"/>
                      </w:pPr>
                      <w:r w:rsidRPr="00F700F5">
                        <w:t>Lastly</w:t>
                      </w:r>
                      <w:r>
                        <w:t>,</w:t>
                      </w:r>
                      <w:r w:rsidRPr="00F700F5">
                        <w:t xml:space="preserve"> include</w:t>
                      </w:r>
                      <w:r>
                        <w:t xml:space="preserve"> whether</w:t>
                      </w:r>
                      <w:r w:rsidRPr="00F700F5">
                        <w:t xml:space="preserve"> the security of the external dependencies are in scope of this assessment.</w:t>
                      </w:r>
                    </w:p>
                  </w:txbxContent>
                </v:textbox>
                <w10:wrap type="square" anchorx="margin"/>
              </v:shape>
            </w:pict>
          </mc:Fallback>
        </mc:AlternateContent>
      </w:r>
      <w:r w:rsidRPr="00CF0F57">
        <w:t>Dependencies and Inheritance</w:t>
      </w:r>
      <w:bookmarkEnd w:id="65"/>
      <w:bookmarkEnd w:id="66"/>
      <w:bookmarkEnd w:id="67"/>
      <w:r w:rsidRPr="00CF0F57">
        <w:t xml:space="preserve"> </w:t>
      </w:r>
    </w:p>
    <w:p w14:paraId="37D6FD78" w14:textId="77777777" w:rsidR="00400FFB" w:rsidRDefault="00400FFB" w:rsidP="00400FFB">
      <w:pPr>
        <w:pStyle w:val="BodyText"/>
      </w:pPr>
    </w:p>
    <w:tbl>
      <w:tblPr>
        <w:tblStyle w:val="TableGrid2"/>
        <w:tblW w:w="9067" w:type="dxa"/>
        <w:tblLook w:val="04A0" w:firstRow="1" w:lastRow="0" w:firstColumn="1" w:lastColumn="0" w:noHBand="0" w:noVBand="1"/>
      </w:tblPr>
      <w:tblGrid>
        <w:gridCol w:w="2122"/>
        <w:gridCol w:w="6945"/>
      </w:tblGrid>
      <w:tr w:rsidR="00400FFB" w:rsidRPr="00F700F5" w14:paraId="66FDB137" w14:textId="77777777" w:rsidTr="00163765">
        <w:tc>
          <w:tcPr>
            <w:tcW w:w="2122" w:type="dxa"/>
            <w:shd w:val="clear" w:color="auto" w:fill="001E45"/>
          </w:tcPr>
          <w:p w14:paraId="4DC6C686" w14:textId="77777777" w:rsidR="00400FFB" w:rsidRPr="00F700F5" w:rsidRDefault="00400FFB" w:rsidP="00163765">
            <w:pPr>
              <w:spacing w:before="120" w:after="120"/>
              <w:ind w:left="28" w:right="28"/>
              <w:rPr>
                <w:b/>
              </w:rPr>
            </w:pPr>
            <w:r w:rsidRPr="00F700F5">
              <w:rPr>
                <w:b/>
              </w:rPr>
              <w:t>Provider</w:t>
            </w:r>
          </w:p>
        </w:tc>
        <w:tc>
          <w:tcPr>
            <w:tcW w:w="6945" w:type="dxa"/>
          </w:tcPr>
          <w:p w14:paraId="5DBAEC07" w14:textId="77777777" w:rsidR="00400FFB" w:rsidRPr="005C7A12" w:rsidRDefault="00400FFB" w:rsidP="00163765">
            <w:pPr>
              <w:pStyle w:val="BodyText"/>
              <w:spacing w:before="120"/>
              <w:ind w:left="28" w:right="28"/>
              <w:rPr>
                <w:color w:val="E04964"/>
              </w:rPr>
            </w:pPr>
            <w:r w:rsidRPr="005C7A12">
              <w:rPr>
                <w:color w:val="E04964"/>
              </w:rPr>
              <w:t xml:space="preserve">&lt;e.g. </w:t>
            </w:r>
            <w:proofErr w:type="spellStart"/>
            <w:r w:rsidRPr="005C7A12">
              <w:rPr>
                <w:color w:val="E04964"/>
              </w:rPr>
              <w:t>IaaSProvider</w:t>
            </w:r>
            <w:proofErr w:type="spellEnd"/>
            <w:r>
              <w:rPr>
                <w:color w:val="E04964"/>
              </w:rPr>
              <w:t xml:space="preserve"> / Managed service Provider</w:t>
            </w:r>
            <w:r w:rsidRPr="005C7A12">
              <w:rPr>
                <w:color w:val="E04964"/>
              </w:rPr>
              <w:t>&gt;</w:t>
            </w:r>
          </w:p>
        </w:tc>
      </w:tr>
      <w:tr w:rsidR="00400FFB" w:rsidRPr="00F700F5" w14:paraId="7BC9FFA9" w14:textId="77777777" w:rsidTr="00163765">
        <w:tc>
          <w:tcPr>
            <w:tcW w:w="2122" w:type="dxa"/>
            <w:shd w:val="clear" w:color="auto" w:fill="001E45"/>
          </w:tcPr>
          <w:p w14:paraId="2D8481AB" w14:textId="77777777" w:rsidR="00400FFB" w:rsidRPr="00F700F5" w:rsidRDefault="00400FFB" w:rsidP="00163765">
            <w:pPr>
              <w:spacing w:before="120" w:after="120"/>
              <w:ind w:left="28" w:right="28"/>
              <w:rPr>
                <w:b/>
              </w:rPr>
            </w:pPr>
            <w:r w:rsidRPr="00F700F5">
              <w:rPr>
                <w:b/>
              </w:rPr>
              <w:t>Services Used</w:t>
            </w:r>
          </w:p>
        </w:tc>
        <w:tc>
          <w:tcPr>
            <w:tcW w:w="6945" w:type="dxa"/>
          </w:tcPr>
          <w:p w14:paraId="4F6F4C2B" w14:textId="77777777" w:rsidR="00400FFB" w:rsidRPr="005C7A12" w:rsidRDefault="00400FFB" w:rsidP="00163765">
            <w:pPr>
              <w:pStyle w:val="BodyText"/>
              <w:spacing w:before="120"/>
              <w:ind w:left="28" w:right="28"/>
              <w:rPr>
                <w:color w:val="E04964"/>
              </w:rPr>
            </w:pPr>
            <w:r w:rsidRPr="005C7A12">
              <w:rPr>
                <w:color w:val="E04964"/>
              </w:rPr>
              <w:t xml:space="preserve">&lt;e.g. </w:t>
            </w:r>
            <w:proofErr w:type="spellStart"/>
            <w:r w:rsidRPr="005C7A12">
              <w:rPr>
                <w:color w:val="E04964"/>
              </w:rPr>
              <w:t>IaaSService</w:t>
            </w:r>
            <w:proofErr w:type="spellEnd"/>
            <w:r w:rsidRPr="005C7A12">
              <w:rPr>
                <w:color w:val="E04964"/>
              </w:rPr>
              <w:t xml:space="preserve">, </w:t>
            </w:r>
            <w:proofErr w:type="spellStart"/>
            <w:r w:rsidRPr="005C7A12">
              <w:rPr>
                <w:color w:val="E04964"/>
              </w:rPr>
              <w:t>AuthService</w:t>
            </w:r>
            <w:proofErr w:type="spellEnd"/>
            <w:r w:rsidRPr="005C7A12">
              <w:rPr>
                <w:color w:val="E04964"/>
              </w:rPr>
              <w:t>&gt;</w:t>
            </w:r>
          </w:p>
        </w:tc>
      </w:tr>
      <w:tr w:rsidR="00400FFB" w:rsidRPr="00F700F5" w14:paraId="75810244" w14:textId="77777777" w:rsidTr="00163765">
        <w:tc>
          <w:tcPr>
            <w:tcW w:w="2122" w:type="dxa"/>
            <w:shd w:val="clear" w:color="auto" w:fill="001E45"/>
          </w:tcPr>
          <w:p w14:paraId="0F61E1C5" w14:textId="77777777" w:rsidR="00400FFB" w:rsidRPr="00F700F5" w:rsidRDefault="00400FFB" w:rsidP="00163765">
            <w:pPr>
              <w:spacing w:before="120" w:after="120"/>
              <w:ind w:left="28" w:right="28"/>
              <w:rPr>
                <w:b/>
              </w:rPr>
            </w:pPr>
            <w:r w:rsidRPr="00F700F5">
              <w:rPr>
                <w:b/>
              </w:rPr>
              <w:t>Data Locality Used</w:t>
            </w:r>
          </w:p>
        </w:tc>
        <w:tc>
          <w:tcPr>
            <w:tcW w:w="6945" w:type="dxa"/>
          </w:tcPr>
          <w:p w14:paraId="391F0148" w14:textId="77777777" w:rsidR="00400FFB" w:rsidRPr="005C7A12" w:rsidRDefault="00400FFB" w:rsidP="00163765">
            <w:pPr>
              <w:pStyle w:val="BodyText"/>
              <w:spacing w:before="120"/>
              <w:ind w:left="28" w:right="28"/>
              <w:rPr>
                <w:color w:val="E04964"/>
              </w:rPr>
            </w:pPr>
            <w:r w:rsidRPr="005C7A12">
              <w:rPr>
                <w:color w:val="E04964"/>
              </w:rPr>
              <w:t>&lt;e.g. AUS-Southeast-A&gt;</w:t>
            </w:r>
          </w:p>
        </w:tc>
      </w:tr>
      <w:tr w:rsidR="00400FFB" w:rsidRPr="00F700F5" w14:paraId="68BAABF9" w14:textId="77777777" w:rsidTr="00163765">
        <w:tc>
          <w:tcPr>
            <w:tcW w:w="2122" w:type="dxa"/>
            <w:shd w:val="clear" w:color="auto" w:fill="001E45"/>
          </w:tcPr>
          <w:p w14:paraId="7140E61B" w14:textId="77777777" w:rsidR="00400FFB" w:rsidRPr="00F700F5" w:rsidRDefault="00400FFB" w:rsidP="00163765">
            <w:pPr>
              <w:spacing w:before="120" w:after="120"/>
              <w:ind w:left="28" w:right="28"/>
              <w:rPr>
                <w:b/>
              </w:rPr>
            </w:pPr>
            <w:r w:rsidRPr="00F700F5">
              <w:rPr>
                <w:b/>
              </w:rPr>
              <w:t>IRAP Assessed</w:t>
            </w:r>
          </w:p>
        </w:tc>
        <w:tc>
          <w:tcPr>
            <w:tcW w:w="6945" w:type="dxa"/>
          </w:tcPr>
          <w:p w14:paraId="61C8A04E" w14:textId="77777777" w:rsidR="00400FFB" w:rsidRPr="005C7A12" w:rsidRDefault="00400FFB" w:rsidP="00163765">
            <w:pPr>
              <w:pStyle w:val="BodyText"/>
              <w:spacing w:before="120"/>
              <w:ind w:left="28" w:right="28"/>
              <w:rPr>
                <w:color w:val="E04964"/>
              </w:rPr>
            </w:pPr>
            <w:r w:rsidRPr="005C7A12">
              <w:rPr>
                <w:color w:val="E04964"/>
              </w:rPr>
              <w:t xml:space="preserve">&lt;e.g. </w:t>
            </w:r>
            <w:proofErr w:type="spellStart"/>
            <w:r w:rsidRPr="005C7A12">
              <w:rPr>
                <w:color w:val="E04964"/>
              </w:rPr>
              <w:t>IaaSProvider</w:t>
            </w:r>
            <w:proofErr w:type="spellEnd"/>
            <w:r w:rsidRPr="005C7A12">
              <w:rPr>
                <w:color w:val="E04964"/>
              </w:rPr>
              <w:t xml:space="preserve"> has an existing IRAP assessment issued 2019-01-01</w:t>
            </w:r>
            <w:r>
              <w:rPr>
                <w:color w:val="E04964"/>
              </w:rPr>
              <w:br/>
            </w:r>
            <w:r w:rsidRPr="005C7A12">
              <w:rPr>
                <w:color w:val="E04964"/>
              </w:rPr>
              <w:t>with the lasted CSP addendum issued 2019-12-12.&gt;</w:t>
            </w:r>
          </w:p>
        </w:tc>
      </w:tr>
      <w:tr w:rsidR="00400FFB" w:rsidRPr="00F700F5" w14:paraId="65043B58" w14:textId="77777777" w:rsidTr="00163765">
        <w:tc>
          <w:tcPr>
            <w:tcW w:w="2122" w:type="dxa"/>
            <w:shd w:val="clear" w:color="auto" w:fill="001E45"/>
          </w:tcPr>
          <w:p w14:paraId="5C644EEA" w14:textId="77777777" w:rsidR="00400FFB" w:rsidRPr="00F700F5" w:rsidRDefault="00400FFB" w:rsidP="00163765">
            <w:pPr>
              <w:spacing w:before="120" w:after="120"/>
              <w:ind w:left="28" w:right="28"/>
              <w:rPr>
                <w:b/>
              </w:rPr>
            </w:pPr>
            <w:r w:rsidRPr="00F700F5">
              <w:rPr>
                <w:b/>
              </w:rPr>
              <w:t>Visibility and incorporation of IRAP assessment</w:t>
            </w:r>
          </w:p>
        </w:tc>
        <w:tc>
          <w:tcPr>
            <w:tcW w:w="6945" w:type="dxa"/>
          </w:tcPr>
          <w:p w14:paraId="0F345096" w14:textId="77777777" w:rsidR="00400FFB" w:rsidRPr="005C7A12" w:rsidRDefault="00400FFB" w:rsidP="00163765">
            <w:pPr>
              <w:pStyle w:val="BodyText"/>
              <w:spacing w:before="120"/>
              <w:ind w:left="28" w:right="28"/>
              <w:rPr>
                <w:color w:val="E04964"/>
              </w:rPr>
            </w:pPr>
            <w:r w:rsidRPr="005C7A12">
              <w:rPr>
                <w:color w:val="E04964"/>
              </w:rPr>
              <w:t>&lt;e.g. Visibility of this assessment was available, and the control implementation is detailed in the Common Infrastructure CSCM, with key details outlined in in Section 4.4 of this report. Note that this is the extent of evidence viewed, and the assessor provides no further assurance for</w:t>
            </w:r>
            <w:r>
              <w:rPr>
                <w:color w:val="E04964"/>
              </w:rPr>
              <w:br/>
            </w:r>
            <w:r w:rsidRPr="005C7A12">
              <w:rPr>
                <w:color w:val="E04964"/>
              </w:rPr>
              <w:t xml:space="preserve">the validity of </w:t>
            </w:r>
            <w:proofErr w:type="spellStart"/>
            <w:r w:rsidRPr="005C7A12">
              <w:rPr>
                <w:color w:val="E04964"/>
              </w:rPr>
              <w:t>IaaSProvider’s</w:t>
            </w:r>
            <w:proofErr w:type="spellEnd"/>
            <w:r w:rsidRPr="005C7A12">
              <w:rPr>
                <w:color w:val="E04964"/>
              </w:rPr>
              <w:t xml:space="preserve"> assessment.&gt;</w:t>
            </w:r>
          </w:p>
        </w:tc>
      </w:tr>
      <w:tr w:rsidR="00400FFB" w:rsidRPr="00F700F5" w14:paraId="5FA53A7F" w14:textId="77777777" w:rsidTr="00163765">
        <w:tc>
          <w:tcPr>
            <w:tcW w:w="2122" w:type="dxa"/>
            <w:tcBorders>
              <w:bottom w:val="single" w:sz="4" w:space="0" w:color="auto"/>
            </w:tcBorders>
            <w:shd w:val="clear" w:color="auto" w:fill="001E45"/>
          </w:tcPr>
          <w:p w14:paraId="6E65894A" w14:textId="77777777" w:rsidR="00400FFB" w:rsidRPr="00F700F5" w:rsidRDefault="00400FFB" w:rsidP="00163765">
            <w:pPr>
              <w:spacing w:before="120" w:after="120"/>
              <w:ind w:left="28" w:right="28"/>
              <w:rPr>
                <w:b/>
              </w:rPr>
            </w:pPr>
            <w:r w:rsidRPr="00F700F5">
              <w:rPr>
                <w:b/>
              </w:rPr>
              <w:t>Description of Use</w:t>
            </w:r>
          </w:p>
        </w:tc>
        <w:tc>
          <w:tcPr>
            <w:tcW w:w="6945" w:type="dxa"/>
          </w:tcPr>
          <w:p w14:paraId="4850D26B" w14:textId="77777777" w:rsidR="00400FFB" w:rsidRPr="005C7A12" w:rsidRDefault="00400FFB" w:rsidP="00163765">
            <w:pPr>
              <w:pStyle w:val="BodyText"/>
              <w:spacing w:before="120"/>
              <w:ind w:left="28" w:right="28"/>
              <w:rPr>
                <w:color w:val="E04964"/>
              </w:rPr>
            </w:pPr>
            <w:r w:rsidRPr="005C7A12">
              <w:rPr>
                <w:color w:val="E04964"/>
              </w:rPr>
              <w:t xml:space="preserve">&lt;e.g. CSP relies on </w:t>
            </w:r>
            <w:proofErr w:type="spellStart"/>
            <w:r w:rsidRPr="005C7A12">
              <w:rPr>
                <w:color w:val="E04964"/>
              </w:rPr>
              <w:t>IaaSProvider</w:t>
            </w:r>
            <w:proofErr w:type="spellEnd"/>
            <w:r w:rsidRPr="005C7A12">
              <w:rPr>
                <w:color w:val="E04964"/>
              </w:rPr>
              <w:t xml:space="preserve"> to provide data locality for AUS-SouthEast-1 region&gt;</w:t>
            </w:r>
          </w:p>
        </w:tc>
      </w:tr>
    </w:tbl>
    <w:p w14:paraId="60C1FBFE" w14:textId="77777777" w:rsidR="00400FFB" w:rsidRDefault="00400FFB" w:rsidP="00400FFB">
      <w:pPr>
        <w:pStyle w:val="BodyText"/>
      </w:pPr>
    </w:p>
    <w:tbl>
      <w:tblPr>
        <w:tblStyle w:val="TableGrid2"/>
        <w:tblW w:w="9067" w:type="dxa"/>
        <w:tblLook w:val="04A0" w:firstRow="1" w:lastRow="0" w:firstColumn="1" w:lastColumn="0" w:noHBand="0" w:noVBand="1"/>
      </w:tblPr>
      <w:tblGrid>
        <w:gridCol w:w="2122"/>
        <w:gridCol w:w="6945"/>
      </w:tblGrid>
      <w:tr w:rsidR="00400FFB" w:rsidRPr="00F700F5" w14:paraId="7085D52D" w14:textId="77777777" w:rsidTr="00163765">
        <w:tc>
          <w:tcPr>
            <w:tcW w:w="2122" w:type="dxa"/>
            <w:shd w:val="clear" w:color="auto" w:fill="001E45"/>
          </w:tcPr>
          <w:p w14:paraId="0CED21A8" w14:textId="77777777" w:rsidR="00400FFB" w:rsidRPr="00F700F5" w:rsidRDefault="00400FFB" w:rsidP="00163765">
            <w:pPr>
              <w:spacing w:before="120" w:after="120"/>
              <w:ind w:left="28" w:right="28"/>
              <w:rPr>
                <w:b/>
              </w:rPr>
            </w:pPr>
            <w:r w:rsidRPr="00F700F5">
              <w:rPr>
                <w:b/>
              </w:rPr>
              <w:t>Provider</w:t>
            </w:r>
          </w:p>
        </w:tc>
        <w:tc>
          <w:tcPr>
            <w:tcW w:w="6945" w:type="dxa"/>
          </w:tcPr>
          <w:p w14:paraId="0030F078" w14:textId="77777777" w:rsidR="00400FFB" w:rsidRPr="005C7A12" w:rsidRDefault="00400FFB" w:rsidP="00163765">
            <w:pPr>
              <w:pStyle w:val="BodyText"/>
              <w:spacing w:before="120"/>
              <w:ind w:left="28" w:right="28"/>
              <w:rPr>
                <w:color w:val="E04964"/>
              </w:rPr>
            </w:pPr>
            <w:r w:rsidRPr="005C7A12">
              <w:rPr>
                <w:color w:val="E04964"/>
              </w:rPr>
              <w:t xml:space="preserve">&lt;e.g. </w:t>
            </w:r>
            <w:proofErr w:type="spellStart"/>
            <w:r w:rsidRPr="005C7A12">
              <w:rPr>
                <w:color w:val="E04964"/>
              </w:rPr>
              <w:t>IaaSProvider</w:t>
            </w:r>
            <w:proofErr w:type="spellEnd"/>
            <w:r w:rsidRPr="005C7A12">
              <w:rPr>
                <w:color w:val="E04964"/>
              </w:rPr>
              <w:t>&gt;</w:t>
            </w:r>
          </w:p>
        </w:tc>
      </w:tr>
      <w:tr w:rsidR="00400FFB" w:rsidRPr="00F700F5" w14:paraId="21B5335C" w14:textId="77777777" w:rsidTr="00163765">
        <w:tc>
          <w:tcPr>
            <w:tcW w:w="2122" w:type="dxa"/>
            <w:shd w:val="clear" w:color="auto" w:fill="001E45"/>
          </w:tcPr>
          <w:p w14:paraId="59501848" w14:textId="77777777" w:rsidR="00400FFB" w:rsidRPr="00F700F5" w:rsidRDefault="00400FFB" w:rsidP="00163765">
            <w:pPr>
              <w:spacing w:before="120" w:after="120"/>
              <w:ind w:left="28" w:right="28"/>
              <w:rPr>
                <w:b/>
              </w:rPr>
            </w:pPr>
            <w:r w:rsidRPr="00F700F5">
              <w:rPr>
                <w:b/>
              </w:rPr>
              <w:t>Services Used</w:t>
            </w:r>
          </w:p>
        </w:tc>
        <w:tc>
          <w:tcPr>
            <w:tcW w:w="6945" w:type="dxa"/>
          </w:tcPr>
          <w:p w14:paraId="70C070D3" w14:textId="77777777" w:rsidR="00400FFB" w:rsidRPr="005C7A12" w:rsidRDefault="00400FFB" w:rsidP="00163765">
            <w:pPr>
              <w:pStyle w:val="BodyText"/>
              <w:spacing w:before="120"/>
              <w:ind w:left="28" w:right="28"/>
              <w:rPr>
                <w:color w:val="E04964"/>
              </w:rPr>
            </w:pPr>
            <w:r w:rsidRPr="005C7A12">
              <w:rPr>
                <w:color w:val="E04964"/>
              </w:rPr>
              <w:t xml:space="preserve">&lt;e.g. </w:t>
            </w:r>
            <w:proofErr w:type="spellStart"/>
            <w:r w:rsidRPr="005C7A12">
              <w:rPr>
                <w:color w:val="E04964"/>
              </w:rPr>
              <w:t>IaaSService</w:t>
            </w:r>
            <w:proofErr w:type="spellEnd"/>
            <w:r w:rsidRPr="005C7A12">
              <w:rPr>
                <w:color w:val="E04964"/>
              </w:rPr>
              <w:t xml:space="preserve">, </w:t>
            </w:r>
            <w:proofErr w:type="spellStart"/>
            <w:r w:rsidRPr="005C7A12">
              <w:rPr>
                <w:color w:val="E04964"/>
              </w:rPr>
              <w:t>AuthService</w:t>
            </w:r>
            <w:proofErr w:type="spellEnd"/>
            <w:r w:rsidRPr="005C7A12">
              <w:rPr>
                <w:color w:val="E04964"/>
              </w:rPr>
              <w:t>&gt;</w:t>
            </w:r>
          </w:p>
        </w:tc>
      </w:tr>
      <w:tr w:rsidR="00400FFB" w:rsidRPr="00F700F5" w14:paraId="2C6CE377" w14:textId="77777777" w:rsidTr="00163765">
        <w:tc>
          <w:tcPr>
            <w:tcW w:w="2122" w:type="dxa"/>
            <w:shd w:val="clear" w:color="auto" w:fill="001E45"/>
          </w:tcPr>
          <w:p w14:paraId="3F8008B2" w14:textId="77777777" w:rsidR="00400FFB" w:rsidRPr="00F700F5" w:rsidRDefault="00400FFB" w:rsidP="00163765">
            <w:pPr>
              <w:spacing w:before="120" w:after="120"/>
              <w:ind w:left="28" w:right="28"/>
              <w:rPr>
                <w:b/>
              </w:rPr>
            </w:pPr>
            <w:r w:rsidRPr="00F700F5">
              <w:rPr>
                <w:b/>
              </w:rPr>
              <w:t>Data Locality Used</w:t>
            </w:r>
          </w:p>
        </w:tc>
        <w:tc>
          <w:tcPr>
            <w:tcW w:w="6945" w:type="dxa"/>
          </w:tcPr>
          <w:p w14:paraId="2DDA57F3" w14:textId="77777777" w:rsidR="00400FFB" w:rsidRPr="005C7A12" w:rsidRDefault="00400FFB" w:rsidP="00163765">
            <w:pPr>
              <w:pStyle w:val="BodyText"/>
              <w:spacing w:before="120"/>
              <w:ind w:left="28" w:right="28"/>
              <w:rPr>
                <w:color w:val="E04964"/>
              </w:rPr>
            </w:pPr>
            <w:r w:rsidRPr="005C7A12">
              <w:rPr>
                <w:color w:val="E04964"/>
              </w:rPr>
              <w:t>&lt;e.g. AUS-Southeast-A&gt;</w:t>
            </w:r>
          </w:p>
        </w:tc>
      </w:tr>
      <w:tr w:rsidR="00400FFB" w:rsidRPr="00F700F5" w14:paraId="4FA132F2" w14:textId="77777777" w:rsidTr="00163765">
        <w:tc>
          <w:tcPr>
            <w:tcW w:w="2122" w:type="dxa"/>
            <w:shd w:val="clear" w:color="auto" w:fill="001E45"/>
          </w:tcPr>
          <w:p w14:paraId="685F0C11" w14:textId="77777777" w:rsidR="00400FFB" w:rsidRPr="00F700F5" w:rsidRDefault="00400FFB" w:rsidP="00163765">
            <w:pPr>
              <w:spacing w:before="120" w:after="120"/>
              <w:ind w:left="28" w:right="28"/>
              <w:rPr>
                <w:b/>
              </w:rPr>
            </w:pPr>
            <w:r w:rsidRPr="00F700F5">
              <w:rPr>
                <w:b/>
              </w:rPr>
              <w:t>IRAP Assessed</w:t>
            </w:r>
          </w:p>
        </w:tc>
        <w:tc>
          <w:tcPr>
            <w:tcW w:w="6945" w:type="dxa"/>
          </w:tcPr>
          <w:p w14:paraId="215EDF17" w14:textId="77777777" w:rsidR="00400FFB" w:rsidRPr="005C7A12" w:rsidRDefault="00400FFB" w:rsidP="00163765">
            <w:pPr>
              <w:pStyle w:val="BodyText"/>
              <w:spacing w:before="120"/>
              <w:ind w:left="28" w:right="28"/>
              <w:rPr>
                <w:color w:val="E04964"/>
              </w:rPr>
            </w:pPr>
            <w:r w:rsidRPr="005C7A12">
              <w:rPr>
                <w:color w:val="E04964"/>
              </w:rPr>
              <w:t xml:space="preserve">&lt;e.g. </w:t>
            </w:r>
            <w:proofErr w:type="spellStart"/>
            <w:r w:rsidRPr="005C7A12">
              <w:rPr>
                <w:color w:val="E04964"/>
              </w:rPr>
              <w:t>IaaSProvider</w:t>
            </w:r>
            <w:proofErr w:type="spellEnd"/>
            <w:r w:rsidRPr="005C7A12">
              <w:rPr>
                <w:color w:val="E04964"/>
              </w:rPr>
              <w:t xml:space="preserve"> has an existing IRAP assessment issued 2019-01-01</w:t>
            </w:r>
            <w:r>
              <w:rPr>
                <w:color w:val="E04964"/>
              </w:rPr>
              <w:br/>
            </w:r>
            <w:r w:rsidRPr="005C7A12">
              <w:rPr>
                <w:color w:val="E04964"/>
              </w:rPr>
              <w:t>with the lasted CSP addendum issued 2019-12-12.&gt;</w:t>
            </w:r>
          </w:p>
        </w:tc>
      </w:tr>
      <w:tr w:rsidR="00400FFB" w:rsidRPr="00F700F5" w14:paraId="2D06BB23" w14:textId="77777777" w:rsidTr="00163765">
        <w:tc>
          <w:tcPr>
            <w:tcW w:w="2122" w:type="dxa"/>
            <w:shd w:val="clear" w:color="auto" w:fill="001E45"/>
          </w:tcPr>
          <w:p w14:paraId="762C5397" w14:textId="77777777" w:rsidR="00400FFB" w:rsidRPr="00F700F5" w:rsidRDefault="00400FFB" w:rsidP="00163765">
            <w:pPr>
              <w:spacing w:before="120" w:after="120"/>
              <w:ind w:left="28" w:right="28"/>
              <w:rPr>
                <w:b/>
              </w:rPr>
            </w:pPr>
            <w:r w:rsidRPr="00F700F5">
              <w:rPr>
                <w:b/>
              </w:rPr>
              <w:t>Visibility and incorporation of IRAP assessment</w:t>
            </w:r>
          </w:p>
        </w:tc>
        <w:tc>
          <w:tcPr>
            <w:tcW w:w="6945" w:type="dxa"/>
          </w:tcPr>
          <w:p w14:paraId="1D8FB45B" w14:textId="77777777" w:rsidR="00400FFB" w:rsidRPr="005C7A12" w:rsidRDefault="00400FFB" w:rsidP="00163765">
            <w:pPr>
              <w:pStyle w:val="BodyText"/>
              <w:spacing w:before="120"/>
              <w:ind w:left="28" w:right="28"/>
              <w:rPr>
                <w:color w:val="E04964"/>
              </w:rPr>
            </w:pPr>
            <w:r w:rsidRPr="005C7A12">
              <w:rPr>
                <w:color w:val="E04964"/>
              </w:rPr>
              <w:t>&lt;e.g. Visibility of this assessment was available, and the control implementation is detailed in the Common Infrastructure CSCM, with key details outlined in in Section 4.4 of this report. Note that this is the extent of evidence viewed, and the assessor provides no further assurance for</w:t>
            </w:r>
            <w:r>
              <w:rPr>
                <w:color w:val="E04964"/>
              </w:rPr>
              <w:br/>
            </w:r>
            <w:r w:rsidRPr="005C7A12">
              <w:rPr>
                <w:color w:val="E04964"/>
              </w:rPr>
              <w:t xml:space="preserve">the validity of </w:t>
            </w:r>
            <w:proofErr w:type="spellStart"/>
            <w:r w:rsidRPr="005C7A12">
              <w:rPr>
                <w:color w:val="E04964"/>
              </w:rPr>
              <w:t>IaaSProvider’s</w:t>
            </w:r>
            <w:proofErr w:type="spellEnd"/>
            <w:r w:rsidRPr="005C7A12">
              <w:rPr>
                <w:color w:val="E04964"/>
              </w:rPr>
              <w:t xml:space="preserve"> assessment.&gt;</w:t>
            </w:r>
          </w:p>
        </w:tc>
      </w:tr>
      <w:tr w:rsidR="00400FFB" w:rsidRPr="00F700F5" w14:paraId="3E5769F9" w14:textId="77777777" w:rsidTr="00163765">
        <w:tc>
          <w:tcPr>
            <w:tcW w:w="2122" w:type="dxa"/>
            <w:tcBorders>
              <w:bottom w:val="single" w:sz="4" w:space="0" w:color="auto"/>
            </w:tcBorders>
            <w:shd w:val="clear" w:color="auto" w:fill="001E45"/>
          </w:tcPr>
          <w:p w14:paraId="7645EA67" w14:textId="77777777" w:rsidR="00400FFB" w:rsidRPr="00F700F5" w:rsidRDefault="00400FFB" w:rsidP="00163765">
            <w:pPr>
              <w:spacing w:before="120" w:after="120"/>
              <w:ind w:left="28" w:right="28"/>
              <w:rPr>
                <w:b/>
              </w:rPr>
            </w:pPr>
            <w:r w:rsidRPr="00F700F5">
              <w:rPr>
                <w:b/>
              </w:rPr>
              <w:t>Description of Use</w:t>
            </w:r>
          </w:p>
        </w:tc>
        <w:tc>
          <w:tcPr>
            <w:tcW w:w="6945" w:type="dxa"/>
          </w:tcPr>
          <w:p w14:paraId="733E7690" w14:textId="77777777" w:rsidR="00400FFB" w:rsidRPr="005C7A12" w:rsidRDefault="00400FFB" w:rsidP="00163765">
            <w:pPr>
              <w:pStyle w:val="BodyText"/>
              <w:spacing w:before="120"/>
              <w:ind w:left="28" w:right="28"/>
              <w:rPr>
                <w:color w:val="E04964"/>
              </w:rPr>
            </w:pPr>
            <w:r w:rsidRPr="005C7A12">
              <w:rPr>
                <w:color w:val="E04964"/>
              </w:rPr>
              <w:t xml:space="preserve">&lt;e.g. CSP relies on </w:t>
            </w:r>
            <w:proofErr w:type="spellStart"/>
            <w:r w:rsidRPr="005C7A12">
              <w:rPr>
                <w:color w:val="E04964"/>
              </w:rPr>
              <w:t>IaaSProvider</w:t>
            </w:r>
            <w:proofErr w:type="spellEnd"/>
            <w:r w:rsidRPr="005C7A12">
              <w:rPr>
                <w:color w:val="E04964"/>
              </w:rPr>
              <w:t xml:space="preserve"> to provide data locality for AUS-SouthEast-1 region&gt;</w:t>
            </w:r>
          </w:p>
        </w:tc>
      </w:tr>
    </w:tbl>
    <w:p w14:paraId="0BE62A4F" w14:textId="77777777" w:rsidR="00614C17" w:rsidRDefault="00614C17" w:rsidP="00614C17">
      <w:pPr>
        <w:pStyle w:val="Heading3"/>
        <w:numPr>
          <w:ilvl w:val="0"/>
          <w:numId w:val="0"/>
        </w:numPr>
      </w:pPr>
      <w:bookmarkStart w:id="68" w:name="_Toc180570805"/>
      <w:bookmarkStart w:id="69" w:name="_Toc180571205"/>
      <w:bookmarkStart w:id="70" w:name="_Toc181786130"/>
      <w:bookmarkStart w:id="71" w:name="_Toc188454580"/>
    </w:p>
    <w:p w14:paraId="3A895272" w14:textId="1BF09A85" w:rsidR="00400FFB" w:rsidRPr="00CF0F57" w:rsidRDefault="00614C17" w:rsidP="00400FFB">
      <w:pPr>
        <w:pStyle w:val="Heading3"/>
      </w:pPr>
      <w:r w:rsidRPr="00F36D41">
        <w:rPr>
          <w:b w:val="0"/>
          <w:bCs w:val="0"/>
          <w:noProof/>
          <w:lang w:eastAsia="en-AU"/>
        </w:rPr>
        <mc:AlternateContent>
          <mc:Choice Requires="wps">
            <w:drawing>
              <wp:anchor distT="0" distB="0" distL="114300" distR="114300" simplePos="0" relativeHeight="251810816" behindDoc="0" locked="0" layoutInCell="1" allowOverlap="1" wp14:anchorId="40C0E2E6" wp14:editId="034EAC25">
                <wp:simplePos x="0" y="0"/>
                <wp:positionH relativeFrom="margin">
                  <wp:align>left</wp:align>
                </wp:positionH>
                <wp:positionV relativeFrom="paragraph">
                  <wp:posOffset>247650</wp:posOffset>
                </wp:positionV>
                <wp:extent cx="5710555" cy="847090"/>
                <wp:effectExtent l="0" t="0" r="0" b="0"/>
                <wp:wrapSquare wrapText="bothSides"/>
                <wp:docPr id="64" name="Text Box 64"/>
                <wp:cNvGraphicFramePr/>
                <a:graphic xmlns:a="http://schemas.openxmlformats.org/drawingml/2006/main">
                  <a:graphicData uri="http://schemas.microsoft.com/office/word/2010/wordprocessingShape">
                    <wps:wsp>
                      <wps:cNvSpPr txBox="1"/>
                      <wps:spPr>
                        <a:xfrm>
                          <a:off x="0" y="0"/>
                          <a:ext cx="5710555" cy="847090"/>
                        </a:xfrm>
                        <a:prstGeom prst="rect">
                          <a:avLst/>
                        </a:prstGeom>
                        <a:solidFill>
                          <a:srgbClr val="F3CFD0"/>
                        </a:solidFill>
                        <a:ln w="6350">
                          <a:noFill/>
                        </a:ln>
                      </wps:spPr>
                      <wps:txbx>
                        <w:txbxContent>
                          <w:p w14:paraId="7914FC54" w14:textId="77777777" w:rsidR="00BC69A3" w:rsidRPr="00B311D5" w:rsidRDefault="00BC69A3" w:rsidP="00400FFB">
                            <w:pPr>
                              <w:pStyle w:val="RedInstructionRegular"/>
                            </w:pPr>
                            <w:r w:rsidRPr="00B41CBA">
                              <w:t>Instruction</w:t>
                            </w:r>
                            <w:proofErr w:type="gramStart"/>
                            <w:r w:rsidRPr="00B41CBA">
                              <w:t>:</w:t>
                            </w:r>
                            <w:proofErr w:type="gramEnd"/>
                            <w:r>
                              <w:br/>
                            </w:r>
                            <w:r w:rsidRPr="00F700F5">
                              <w:t>This section should list the different locations the CSP is based in to provide its cloud services, including data centres and management, support and administrator locations.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0C0E2E6" id="Text Box 64" o:spid="_x0000_s1040" type="#_x0000_t202" style="position:absolute;left:0;text-align:left;margin-left:0;margin-top:19.5pt;width:449.65pt;height:66.7pt;z-index:251810816;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" fillcolor="#f3cfd0" stroked="f" strokeweight=".5pt">
                <v:textbox style="mso-fit-shape-to-text:t" inset="3.49997mm,2.5mm,3.49997mm,2.5mm">
                  <w:txbxContent>
                    <w:p w14:paraId="7914FC54" w14:textId="77777777" w:rsidR="00BC69A3" w:rsidRPr="00B311D5" w:rsidRDefault="00BC69A3" w:rsidP="00400FFB">
                      <w:pPr>
                        <w:pStyle w:val="RedInstructionRegular"/>
                      </w:pPr>
                      <w:r w:rsidRPr="00B41CBA">
                        <w:t>Instruction</w:t>
                      </w:r>
                      <w:proofErr w:type="gramStart"/>
                      <w:r w:rsidRPr="00B41CBA">
                        <w:t>:</w:t>
                      </w:r>
                      <w:proofErr w:type="gramEnd"/>
                      <w:r>
                        <w:br/>
                      </w:r>
                      <w:r w:rsidRPr="00F700F5">
                        <w:t>This section should list the different locations the CSP is based in to provide its cloud services, including data centres and management, support and administrator locations.</w:t>
                      </w:r>
                    </w:p>
                  </w:txbxContent>
                </v:textbox>
                <w10:wrap type="square" anchorx="margin"/>
              </v:shape>
            </w:pict>
          </mc:Fallback>
        </mc:AlternateContent>
      </w:r>
      <w:r w:rsidR="00400FFB">
        <w:t>Data centre and service locations</w:t>
      </w:r>
      <w:bookmarkEnd w:id="68"/>
      <w:bookmarkEnd w:id="69"/>
      <w:bookmarkEnd w:id="70"/>
      <w:bookmarkEnd w:id="71"/>
    </w:p>
    <w:p w14:paraId="412CA2DA" w14:textId="46975DC5" w:rsidR="00400FFB" w:rsidRDefault="00400FFB" w:rsidP="00400FFB">
      <w:pPr>
        <w:pStyle w:val="BodyText"/>
      </w:pPr>
    </w:p>
    <w:p w14:paraId="37F52BC7" w14:textId="33D5D159" w:rsidR="008D09D1" w:rsidRDefault="008D09D1" w:rsidP="00400FFB">
      <w:pPr>
        <w:pStyle w:val="BodyText"/>
      </w:pPr>
    </w:p>
    <w:p w14:paraId="2CCD1CB9" w14:textId="28950700" w:rsidR="008D09D1" w:rsidRDefault="008D09D1" w:rsidP="00400FFB">
      <w:pPr>
        <w:pStyle w:val="BodyText"/>
      </w:pPr>
    </w:p>
    <w:p w14:paraId="783A53AE" w14:textId="77777777" w:rsidR="008D09D1" w:rsidRDefault="008D09D1" w:rsidP="00400FFB">
      <w:pPr>
        <w:pStyle w:val="BodyText"/>
      </w:pPr>
    </w:p>
    <w:tbl>
      <w:tblPr>
        <w:tblStyle w:val="TableGrid5"/>
        <w:tblW w:w="9067" w:type="dxa"/>
        <w:jc w:val="center"/>
        <w:tblLook w:val="04A0" w:firstRow="1" w:lastRow="0" w:firstColumn="1" w:lastColumn="0" w:noHBand="0" w:noVBand="1"/>
      </w:tblPr>
      <w:tblGrid>
        <w:gridCol w:w="2689"/>
        <w:gridCol w:w="1842"/>
        <w:gridCol w:w="2127"/>
        <w:gridCol w:w="2409"/>
      </w:tblGrid>
      <w:tr w:rsidR="00400FFB" w:rsidRPr="00F700F5" w14:paraId="678D0D27" w14:textId="77777777" w:rsidTr="00163765">
        <w:trPr>
          <w:jc w:val="center"/>
        </w:trPr>
        <w:tc>
          <w:tcPr>
            <w:tcW w:w="2689" w:type="dxa"/>
            <w:vMerge w:val="restart"/>
            <w:shd w:val="clear" w:color="auto" w:fill="001E45"/>
          </w:tcPr>
          <w:p w14:paraId="36F8509A" w14:textId="77777777" w:rsidR="00400FFB" w:rsidRPr="00F700F5" w:rsidRDefault="00400FFB" w:rsidP="00163765">
            <w:pPr>
              <w:spacing w:before="120" w:after="120"/>
              <w:ind w:left="28" w:right="28"/>
              <w:rPr>
                <w:b/>
              </w:rPr>
            </w:pPr>
            <w:r w:rsidRPr="00F700F5">
              <w:rPr>
                <w:b/>
              </w:rPr>
              <w:t xml:space="preserve">Function </w:t>
            </w:r>
          </w:p>
        </w:tc>
        <w:tc>
          <w:tcPr>
            <w:tcW w:w="3969" w:type="dxa"/>
            <w:gridSpan w:val="2"/>
            <w:tcBorders>
              <w:bottom w:val="single" w:sz="4" w:space="0" w:color="auto"/>
            </w:tcBorders>
            <w:shd w:val="clear" w:color="auto" w:fill="001E45"/>
          </w:tcPr>
          <w:p w14:paraId="6F38F53D" w14:textId="77777777" w:rsidR="00400FFB" w:rsidRPr="00F700F5" w:rsidRDefault="00400FFB" w:rsidP="00163765">
            <w:pPr>
              <w:spacing w:before="120" w:after="120"/>
              <w:ind w:left="28" w:right="28"/>
              <w:rPr>
                <w:b/>
              </w:rPr>
            </w:pPr>
            <w:r w:rsidRPr="00F700F5">
              <w:rPr>
                <w:b/>
              </w:rPr>
              <w:t>Location (Country/City)</w:t>
            </w:r>
          </w:p>
        </w:tc>
        <w:tc>
          <w:tcPr>
            <w:tcW w:w="2409" w:type="dxa"/>
            <w:vMerge w:val="restart"/>
            <w:shd w:val="clear" w:color="auto" w:fill="001E45"/>
          </w:tcPr>
          <w:p w14:paraId="7725286E" w14:textId="77777777" w:rsidR="00400FFB" w:rsidRPr="00F700F5" w:rsidRDefault="00400FFB" w:rsidP="00163765">
            <w:pPr>
              <w:spacing w:before="120" w:after="120"/>
              <w:ind w:left="28" w:right="28"/>
              <w:rPr>
                <w:b/>
              </w:rPr>
            </w:pPr>
            <w:r w:rsidRPr="00F700F5">
              <w:rPr>
                <w:b/>
              </w:rPr>
              <w:t>Physical Security Certification(s)</w:t>
            </w:r>
          </w:p>
        </w:tc>
      </w:tr>
      <w:tr w:rsidR="00400FFB" w:rsidRPr="00F700F5" w14:paraId="3F13DC08" w14:textId="77777777" w:rsidTr="00163765">
        <w:trPr>
          <w:jc w:val="center"/>
        </w:trPr>
        <w:tc>
          <w:tcPr>
            <w:tcW w:w="2689" w:type="dxa"/>
            <w:vMerge/>
            <w:shd w:val="clear" w:color="auto" w:fill="113071"/>
          </w:tcPr>
          <w:p w14:paraId="293E817D" w14:textId="77777777" w:rsidR="00400FFB" w:rsidRPr="00F700F5" w:rsidRDefault="00400FFB" w:rsidP="00163765">
            <w:pPr>
              <w:spacing w:before="120" w:after="120"/>
              <w:ind w:left="28" w:right="28"/>
              <w:rPr>
                <w:b/>
              </w:rPr>
            </w:pPr>
          </w:p>
        </w:tc>
        <w:tc>
          <w:tcPr>
            <w:tcW w:w="1842" w:type="dxa"/>
            <w:shd w:val="clear" w:color="auto" w:fill="001E45"/>
          </w:tcPr>
          <w:p w14:paraId="5DFA5699" w14:textId="77777777" w:rsidR="00400FFB" w:rsidRPr="00F700F5" w:rsidRDefault="00400FFB" w:rsidP="00163765">
            <w:pPr>
              <w:spacing w:before="120" w:after="120"/>
              <w:ind w:left="28" w:right="28"/>
              <w:rPr>
                <w:b/>
              </w:rPr>
            </w:pPr>
            <w:r w:rsidRPr="00F700F5">
              <w:rPr>
                <w:b/>
              </w:rPr>
              <w:t>Country</w:t>
            </w:r>
          </w:p>
        </w:tc>
        <w:tc>
          <w:tcPr>
            <w:tcW w:w="2127" w:type="dxa"/>
            <w:shd w:val="clear" w:color="auto" w:fill="001E45"/>
          </w:tcPr>
          <w:p w14:paraId="67D922A4" w14:textId="77777777" w:rsidR="00400FFB" w:rsidRPr="00F700F5" w:rsidRDefault="00400FFB" w:rsidP="00163765">
            <w:pPr>
              <w:spacing w:before="120" w:after="120"/>
              <w:ind w:left="28" w:right="28"/>
              <w:rPr>
                <w:b/>
              </w:rPr>
            </w:pPr>
            <w:r w:rsidRPr="00F700F5">
              <w:rPr>
                <w:b/>
              </w:rPr>
              <w:t>City</w:t>
            </w:r>
          </w:p>
        </w:tc>
        <w:tc>
          <w:tcPr>
            <w:tcW w:w="2409" w:type="dxa"/>
            <w:vMerge/>
            <w:shd w:val="clear" w:color="auto" w:fill="113071"/>
          </w:tcPr>
          <w:p w14:paraId="1012DF79" w14:textId="77777777" w:rsidR="00400FFB" w:rsidRPr="00F700F5" w:rsidRDefault="00400FFB" w:rsidP="00163765">
            <w:pPr>
              <w:spacing w:before="120" w:after="120"/>
              <w:ind w:left="28" w:right="28"/>
              <w:rPr>
                <w:b/>
              </w:rPr>
            </w:pPr>
          </w:p>
        </w:tc>
      </w:tr>
      <w:tr w:rsidR="00400FFB" w:rsidRPr="00F700F5" w14:paraId="2191CD2B" w14:textId="77777777" w:rsidTr="00163765">
        <w:trPr>
          <w:jc w:val="center"/>
        </w:trPr>
        <w:tc>
          <w:tcPr>
            <w:tcW w:w="2689" w:type="dxa"/>
          </w:tcPr>
          <w:p w14:paraId="77ECE5C9" w14:textId="77777777" w:rsidR="00400FFB" w:rsidRPr="00824771" w:rsidRDefault="00400FFB" w:rsidP="00163765">
            <w:pPr>
              <w:spacing w:before="120" w:after="120"/>
              <w:ind w:left="28" w:right="28"/>
              <w:rPr>
                <w:color w:val="E04964"/>
              </w:rPr>
            </w:pPr>
            <w:r w:rsidRPr="00824771">
              <w:rPr>
                <w:color w:val="E04964"/>
              </w:rPr>
              <w:t>&lt;e.g. Office HQ&gt;</w:t>
            </w:r>
          </w:p>
        </w:tc>
        <w:tc>
          <w:tcPr>
            <w:tcW w:w="1842" w:type="dxa"/>
          </w:tcPr>
          <w:p w14:paraId="563849C7" w14:textId="77777777" w:rsidR="00400FFB" w:rsidRPr="00824771" w:rsidRDefault="00400FFB" w:rsidP="00163765">
            <w:pPr>
              <w:spacing w:before="120" w:after="120"/>
              <w:ind w:left="28" w:right="28"/>
              <w:rPr>
                <w:color w:val="E04964"/>
              </w:rPr>
            </w:pPr>
            <w:r w:rsidRPr="00824771">
              <w:rPr>
                <w:color w:val="E04964"/>
              </w:rPr>
              <w:t>&lt;e.g. USA&gt;</w:t>
            </w:r>
          </w:p>
        </w:tc>
        <w:tc>
          <w:tcPr>
            <w:tcW w:w="2127" w:type="dxa"/>
          </w:tcPr>
          <w:p w14:paraId="48733793" w14:textId="77777777" w:rsidR="00400FFB" w:rsidRPr="00824771" w:rsidRDefault="00400FFB" w:rsidP="00163765">
            <w:pPr>
              <w:spacing w:before="120" w:after="120"/>
              <w:ind w:left="28" w:right="28"/>
              <w:rPr>
                <w:color w:val="E04964"/>
              </w:rPr>
            </w:pPr>
            <w:r w:rsidRPr="00824771">
              <w:rPr>
                <w:color w:val="E04964"/>
              </w:rPr>
              <w:t>&lt;e.g. New York&gt;</w:t>
            </w:r>
          </w:p>
        </w:tc>
        <w:tc>
          <w:tcPr>
            <w:tcW w:w="2409" w:type="dxa"/>
          </w:tcPr>
          <w:p w14:paraId="0727EBE8" w14:textId="77777777" w:rsidR="00400FFB" w:rsidRPr="00824771" w:rsidRDefault="00400FFB" w:rsidP="00163765">
            <w:pPr>
              <w:spacing w:before="120" w:after="120"/>
              <w:ind w:left="28" w:right="28"/>
              <w:rPr>
                <w:color w:val="E04964"/>
              </w:rPr>
            </w:pPr>
            <w:r w:rsidRPr="00824771">
              <w:rPr>
                <w:color w:val="E04964"/>
              </w:rPr>
              <w:t>&lt;e.g. None&gt;</w:t>
            </w:r>
          </w:p>
        </w:tc>
      </w:tr>
      <w:tr w:rsidR="00400FFB" w:rsidRPr="00F700F5" w14:paraId="0017347A" w14:textId="77777777" w:rsidTr="00163765">
        <w:trPr>
          <w:jc w:val="center"/>
        </w:trPr>
        <w:tc>
          <w:tcPr>
            <w:tcW w:w="2689" w:type="dxa"/>
          </w:tcPr>
          <w:p w14:paraId="7178B2B3" w14:textId="77777777" w:rsidR="00400FFB" w:rsidRPr="00824771" w:rsidRDefault="00400FFB" w:rsidP="00163765">
            <w:pPr>
              <w:spacing w:before="120" w:after="120"/>
              <w:ind w:left="28" w:right="28"/>
              <w:rPr>
                <w:color w:val="E04964"/>
              </w:rPr>
            </w:pPr>
            <w:r w:rsidRPr="00824771">
              <w:rPr>
                <w:color w:val="E04964"/>
              </w:rPr>
              <w:t>&lt;e.g. Support Office&gt;</w:t>
            </w:r>
          </w:p>
        </w:tc>
        <w:tc>
          <w:tcPr>
            <w:tcW w:w="1842" w:type="dxa"/>
          </w:tcPr>
          <w:p w14:paraId="3E6C7331" w14:textId="77777777" w:rsidR="00400FFB" w:rsidRPr="00824771" w:rsidRDefault="00400FFB" w:rsidP="00163765">
            <w:pPr>
              <w:spacing w:before="120" w:after="120"/>
              <w:ind w:left="28" w:right="28"/>
              <w:rPr>
                <w:color w:val="E04964"/>
              </w:rPr>
            </w:pPr>
            <w:r w:rsidRPr="00824771">
              <w:rPr>
                <w:color w:val="E04964"/>
              </w:rPr>
              <w:t>&lt;e.g. India&gt;</w:t>
            </w:r>
          </w:p>
        </w:tc>
        <w:tc>
          <w:tcPr>
            <w:tcW w:w="2127" w:type="dxa"/>
          </w:tcPr>
          <w:p w14:paraId="618BE382" w14:textId="77777777" w:rsidR="00400FFB" w:rsidRPr="00824771" w:rsidRDefault="00400FFB" w:rsidP="00163765">
            <w:pPr>
              <w:spacing w:before="120" w:after="120"/>
              <w:ind w:left="28" w:right="28"/>
              <w:rPr>
                <w:color w:val="E04964"/>
              </w:rPr>
            </w:pPr>
            <w:r w:rsidRPr="00824771">
              <w:rPr>
                <w:color w:val="E04964"/>
              </w:rPr>
              <w:t>&lt;e.g. Bangalore&gt;</w:t>
            </w:r>
          </w:p>
        </w:tc>
        <w:tc>
          <w:tcPr>
            <w:tcW w:w="2409" w:type="dxa"/>
          </w:tcPr>
          <w:p w14:paraId="4EA3E1B8" w14:textId="77777777" w:rsidR="00400FFB" w:rsidRPr="00824771" w:rsidRDefault="00400FFB" w:rsidP="00163765">
            <w:pPr>
              <w:spacing w:before="120" w:after="120"/>
              <w:ind w:left="28" w:right="28"/>
              <w:rPr>
                <w:color w:val="E04964"/>
              </w:rPr>
            </w:pPr>
            <w:r w:rsidRPr="00824771">
              <w:rPr>
                <w:color w:val="E04964"/>
              </w:rPr>
              <w:t>&lt;e.g. None&gt;</w:t>
            </w:r>
          </w:p>
        </w:tc>
      </w:tr>
      <w:tr w:rsidR="00400FFB" w:rsidRPr="00F700F5" w14:paraId="74829518" w14:textId="77777777" w:rsidTr="00163765">
        <w:trPr>
          <w:jc w:val="center"/>
        </w:trPr>
        <w:tc>
          <w:tcPr>
            <w:tcW w:w="2689" w:type="dxa"/>
          </w:tcPr>
          <w:p w14:paraId="1544DDA0" w14:textId="77777777" w:rsidR="00400FFB" w:rsidRPr="00824771" w:rsidRDefault="00400FFB" w:rsidP="00163765">
            <w:pPr>
              <w:spacing w:before="120" w:after="120"/>
              <w:ind w:left="28" w:right="28"/>
              <w:rPr>
                <w:color w:val="E04964"/>
              </w:rPr>
            </w:pPr>
            <w:r w:rsidRPr="00824771">
              <w:rPr>
                <w:color w:val="E04964"/>
              </w:rPr>
              <w:t>&lt;e.g. Local Office&gt;</w:t>
            </w:r>
          </w:p>
        </w:tc>
        <w:tc>
          <w:tcPr>
            <w:tcW w:w="1842" w:type="dxa"/>
          </w:tcPr>
          <w:p w14:paraId="0DF70A89" w14:textId="77777777" w:rsidR="00400FFB" w:rsidRPr="00824771" w:rsidRDefault="00400FFB" w:rsidP="00163765">
            <w:pPr>
              <w:spacing w:before="120" w:after="120"/>
              <w:ind w:left="28" w:right="28"/>
              <w:rPr>
                <w:color w:val="E04964"/>
              </w:rPr>
            </w:pPr>
            <w:r w:rsidRPr="00824771">
              <w:rPr>
                <w:color w:val="E04964"/>
              </w:rPr>
              <w:t>&lt;e.g. Australia&gt;</w:t>
            </w:r>
          </w:p>
        </w:tc>
        <w:tc>
          <w:tcPr>
            <w:tcW w:w="2127" w:type="dxa"/>
          </w:tcPr>
          <w:p w14:paraId="595BEEDF" w14:textId="77777777" w:rsidR="00400FFB" w:rsidRPr="00824771" w:rsidRDefault="00400FFB" w:rsidP="00163765">
            <w:pPr>
              <w:spacing w:before="120" w:after="120"/>
              <w:ind w:left="28" w:right="28"/>
              <w:rPr>
                <w:color w:val="E04964"/>
              </w:rPr>
            </w:pPr>
            <w:r w:rsidRPr="00824771">
              <w:rPr>
                <w:color w:val="E04964"/>
              </w:rPr>
              <w:t>&lt;e.g. Sydney&gt;</w:t>
            </w:r>
          </w:p>
        </w:tc>
        <w:tc>
          <w:tcPr>
            <w:tcW w:w="2409" w:type="dxa"/>
          </w:tcPr>
          <w:p w14:paraId="36E7C523" w14:textId="77777777" w:rsidR="00400FFB" w:rsidRPr="00824771" w:rsidRDefault="00400FFB" w:rsidP="00163765">
            <w:pPr>
              <w:spacing w:before="120" w:after="120"/>
              <w:ind w:left="28" w:right="28"/>
              <w:rPr>
                <w:color w:val="E04964"/>
              </w:rPr>
            </w:pPr>
            <w:r w:rsidRPr="00824771">
              <w:rPr>
                <w:color w:val="E04964"/>
              </w:rPr>
              <w:t>&lt;e.g. None&gt;</w:t>
            </w:r>
          </w:p>
        </w:tc>
      </w:tr>
      <w:tr w:rsidR="00400FFB" w:rsidRPr="00F700F5" w14:paraId="499A2C36" w14:textId="77777777" w:rsidTr="00163765">
        <w:trPr>
          <w:jc w:val="center"/>
        </w:trPr>
        <w:tc>
          <w:tcPr>
            <w:tcW w:w="2689" w:type="dxa"/>
          </w:tcPr>
          <w:p w14:paraId="509EC190" w14:textId="77777777" w:rsidR="00400FFB" w:rsidRPr="00824771" w:rsidRDefault="00400FFB" w:rsidP="00163765">
            <w:pPr>
              <w:spacing w:before="120" w:after="120"/>
              <w:ind w:left="28" w:right="28"/>
              <w:rPr>
                <w:color w:val="E04964"/>
              </w:rPr>
            </w:pPr>
            <w:r w:rsidRPr="00824771">
              <w:rPr>
                <w:color w:val="E04964"/>
              </w:rPr>
              <w:t>&lt;e.g. Support DC&gt;</w:t>
            </w:r>
          </w:p>
        </w:tc>
        <w:tc>
          <w:tcPr>
            <w:tcW w:w="1842" w:type="dxa"/>
          </w:tcPr>
          <w:p w14:paraId="75749749" w14:textId="77777777" w:rsidR="00400FFB" w:rsidRPr="00824771" w:rsidRDefault="00400FFB" w:rsidP="00163765">
            <w:pPr>
              <w:spacing w:before="120" w:after="120"/>
              <w:ind w:left="28" w:right="28"/>
              <w:rPr>
                <w:color w:val="E04964"/>
              </w:rPr>
            </w:pPr>
            <w:r w:rsidRPr="00824771">
              <w:rPr>
                <w:color w:val="E04964"/>
              </w:rPr>
              <w:t>&lt;e.g. USA&gt;</w:t>
            </w:r>
          </w:p>
        </w:tc>
        <w:tc>
          <w:tcPr>
            <w:tcW w:w="2127" w:type="dxa"/>
          </w:tcPr>
          <w:p w14:paraId="14DCD3E4" w14:textId="77777777" w:rsidR="00400FFB" w:rsidRPr="00824771" w:rsidRDefault="00400FFB" w:rsidP="00163765">
            <w:pPr>
              <w:spacing w:before="120" w:after="120"/>
              <w:ind w:left="28" w:right="28"/>
              <w:rPr>
                <w:color w:val="E04964"/>
              </w:rPr>
            </w:pPr>
            <w:r w:rsidRPr="00824771">
              <w:rPr>
                <w:color w:val="E04964"/>
              </w:rPr>
              <w:t>&lt;e.g. Chicago&gt;</w:t>
            </w:r>
          </w:p>
        </w:tc>
        <w:tc>
          <w:tcPr>
            <w:tcW w:w="2409" w:type="dxa"/>
          </w:tcPr>
          <w:p w14:paraId="76B99BC8" w14:textId="77777777" w:rsidR="00400FFB" w:rsidRPr="00824771" w:rsidRDefault="00400FFB" w:rsidP="00163765">
            <w:pPr>
              <w:spacing w:before="120" w:after="120"/>
              <w:ind w:left="28" w:right="28"/>
              <w:rPr>
                <w:color w:val="E04964"/>
              </w:rPr>
            </w:pPr>
            <w:r w:rsidRPr="00824771">
              <w:rPr>
                <w:color w:val="E04964"/>
              </w:rPr>
              <w:t>&lt;e.g. TSI&gt;</w:t>
            </w:r>
          </w:p>
        </w:tc>
      </w:tr>
      <w:tr w:rsidR="00400FFB" w:rsidRPr="00F700F5" w14:paraId="335C29E2" w14:textId="77777777" w:rsidTr="00163765">
        <w:trPr>
          <w:jc w:val="center"/>
        </w:trPr>
        <w:tc>
          <w:tcPr>
            <w:tcW w:w="2689" w:type="dxa"/>
          </w:tcPr>
          <w:p w14:paraId="3A9EE477" w14:textId="77777777" w:rsidR="00400FFB" w:rsidRPr="00824771" w:rsidRDefault="00400FFB" w:rsidP="00163765">
            <w:pPr>
              <w:spacing w:before="120" w:after="120"/>
              <w:ind w:left="28" w:right="28"/>
              <w:rPr>
                <w:color w:val="E04964"/>
              </w:rPr>
            </w:pPr>
            <w:r w:rsidRPr="00824771">
              <w:rPr>
                <w:color w:val="E04964"/>
              </w:rPr>
              <w:t>&lt;e.g. DC Syd 1&gt;</w:t>
            </w:r>
          </w:p>
        </w:tc>
        <w:tc>
          <w:tcPr>
            <w:tcW w:w="1842" w:type="dxa"/>
          </w:tcPr>
          <w:p w14:paraId="7CAF82B1" w14:textId="77777777" w:rsidR="00400FFB" w:rsidRPr="00824771" w:rsidRDefault="00400FFB" w:rsidP="00163765">
            <w:pPr>
              <w:spacing w:before="120" w:after="120"/>
              <w:ind w:left="28" w:right="28"/>
              <w:rPr>
                <w:color w:val="E04964"/>
              </w:rPr>
            </w:pPr>
            <w:r w:rsidRPr="00824771">
              <w:rPr>
                <w:color w:val="E04964"/>
              </w:rPr>
              <w:t>&lt;e.g. Australia&gt;</w:t>
            </w:r>
          </w:p>
        </w:tc>
        <w:tc>
          <w:tcPr>
            <w:tcW w:w="2127" w:type="dxa"/>
          </w:tcPr>
          <w:p w14:paraId="7435BBDB" w14:textId="77777777" w:rsidR="00400FFB" w:rsidRPr="00824771" w:rsidRDefault="00400FFB" w:rsidP="00163765">
            <w:pPr>
              <w:spacing w:before="120" w:after="120"/>
              <w:ind w:left="28" w:right="28"/>
              <w:rPr>
                <w:color w:val="E04964"/>
              </w:rPr>
            </w:pPr>
            <w:r w:rsidRPr="00824771">
              <w:rPr>
                <w:color w:val="E04964"/>
              </w:rPr>
              <w:t>&lt;e.g. Sydney&gt;</w:t>
            </w:r>
          </w:p>
        </w:tc>
        <w:tc>
          <w:tcPr>
            <w:tcW w:w="2409" w:type="dxa"/>
          </w:tcPr>
          <w:p w14:paraId="4C74AEA1" w14:textId="77777777" w:rsidR="00400FFB" w:rsidRPr="00824771" w:rsidRDefault="00400FFB" w:rsidP="00163765">
            <w:pPr>
              <w:spacing w:before="120" w:after="120"/>
              <w:ind w:left="28" w:right="28"/>
              <w:rPr>
                <w:color w:val="E04964"/>
              </w:rPr>
            </w:pPr>
            <w:r w:rsidRPr="00824771">
              <w:rPr>
                <w:color w:val="E04964"/>
              </w:rPr>
              <w:t>&lt;e.g. Zone 3 SCEC, TSI&gt;</w:t>
            </w:r>
          </w:p>
        </w:tc>
      </w:tr>
      <w:tr w:rsidR="00400FFB" w:rsidRPr="00F700F5" w14:paraId="663652B4" w14:textId="77777777" w:rsidTr="00163765">
        <w:trPr>
          <w:jc w:val="center"/>
        </w:trPr>
        <w:tc>
          <w:tcPr>
            <w:tcW w:w="2689" w:type="dxa"/>
          </w:tcPr>
          <w:p w14:paraId="71BFA34F" w14:textId="77777777" w:rsidR="00400FFB" w:rsidRPr="00824771" w:rsidRDefault="00400FFB" w:rsidP="00163765">
            <w:pPr>
              <w:spacing w:before="120" w:after="120"/>
              <w:ind w:left="28" w:right="28"/>
              <w:rPr>
                <w:color w:val="E04964"/>
              </w:rPr>
            </w:pPr>
            <w:r w:rsidRPr="00824771">
              <w:rPr>
                <w:color w:val="E04964"/>
              </w:rPr>
              <w:t>&lt;e.g. DC Syd 2&gt;</w:t>
            </w:r>
          </w:p>
        </w:tc>
        <w:tc>
          <w:tcPr>
            <w:tcW w:w="1842" w:type="dxa"/>
          </w:tcPr>
          <w:p w14:paraId="5FE8F03A" w14:textId="77777777" w:rsidR="00400FFB" w:rsidRPr="00824771" w:rsidRDefault="00400FFB" w:rsidP="00163765">
            <w:pPr>
              <w:spacing w:before="120" w:after="120"/>
              <w:ind w:left="28" w:right="28"/>
              <w:rPr>
                <w:color w:val="E04964"/>
              </w:rPr>
            </w:pPr>
            <w:r w:rsidRPr="00824771">
              <w:rPr>
                <w:color w:val="E04964"/>
              </w:rPr>
              <w:t>&lt;e.g. Australia&gt;</w:t>
            </w:r>
          </w:p>
        </w:tc>
        <w:tc>
          <w:tcPr>
            <w:tcW w:w="2127" w:type="dxa"/>
          </w:tcPr>
          <w:p w14:paraId="0654DBE2" w14:textId="77777777" w:rsidR="00400FFB" w:rsidRPr="00824771" w:rsidRDefault="00400FFB" w:rsidP="00163765">
            <w:pPr>
              <w:spacing w:before="120" w:after="120"/>
              <w:ind w:left="28" w:right="28"/>
              <w:rPr>
                <w:color w:val="E04964"/>
              </w:rPr>
            </w:pPr>
            <w:r w:rsidRPr="00824771">
              <w:rPr>
                <w:color w:val="E04964"/>
              </w:rPr>
              <w:t>&lt;e.g. Melbourne&gt;</w:t>
            </w:r>
          </w:p>
        </w:tc>
        <w:tc>
          <w:tcPr>
            <w:tcW w:w="2409" w:type="dxa"/>
          </w:tcPr>
          <w:p w14:paraId="0084156B" w14:textId="77777777" w:rsidR="00400FFB" w:rsidRPr="00824771" w:rsidRDefault="00400FFB" w:rsidP="00163765">
            <w:pPr>
              <w:spacing w:before="120" w:after="120"/>
              <w:ind w:left="28" w:right="28"/>
              <w:rPr>
                <w:color w:val="E04964"/>
              </w:rPr>
            </w:pPr>
            <w:r w:rsidRPr="00824771">
              <w:rPr>
                <w:color w:val="E04964"/>
              </w:rPr>
              <w:t>&lt;e.g. Zone 3 SCEC, TSI&gt;</w:t>
            </w:r>
          </w:p>
        </w:tc>
      </w:tr>
      <w:tr w:rsidR="00400FFB" w:rsidRPr="00F700F5" w14:paraId="45A16E94" w14:textId="77777777" w:rsidTr="00163765">
        <w:trPr>
          <w:jc w:val="center"/>
        </w:trPr>
        <w:tc>
          <w:tcPr>
            <w:tcW w:w="2689" w:type="dxa"/>
          </w:tcPr>
          <w:p w14:paraId="4D0FC35E" w14:textId="77777777" w:rsidR="00400FFB" w:rsidRPr="00824771" w:rsidRDefault="00400FFB" w:rsidP="00163765">
            <w:pPr>
              <w:spacing w:before="120" w:after="120"/>
              <w:ind w:left="28" w:right="28"/>
              <w:rPr>
                <w:color w:val="E04964"/>
              </w:rPr>
            </w:pPr>
            <w:r w:rsidRPr="00824771">
              <w:rPr>
                <w:color w:val="E04964"/>
              </w:rPr>
              <w:t>&lt;e.g. DC San Francisco 1&gt;</w:t>
            </w:r>
          </w:p>
        </w:tc>
        <w:tc>
          <w:tcPr>
            <w:tcW w:w="1842" w:type="dxa"/>
          </w:tcPr>
          <w:p w14:paraId="70C6DBBD" w14:textId="77777777" w:rsidR="00400FFB" w:rsidRPr="00824771" w:rsidRDefault="00400FFB" w:rsidP="00163765">
            <w:pPr>
              <w:spacing w:before="120" w:after="120"/>
              <w:ind w:left="28" w:right="28"/>
              <w:rPr>
                <w:color w:val="E04964"/>
              </w:rPr>
            </w:pPr>
            <w:r w:rsidRPr="00824771">
              <w:rPr>
                <w:color w:val="E04964"/>
              </w:rPr>
              <w:t>&lt;e.g. USA&gt;</w:t>
            </w:r>
          </w:p>
        </w:tc>
        <w:tc>
          <w:tcPr>
            <w:tcW w:w="2127" w:type="dxa"/>
          </w:tcPr>
          <w:p w14:paraId="17E8E5C3" w14:textId="77777777" w:rsidR="00400FFB" w:rsidRPr="00824771" w:rsidRDefault="00400FFB" w:rsidP="00163765">
            <w:pPr>
              <w:spacing w:before="120" w:after="120"/>
              <w:ind w:left="28" w:right="28"/>
              <w:rPr>
                <w:color w:val="E04964"/>
              </w:rPr>
            </w:pPr>
            <w:r w:rsidRPr="00824771">
              <w:rPr>
                <w:color w:val="E04964"/>
              </w:rPr>
              <w:t>&lt;e.g. San Francisco&gt;</w:t>
            </w:r>
          </w:p>
        </w:tc>
        <w:tc>
          <w:tcPr>
            <w:tcW w:w="2409" w:type="dxa"/>
          </w:tcPr>
          <w:p w14:paraId="5CC3264E" w14:textId="77777777" w:rsidR="00400FFB" w:rsidRPr="00824771" w:rsidRDefault="00400FFB" w:rsidP="00163765">
            <w:pPr>
              <w:spacing w:before="120" w:after="120"/>
              <w:ind w:left="28" w:right="28"/>
              <w:rPr>
                <w:color w:val="E04964"/>
              </w:rPr>
            </w:pPr>
            <w:r w:rsidRPr="00824771">
              <w:rPr>
                <w:color w:val="E04964"/>
              </w:rPr>
              <w:t>&lt;e.g. TSI&gt;</w:t>
            </w:r>
          </w:p>
        </w:tc>
      </w:tr>
    </w:tbl>
    <w:p w14:paraId="5D1C015A" w14:textId="77777777" w:rsidR="00400FFB" w:rsidRDefault="00400FFB" w:rsidP="00400FFB">
      <w:pPr>
        <w:pStyle w:val="BodyText"/>
      </w:pPr>
    </w:p>
    <w:bookmarkStart w:id="72" w:name="_Toc181786131"/>
    <w:bookmarkStart w:id="73" w:name="_Toc188454581"/>
    <w:p w14:paraId="166CAE84" w14:textId="77777777" w:rsidR="00400FFB" w:rsidRDefault="00400FFB" w:rsidP="00400FFB">
      <w:pPr>
        <w:pStyle w:val="Heading3"/>
      </w:pPr>
      <w:r w:rsidRPr="00F36D41">
        <w:rPr>
          <w:b w:val="0"/>
          <w:bCs w:val="0"/>
          <w:noProof/>
          <w:lang w:eastAsia="en-AU"/>
        </w:rPr>
        <mc:AlternateContent>
          <mc:Choice Requires="wps">
            <w:drawing>
              <wp:anchor distT="0" distB="0" distL="114300" distR="114300" simplePos="0" relativeHeight="251813888" behindDoc="0" locked="0" layoutInCell="1" allowOverlap="1" wp14:anchorId="5AF1B224" wp14:editId="59B62E7C">
                <wp:simplePos x="0" y="0"/>
                <wp:positionH relativeFrom="margin">
                  <wp:align>left</wp:align>
                </wp:positionH>
                <wp:positionV relativeFrom="paragraph">
                  <wp:posOffset>266700</wp:posOffset>
                </wp:positionV>
                <wp:extent cx="5710555" cy="847090"/>
                <wp:effectExtent l="0" t="0" r="0" b="0"/>
                <wp:wrapSquare wrapText="bothSides"/>
                <wp:docPr id="66" name="Text Box 66"/>
                <wp:cNvGraphicFramePr/>
                <a:graphic xmlns:a="http://schemas.openxmlformats.org/drawingml/2006/main">
                  <a:graphicData uri="http://schemas.microsoft.com/office/word/2010/wordprocessingShape">
                    <wps:wsp>
                      <wps:cNvSpPr txBox="1"/>
                      <wps:spPr>
                        <a:xfrm>
                          <a:off x="0" y="0"/>
                          <a:ext cx="5710555" cy="847090"/>
                        </a:xfrm>
                        <a:prstGeom prst="rect">
                          <a:avLst/>
                        </a:prstGeom>
                        <a:solidFill>
                          <a:srgbClr val="F3CFD0"/>
                        </a:solidFill>
                        <a:ln w="6350">
                          <a:noFill/>
                        </a:ln>
                      </wps:spPr>
                      <wps:txbx>
                        <w:txbxContent>
                          <w:p w14:paraId="35211FF2" w14:textId="77777777" w:rsidR="00BC69A3" w:rsidRPr="00B311D5" w:rsidRDefault="00BC69A3" w:rsidP="00400FFB">
                            <w:pPr>
                              <w:pStyle w:val="RedInstructionRegular"/>
                              <w:rPr>
                                <w:lang w:eastAsia="en-AU"/>
                              </w:rPr>
                            </w:pPr>
                            <w:r w:rsidRPr="00B41CBA">
                              <w:t>Instruction</w:t>
                            </w:r>
                            <w:proofErr w:type="gramStart"/>
                            <w:r w:rsidRPr="00B41CBA">
                              <w:t>:</w:t>
                            </w:r>
                            <w:proofErr w:type="gramEnd"/>
                            <w:r>
                              <w:br/>
                            </w:r>
                            <w:r w:rsidRPr="00F700F5">
                              <w:t>List the data locality service regions assessed for this assessment, and identify which of the above locations are relevant to storing or processing data for the selected region.</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AF1B224" id="Text Box 66" o:spid="_x0000_s1041" type="#_x0000_t202" style="position:absolute;left:0;text-align:left;margin-left:0;margin-top:21pt;width:449.65pt;height:66.7pt;z-index:251813888;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" fillcolor="#f3cfd0" stroked="f" strokeweight=".5pt">
                <v:textbox style="mso-fit-shape-to-text:t" inset="3.49997mm,2.5mm,3.49997mm,2.5mm">
                  <w:txbxContent>
                    <w:p w14:paraId="35211FF2" w14:textId="77777777" w:rsidR="00BC69A3" w:rsidRPr="00B311D5" w:rsidRDefault="00BC69A3" w:rsidP="00400FFB">
                      <w:pPr>
                        <w:pStyle w:val="RedInstructionRegular"/>
                        <w:rPr>
                          <w:lang w:eastAsia="en-AU"/>
                        </w:rPr>
                      </w:pPr>
                      <w:r w:rsidRPr="00B41CBA">
                        <w:t>Instruction</w:t>
                      </w:r>
                      <w:proofErr w:type="gramStart"/>
                      <w:r w:rsidRPr="00B41CBA">
                        <w:t>:</w:t>
                      </w:r>
                      <w:proofErr w:type="gramEnd"/>
                      <w:r>
                        <w:br/>
                      </w:r>
                      <w:r w:rsidRPr="00F700F5">
                        <w:t>List the data locality service regions assessed for this assessment, and identify which of the above locations are relevant to storing or processing data for the selected region.</w:t>
                      </w:r>
                    </w:p>
                  </w:txbxContent>
                </v:textbox>
                <w10:wrap type="square" anchorx="margin"/>
              </v:shape>
            </w:pict>
          </mc:Fallback>
        </mc:AlternateContent>
      </w:r>
      <w:r>
        <w:t>Service Regions</w:t>
      </w:r>
      <w:bookmarkEnd w:id="72"/>
      <w:bookmarkEnd w:id="73"/>
    </w:p>
    <w:p w14:paraId="626FC91B" w14:textId="77777777" w:rsidR="00400FFB" w:rsidRDefault="00400FFB" w:rsidP="00400FFB">
      <w:pPr>
        <w:pStyle w:val="BodyText"/>
        <w:spacing w:after="60"/>
        <w:rPr>
          <w:b/>
          <w:bCs/>
        </w:rPr>
      </w:pPr>
    </w:p>
    <w:tbl>
      <w:tblPr>
        <w:tblStyle w:val="TableGrid6"/>
        <w:tblW w:w="0" w:type="auto"/>
        <w:jc w:val="center"/>
        <w:tblLook w:val="04A0" w:firstRow="1" w:lastRow="0" w:firstColumn="1" w:lastColumn="0" w:noHBand="0" w:noVBand="1"/>
      </w:tblPr>
      <w:tblGrid>
        <w:gridCol w:w="4531"/>
        <w:gridCol w:w="4523"/>
      </w:tblGrid>
      <w:tr w:rsidR="00400FFB" w:rsidRPr="00F700F5" w14:paraId="7CD6A2E5" w14:textId="77777777" w:rsidTr="00163765">
        <w:trPr>
          <w:jc w:val="center"/>
        </w:trPr>
        <w:tc>
          <w:tcPr>
            <w:tcW w:w="4531" w:type="dxa"/>
            <w:shd w:val="clear" w:color="auto" w:fill="001E45"/>
          </w:tcPr>
          <w:p w14:paraId="7582F1C3" w14:textId="77777777" w:rsidR="00400FFB" w:rsidRPr="00F700F5" w:rsidRDefault="00400FFB" w:rsidP="00163765">
            <w:pPr>
              <w:spacing w:before="120" w:after="120"/>
              <w:ind w:left="28" w:right="28"/>
              <w:rPr>
                <w:b/>
              </w:rPr>
            </w:pPr>
            <w:r w:rsidRPr="00F700F5">
              <w:rPr>
                <w:b/>
              </w:rPr>
              <w:t>Service Regions</w:t>
            </w:r>
          </w:p>
        </w:tc>
        <w:tc>
          <w:tcPr>
            <w:tcW w:w="4523" w:type="dxa"/>
            <w:shd w:val="clear" w:color="auto" w:fill="001E45"/>
          </w:tcPr>
          <w:p w14:paraId="3B81C7B1" w14:textId="77777777" w:rsidR="00400FFB" w:rsidRPr="00F700F5" w:rsidRDefault="00400FFB" w:rsidP="00163765">
            <w:pPr>
              <w:spacing w:before="120" w:after="120"/>
              <w:ind w:left="28" w:right="28"/>
              <w:rPr>
                <w:b/>
              </w:rPr>
            </w:pPr>
            <w:r w:rsidRPr="00F700F5">
              <w:rPr>
                <w:b/>
              </w:rPr>
              <w:t>Data Localities Used</w:t>
            </w:r>
          </w:p>
        </w:tc>
      </w:tr>
      <w:tr w:rsidR="00400FFB" w:rsidRPr="00F700F5" w14:paraId="4FF43D00" w14:textId="77777777" w:rsidTr="00163765">
        <w:trPr>
          <w:jc w:val="center"/>
        </w:trPr>
        <w:tc>
          <w:tcPr>
            <w:tcW w:w="4531" w:type="dxa"/>
          </w:tcPr>
          <w:p w14:paraId="513423FA" w14:textId="77777777" w:rsidR="00400FFB" w:rsidRPr="00DA77C2" w:rsidRDefault="00400FFB" w:rsidP="00163765">
            <w:pPr>
              <w:spacing w:before="120" w:after="120"/>
              <w:ind w:left="28" w:right="28"/>
              <w:rPr>
                <w:color w:val="E04964"/>
              </w:rPr>
            </w:pPr>
            <w:r w:rsidRPr="00DA77C2">
              <w:rPr>
                <w:color w:val="E04964"/>
              </w:rPr>
              <w:t>&lt;e.g. AUS-East-1&gt;</w:t>
            </w:r>
          </w:p>
        </w:tc>
        <w:tc>
          <w:tcPr>
            <w:tcW w:w="4523" w:type="dxa"/>
          </w:tcPr>
          <w:p w14:paraId="5855002A" w14:textId="77777777" w:rsidR="00400FFB" w:rsidRPr="00DA77C2" w:rsidRDefault="00400FFB" w:rsidP="00163765">
            <w:pPr>
              <w:spacing w:before="120" w:after="120"/>
              <w:ind w:left="28" w:right="28"/>
              <w:rPr>
                <w:color w:val="E04964"/>
              </w:rPr>
            </w:pPr>
            <w:r w:rsidRPr="00DA77C2">
              <w:rPr>
                <w:color w:val="E04964"/>
              </w:rPr>
              <w:t>&lt;e.g. DC Syd 1, DC Syd 2&gt;</w:t>
            </w:r>
          </w:p>
        </w:tc>
      </w:tr>
      <w:tr w:rsidR="00400FFB" w:rsidRPr="00F700F5" w14:paraId="7EA06DC4" w14:textId="77777777" w:rsidTr="00163765">
        <w:trPr>
          <w:jc w:val="center"/>
        </w:trPr>
        <w:tc>
          <w:tcPr>
            <w:tcW w:w="4531" w:type="dxa"/>
          </w:tcPr>
          <w:p w14:paraId="67D4F87F" w14:textId="77777777" w:rsidR="00400FFB" w:rsidRPr="00DA77C2" w:rsidRDefault="00400FFB" w:rsidP="00163765">
            <w:pPr>
              <w:spacing w:before="120" w:after="120"/>
              <w:ind w:left="28" w:right="28"/>
              <w:rPr>
                <w:color w:val="E04964"/>
              </w:rPr>
            </w:pPr>
            <w:r w:rsidRPr="00DA77C2">
              <w:rPr>
                <w:color w:val="E04964"/>
              </w:rPr>
              <w:t>&lt;e.g. AUS-SouthEast-1&gt;</w:t>
            </w:r>
          </w:p>
        </w:tc>
        <w:tc>
          <w:tcPr>
            <w:tcW w:w="4523" w:type="dxa"/>
          </w:tcPr>
          <w:p w14:paraId="704E159F" w14:textId="77777777" w:rsidR="00400FFB" w:rsidRPr="00DA77C2" w:rsidRDefault="00400FFB" w:rsidP="00163765">
            <w:pPr>
              <w:spacing w:before="120" w:after="120"/>
              <w:ind w:left="28" w:right="28"/>
              <w:rPr>
                <w:color w:val="E04964"/>
              </w:rPr>
            </w:pPr>
            <w:r w:rsidRPr="00DA77C2">
              <w:rPr>
                <w:color w:val="E04964"/>
              </w:rPr>
              <w:t xml:space="preserve">&lt; e.g. DC Syd 4, DC </w:t>
            </w:r>
            <w:proofErr w:type="spellStart"/>
            <w:r w:rsidRPr="00DA77C2">
              <w:rPr>
                <w:color w:val="E04964"/>
              </w:rPr>
              <w:t>Melb</w:t>
            </w:r>
            <w:proofErr w:type="spellEnd"/>
            <w:r w:rsidRPr="00DA77C2">
              <w:rPr>
                <w:color w:val="E04964"/>
              </w:rPr>
              <w:t xml:space="preserve"> 1&gt;</w:t>
            </w:r>
          </w:p>
        </w:tc>
      </w:tr>
      <w:tr w:rsidR="00400FFB" w:rsidRPr="00F700F5" w14:paraId="57F0B2CB" w14:textId="77777777" w:rsidTr="00163765">
        <w:trPr>
          <w:jc w:val="center"/>
        </w:trPr>
        <w:tc>
          <w:tcPr>
            <w:tcW w:w="4531" w:type="dxa"/>
          </w:tcPr>
          <w:p w14:paraId="6BA005E4" w14:textId="77777777" w:rsidR="00400FFB" w:rsidRPr="00DA77C2" w:rsidRDefault="00400FFB" w:rsidP="00163765">
            <w:pPr>
              <w:spacing w:before="120" w:after="120"/>
              <w:ind w:left="28" w:right="28"/>
              <w:rPr>
                <w:color w:val="E04964"/>
              </w:rPr>
            </w:pPr>
            <w:r w:rsidRPr="00DA77C2">
              <w:rPr>
                <w:color w:val="E04964"/>
              </w:rPr>
              <w:t>&lt;e.g. USA-West-1&gt;</w:t>
            </w:r>
          </w:p>
        </w:tc>
        <w:tc>
          <w:tcPr>
            <w:tcW w:w="4523" w:type="dxa"/>
          </w:tcPr>
          <w:p w14:paraId="750EE83F" w14:textId="77777777" w:rsidR="00400FFB" w:rsidRPr="00DA77C2" w:rsidRDefault="00400FFB" w:rsidP="00163765">
            <w:pPr>
              <w:spacing w:before="120" w:after="120"/>
              <w:ind w:left="28" w:right="28"/>
              <w:rPr>
                <w:color w:val="E04964"/>
              </w:rPr>
            </w:pPr>
            <w:r w:rsidRPr="00DA77C2">
              <w:rPr>
                <w:color w:val="E04964"/>
              </w:rPr>
              <w:t>&lt;e.g. DC San Francisco 1&gt;</w:t>
            </w:r>
          </w:p>
        </w:tc>
      </w:tr>
    </w:tbl>
    <w:p w14:paraId="480803F7" w14:textId="09E7D3D1" w:rsidR="00400FFB" w:rsidRDefault="00400FFB" w:rsidP="00400FFB">
      <w:pPr>
        <w:pStyle w:val="BodyText"/>
      </w:pPr>
    </w:p>
    <w:p w14:paraId="768CFBFC" w14:textId="77777777" w:rsidR="00400FFB" w:rsidRDefault="00400FFB" w:rsidP="00400FFB">
      <w:pPr>
        <w:pStyle w:val="Heading3"/>
      </w:pPr>
      <w:bookmarkStart w:id="74" w:name="_Toc181786132"/>
      <w:bookmarkStart w:id="75" w:name="_Toc188454582"/>
      <w:r>
        <w:t>Cloud Services</w:t>
      </w:r>
      <w:bookmarkEnd w:id="74"/>
      <w:bookmarkEnd w:id="75"/>
    </w:p>
    <w:p w14:paraId="19ABE9E9" w14:textId="77777777" w:rsidR="00400FFB" w:rsidRDefault="00400FFB" w:rsidP="00400FFB">
      <w:r w:rsidRPr="00F36D41">
        <w:rPr>
          <w:b/>
          <w:bCs/>
          <w:noProof/>
          <w:lang w:eastAsia="en-AU"/>
        </w:rPr>
        <mc:AlternateContent>
          <mc:Choice Requires="wps">
            <w:drawing>
              <wp:anchor distT="0" distB="0" distL="114300" distR="114300" simplePos="0" relativeHeight="251812864" behindDoc="0" locked="0" layoutInCell="1" allowOverlap="1" wp14:anchorId="4F63AC50" wp14:editId="3DD66556">
                <wp:simplePos x="0" y="0"/>
                <wp:positionH relativeFrom="column">
                  <wp:posOffset>3810</wp:posOffset>
                </wp:positionH>
                <wp:positionV relativeFrom="paragraph">
                  <wp:posOffset>297180</wp:posOffset>
                </wp:positionV>
                <wp:extent cx="5710555" cy="847090"/>
                <wp:effectExtent l="0" t="0" r="3175" b="5715"/>
                <wp:wrapSquare wrapText="bothSides"/>
                <wp:docPr id="67" name="Text Box 67"/>
                <wp:cNvGraphicFramePr/>
                <a:graphic xmlns:a="http://schemas.openxmlformats.org/drawingml/2006/main">
                  <a:graphicData uri="http://schemas.microsoft.com/office/word/2010/wordprocessingShape">
                    <wps:wsp>
                      <wps:cNvSpPr txBox="1"/>
                      <wps:spPr>
                        <a:xfrm>
                          <a:off x="0" y="0"/>
                          <a:ext cx="5710555" cy="847090"/>
                        </a:xfrm>
                        <a:prstGeom prst="rect">
                          <a:avLst/>
                        </a:prstGeom>
                        <a:solidFill>
                          <a:srgbClr val="F3CFD0"/>
                        </a:solidFill>
                        <a:ln w="6350">
                          <a:noFill/>
                        </a:ln>
                      </wps:spPr>
                      <wps:txbx>
                        <w:txbxContent>
                          <w:p w14:paraId="52D36373" w14:textId="1516C46A" w:rsidR="00BC69A3" w:rsidRPr="00B311D5" w:rsidRDefault="00BC69A3" w:rsidP="00400FFB">
                            <w:pPr>
                              <w:pStyle w:val="RedInstructionRegular"/>
                            </w:pPr>
                            <w:r w:rsidRPr="00B41CBA">
                              <w:t>Instruction</w:t>
                            </w:r>
                            <w:proofErr w:type="gramStart"/>
                            <w:r w:rsidRPr="00B41CBA">
                              <w:t>:</w:t>
                            </w:r>
                            <w:proofErr w:type="gramEnd"/>
                            <w:r>
                              <w:br/>
                            </w:r>
                            <w:r w:rsidRPr="00F700F5">
                              <w:t>This section should list all cloud services in scope of this assessment as well as the location they are provided from for Australian based Cloud Consumers. This should include essential services of the platform required for use, such as the web console, account management and resource management</w:t>
                            </w:r>
                            <w:proofErr w:type="gramStart"/>
                            <w:r>
                              <w:t>,</w:t>
                            </w:r>
                            <w:proofErr w:type="gramEnd"/>
                            <w:r>
                              <w:br/>
                            </w:r>
                            <w:r w:rsidRPr="00F700F5">
                              <w:t>as appropriate.</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F63AC50" id="Text Box 67" o:spid="_x0000_s1042" type="#_x0000_t202" style="position:absolute;margin-left:.3pt;margin-top:23.4pt;width:449.65pt;height:66.7pt;z-index:251812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" fillcolor="#f3cfd0" stroked="f" strokeweight=".5pt">
                <v:textbox style="mso-fit-shape-to-text:t" inset="3.49997mm,2.5mm,3.49997mm,2.5mm">
                  <w:txbxContent>
                    <w:p w14:paraId="52D36373" w14:textId="1516C46A" w:rsidR="00BC69A3" w:rsidRPr="00B311D5" w:rsidRDefault="00BC69A3" w:rsidP="00400FFB">
                      <w:pPr>
                        <w:pStyle w:val="RedInstructionRegular"/>
                      </w:pPr>
                      <w:r w:rsidRPr="00B41CBA">
                        <w:t>Instruction</w:t>
                      </w:r>
                      <w:proofErr w:type="gramStart"/>
                      <w:r w:rsidRPr="00B41CBA">
                        <w:t>:</w:t>
                      </w:r>
                      <w:proofErr w:type="gramEnd"/>
                      <w:r>
                        <w:br/>
                      </w:r>
                      <w:r w:rsidRPr="00F700F5">
                        <w:t>This section should list all cloud services in scope of this assessment as well as the location they are provided from for Australian based Cloud Consumers. This should include essential services of the platform required for use, such as the web console, account management and resource management</w:t>
                      </w:r>
                      <w:proofErr w:type="gramStart"/>
                      <w:r>
                        <w:t>,</w:t>
                      </w:r>
                      <w:proofErr w:type="gramEnd"/>
                      <w:r>
                        <w:br/>
                      </w:r>
                      <w:r w:rsidRPr="00F700F5">
                        <w:t>as appropriate.</w:t>
                      </w:r>
                    </w:p>
                  </w:txbxContent>
                </v:textbox>
                <w10:wrap type="square"/>
              </v:shape>
            </w:pict>
          </mc:Fallback>
        </mc:AlternateContent>
      </w:r>
      <w:r w:rsidRPr="00F700F5">
        <w:t>The cloud services assessed are dependent on the following locations:</w:t>
      </w:r>
    </w:p>
    <w:p w14:paraId="733950C1" w14:textId="77777777" w:rsidR="00400FFB" w:rsidRDefault="00400FFB" w:rsidP="00400FFB">
      <w:pPr>
        <w:spacing w:after="60"/>
        <w:rPr>
          <w:b/>
          <w:bCs/>
        </w:rPr>
      </w:pPr>
    </w:p>
    <w:tbl>
      <w:tblPr>
        <w:tblStyle w:val="TableGrid6"/>
        <w:tblW w:w="0" w:type="auto"/>
        <w:jc w:val="center"/>
        <w:tblLook w:val="04A0" w:firstRow="1" w:lastRow="0" w:firstColumn="1" w:lastColumn="0" w:noHBand="0" w:noVBand="1"/>
      </w:tblPr>
      <w:tblGrid>
        <w:gridCol w:w="2263"/>
        <w:gridCol w:w="2127"/>
        <w:gridCol w:w="1984"/>
        <w:gridCol w:w="2680"/>
      </w:tblGrid>
      <w:tr w:rsidR="00400FFB" w:rsidRPr="00F700F5" w14:paraId="7BB5D7B7" w14:textId="77777777" w:rsidTr="00163765">
        <w:trPr>
          <w:jc w:val="center"/>
        </w:trPr>
        <w:tc>
          <w:tcPr>
            <w:tcW w:w="2263" w:type="dxa"/>
            <w:shd w:val="clear" w:color="auto" w:fill="001E45"/>
          </w:tcPr>
          <w:p w14:paraId="78DBF665" w14:textId="77777777" w:rsidR="00400FFB" w:rsidRPr="00F700F5" w:rsidRDefault="00400FFB" w:rsidP="00163765">
            <w:pPr>
              <w:spacing w:before="120" w:after="120"/>
              <w:ind w:left="28" w:right="17"/>
              <w:rPr>
                <w:b/>
              </w:rPr>
            </w:pPr>
            <w:r w:rsidRPr="00F700F5">
              <w:rPr>
                <w:b/>
              </w:rPr>
              <w:t>Cloud Service</w:t>
            </w:r>
          </w:p>
        </w:tc>
        <w:tc>
          <w:tcPr>
            <w:tcW w:w="2127" w:type="dxa"/>
            <w:shd w:val="clear" w:color="auto" w:fill="001E45"/>
          </w:tcPr>
          <w:p w14:paraId="29886B51" w14:textId="77777777" w:rsidR="00400FFB" w:rsidRPr="00F700F5" w:rsidRDefault="00400FFB" w:rsidP="00163765">
            <w:pPr>
              <w:spacing w:before="120" w:after="120"/>
              <w:ind w:left="28" w:right="17"/>
              <w:rPr>
                <w:b/>
              </w:rPr>
            </w:pPr>
            <w:r w:rsidRPr="00F700F5">
              <w:rPr>
                <w:b/>
              </w:rPr>
              <w:t>Available</w:t>
            </w:r>
            <w:r>
              <w:rPr>
                <w:b/>
              </w:rPr>
              <w:br/>
              <w:t>S</w:t>
            </w:r>
            <w:r w:rsidRPr="00F700F5">
              <w:rPr>
                <w:b/>
              </w:rPr>
              <w:t>ervice Regions</w:t>
            </w:r>
          </w:p>
        </w:tc>
        <w:tc>
          <w:tcPr>
            <w:tcW w:w="1984" w:type="dxa"/>
            <w:shd w:val="clear" w:color="auto" w:fill="001E45"/>
          </w:tcPr>
          <w:p w14:paraId="7189C82E" w14:textId="77777777" w:rsidR="00400FFB" w:rsidRPr="00F700F5" w:rsidRDefault="00400FFB" w:rsidP="00163765">
            <w:pPr>
              <w:spacing w:before="120" w:after="120"/>
              <w:ind w:left="28" w:right="17"/>
              <w:rPr>
                <w:b/>
              </w:rPr>
            </w:pPr>
            <w:r w:rsidRPr="00F700F5">
              <w:rPr>
                <w:b/>
              </w:rPr>
              <w:t>Other Dependencies</w:t>
            </w:r>
          </w:p>
        </w:tc>
        <w:tc>
          <w:tcPr>
            <w:tcW w:w="2680" w:type="dxa"/>
            <w:shd w:val="clear" w:color="auto" w:fill="001E45"/>
          </w:tcPr>
          <w:p w14:paraId="4DD19109" w14:textId="77777777" w:rsidR="00400FFB" w:rsidRPr="00F700F5" w:rsidRDefault="00400FFB" w:rsidP="00163765">
            <w:pPr>
              <w:spacing w:before="120" w:after="120"/>
              <w:ind w:left="28" w:right="17"/>
              <w:rPr>
                <w:b/>
              </w:rPr>
            </w:pPr>
            <w:r w:rsidRPr="00F700F5">
              <w:rPr>
                <w:b/>
              </w:rPr>
              <w:t>Assessed Classification</w:t>
            </w:r>
          </w:p>
        </w:tc>
      </w:tr>
      <w:tr w:rsidR="00400FFB" w:rsidRPr="00F700F5" w14:paraId="3E3459E3" w14:textId="77777777" w:rsidTr="00163765">
        <w:trPr>
          <w:jc w:val="center"/>
        </w:trPr>
        <w:tc>
          <w:tcPr>
            <w:tcW w:w="2263" w:type="dxa"/>
          </w:tcPr>
          <w:p w14:paraId="0A217255" w14:textId="77777777" w:rsidR="00400FFB" w:rsidRPr="00F357FB" w:rsidRDefault="00400FFB" w:rsidP="00163765">
            <w:pPr>
              <w:spacing w:before="120" w:after="120"/>
              <w:ind w:left="28" w:right="17"/>
              <w:rPr>
                <w:color w:val="E04964"/>
              </w:rPr>
            </w:pPr>
            <w:r w:rsidRPr="00F357FB">
              <w:rPr>
                <w:color w:val="E04964"/>
              </w:rPr>
              <w:t>&lt;e.g. Great PaaS</w:t>
            </w:r>
            <w:r>
              <w:rPr>
                <w:color w:val="E04964"/>
              </w:rPr>
              <w:br/>
            </w:r>
            <w:r w:rsidRPr="00F357FB">
              <w:rPr>
                <w:color w:val="E04964"/>
              </w:rPr>
              <w:t>Service&gt;</w:t>
            </w:r>
          </w:p>
        </w:tc>
        <w:tc>
          <w:tcPr>
            <w:tcW w:w="2127" w:type="dxa"/>
          </w:tcPr>
          <w:p w14:paraId="402BDB41" w14:textId="77777777" w:rsidR="00400FFB" w:rsidRPr="00F357FB" w:rsidRDefault="00400FFB" w:rsidP="00163765">
            <w:pPr>
              <w:spacing w:before="120" w:after="120"/>
              <w:ind w:left="28" w:right="17"/>
              <w:rPr>
                <w:color w:val="E04964"/>
              </w:rPr>
            </w:pPr>
            <w:r w:rsidRPr="00F357FB">
              <w:rPr>
                <w:color w:val="E04964"/>
              </w:rPr>
              <w:t>&lt;e.g. AUS-East-1,</w:t>
            </w:r>
            <w:r>
              <w:rPr>
                <w:color w:val="E04964"/>
              </w:rPr>
              <w:br/>
            </w:r>
            <w:r w:rsidRPr="00F357FB">
              <w:rPr>
                <w:color w:val="E04964"/>
              </w:rPr>
              <w:t>AUS-SouthEast-1&gt;</w:t>
            </w:r>
          </w:p>
        </w:tc>
        <w:tc>
          <w:tcPr>
            <w:tcW w:w="1984" w:type="dxa"/>
          </w:tcPr>
          <w:p w14:paraId="6D87252D" w14:textId="77777777" w:rsidR="00400FFB" w:rsidRPr="00F357FB" w:rsidRDefault="00400FFB" w:rsidP="00163765">
            <w:pPr>
              <w:spacing w:before="120" w:after="120"/>
              <w:ind w:left="28" w:right="17"/>
              <w:rPr>
                <w:color w:val="E04964"/>
              </w:rPr>
            </w:pPr>
            <w:r w:rsidRPr="00F357FB">
              <w:rPr>
                <w:color w:val="E04964"/>
              </w:rPr>
              <w:t>&lt;e.g. Support DC,</w:t>
            </w:r>
            <w:r>
              <w:rPr>
                <w:color w:val="E04964"/>
              </w:rPr>
              <w:t xml:space="preserve"> </w:t>
            </w:r>
            <w:proofErr w:type="spellStart"/>
            <w:r>
              <w:rPr>
                <w:color w:val="E04964"/>
              </w:rPr>
              <w:t>S</w:t>
            </w:r>
            <w:r w:rsidRPr="00F357FB">
              <w:rPr>
                <w:color w:val="E04964"/>
              </w:rPr>
              <w:t>aaSProvider</w:t>
            </w:r>
            <w:proofErr w:type="spellEnd"/>
            <w:r w:rsidRPr="00F357FB">
              <w:rPr>
                <w:color w:val="E04964"/>
              </w:rPr>
              <w:t>&gt;</w:t>
            </w:r>
          </w:p>
        </w:tc>
        <w:tc>
          <w:tcPr>
            <w:tcW w:w="2680" w:type="dxa"/>
          </w:tcPr>
          <w:p w14:paraId="74AA2402" w14:textId="77777777" w:rsidR="00400FFB" w:rsidRPr="00F357FB" w:rsidRDefault="00400FFB" w:rsidP="00163765">
            <w:pPr>
              <w:spacing w:before="120" w:after="120"/>
              <w:ind w:left="28" w:right="17"/>
              <w:rPr>
                <w:color w:val="E04964"/>
              </w:rPr>
            </w:pPr>
            <w:r w:rsidRPr="00F357FB">
              <w:rPr>
                <w:color w:val="E04964"/>
              </w:rPr>
              <w:t>&lt;e.g. PROTECTED&gt;</w:t>
            </w:r>
          </w:p>
        </w:tc>
      </w:tr>
      <w:tr w:rsidR="00400FFB" w:rsidRPr="00F700F5" w14:paraId="2BE0BF81" w14:textId="77777777" w:rsidTr="00163765">
        <w:trPr>
          <w:jc w:val="center"/>
        </w:trPr>
        <w:tc>
          <w:tcPr>
            <w:tcW w:w="2263" w:type="dxa"/>
          </w:tcPr>
          <w:p w14:paraId="7969285C" w14:textId="77777777" w:rsidR="00400FFB" w:rsidRPr="00F357FB" w:rsidRDefault="00400FFB" w:rsidP="00163765">
            <w:pPr>
              <w:spacing w:before="120" w:after="120"/>
              <w:ind w:left="28" w:right="17"/>
              <w:rPr>
                <w:color w:val="E04964"/>
              </w:rPr>
            </w:pPr>
            <w:r w:rsidRPr="00F357FB">
              <w:rPr>
                <w:color w:val="E04964"/>
              </w:rPr>
              <w:t>&lt;e.g. Great SaaS</w:t>
            </w:r>
            <w:r>
              <w:rPr>
                <w:color w:val="E04964"/>
              </w:rPr>
              <w:br/>
            </w:r>
            <w:r w:rsidRPr="00F357FB">
              <w:rPr>
                <w:color w:val="E04964"/>
              </w:rPr>
              <w:t>Service&gt;</w:t>
            </w:r>
          </w:p>
        </w:tc>
        <w:tc>
          <w:tcPr>
            <w:tcW w:w="2127" w:type="dxa"/>
          </w:tcPr>
          <w:p w14:paraId="523E5BE3" w14:textId="77777777" w:rsidR="00400FFB" w:rsidRPr="00F357FB" w:rsidRDefault="00400FFB" w:rsidP="00163765">
            <w:pPr>
              <w:spacing w:before="120" w:after="120"/>
              <w:ind w:left="28" w:right="17"/>
              <w:rPr>
                <w:color w:val="E04964"/>
              </w:rPr>
            </w:pPr>
            <w:r w:rsidRPr="00F357FB">
              <w:rPr>
                <w:color w:val="E04964"/>
              </w:rPr>
              <w:t>&lt;e.g. AUS-East-1,</w:t>
            </w:r>
            <w:r>
              <w:rPr>
                <w:color w:val="E04964"/>
              </w:rPr>
              <w:br/>
            </w:r>
            <w:r w:rsidRPr="00F357FB">
              <w:rPr>
                <w:color w:val="E04964"/>
              </w:rPr>
              <w:t>AUS-SouthEast-1&gt;</w:t>
            </w:r>
          </w:p>
        </w:tc>
        <w:tc>
          <w:tcPr>
            <w:tcW w:w="1984" w:type="dxa"/>
          </w:tcPr>
          <w:p w14:paraId="3D580714" w14:textId="77777777" w:rsidR="00400FFB" w:rsidRPr="00F357FB" w:rsidRDefault="00400FFB" w:rsidP="00163765">
            <w:pPr>
              <w:spacing w:before="120" w:after="120"/>
              <w:ind w:left="28" w:right="17"/>
              <w:rPr>
                <w:color w:val="E04964"/>
              </w:rPr>
            </w:pPr>
            <w:r w:rsidRPr="00F357FB">
              <w:rPr>
                <w:color w:val="E04964"/>
              </w:rPr>
              <w:t>&lt;e.g. Another</w:t>
            </w:r>
            <w:r>
              <w:rPr>
                <w:color w:val="E04964"/>
              </w:rPr>
              <w:br/>
            </w:r>
            <w:r w:rsidRPr="00F357FB">
              <w:rPr>
                <w:color w:val="E04964"/>
              </w:rPr>
              <w:t>SaaS Service&gt;</w:t>
            </w:r>
          </w:p>
        </w:tc>
        <w:tc>
          <w:tcPr>
            <w:tcW w:w="2680" w:type="dxa"/>
          </w:tcPr>
          <w:p w14:paraId="75146E84" w14:textId="77777777" w:rsidR="00400FFB" w:rsidRPr="00F357FB" w:rsidRDefault="00400FFB" w:rsidP="00163765">
            <w:pPr>
              <w:spacing w:before="120" w:after="120"/>
              <w:ind w:left="28" w:right="17"/>
              <w:rPr>
                <w:color w:val="E04964"/>
              </w:rPr>
            </w:pPr>
            <w:r w:rsidRPr="00F357FB">
              <w:rPr>
                <w:color w:val="E04964"/>
              </w:rPr>
              <w:t xml:space="preserve">&lt;e.g. </w:t>
            </w:r>
            <w:proofErr w:type="spellStart"/>
            <w:r w:rsidRPr="00F357FB">
              <w:rPr>
                <w:color w:val="E04964"/>
              </w:rPr>
              <w:t>OFFICIAL:Sensitive</w:t>
            </w:r>
            <w:proofErr w:type="spellEnd"/>
            <w:r w:rsidRPr="00F357FB">
              <w:rPr>
                <w:color w:val="E04964"/>
              </w:rPr>
              <w:t>&gt;</w:t>
            </w:r>
          </w:p>
        </w:tc>
      </w:tr>
      <w:tr w:rsidR="00400FFB" w:rsidRPr="00F700F5" w14:paraId="0D12EBB9" w14:textId="77777777" w:rsidTr="00163765">
        <w:trPr>
          <w:jc w:val="center"/>
        </w:trPr>
        <w:tc>
          <w:tcPr>
            <w:tcW w:w="2263" w:type="dxa"/>
          </w:tcPr>
          <w:p w14:paraId="681F93F3" w14:textId="77777777" w:rsidR="00400FFB" w:rsidRPr="00F357FB" w:rsidRDefault="00400FFB" w:rsidP="00163765">
            <w:pPr>
              <w:spacing w:before="120" w:after="120"/>
              <w:ind w:left="28" w:right="17"/>
              <w:rPr>
                <w:color w:val="E04964"/>
              </w:rPr>
            </w:pPr>
            <w:r w:rsidRPr="00F357FB">
              <w:rPr>
                <w:color w:val="E04964"/>
              </w:rPr>
              <w:t>&lt;e.g. Another SaaS Service&gt;</w:t>
            </w:r>
          </w:p>
        </w:tc>
        <w:tc>
          <w:tcPr>
            <w:tcW w:w="2127" w:type="dxa"/>
          </w:tcPr>
          <w:p w14:paraId="1E7BB42F" w14:textId="77777777" w:rsidR="00400FFB" w:rsidRPr="00F357FB" w:rsidRDefault="00400FFB" w:rsidP="00163765">
            <w:pPr>
              <w:spacing w:before="120" w:after="120"/>
              <w:ind w:left="28" w:right="17"/>
              <w:rPr>
                <w:color w:val="E04964"/>
              </w:rPr>
            </w:pPr>
            <w:r w:rsidRPr="00F357FB">
              <w:rPr>
                <w:color w:val="E04964"/>
              </w:rPr>
              <w:t>&lt;e.g. USA-West-1&gt;</w:t>
            </w:r>
          </w:p>
        </w:tc>
        <w:tc>
          <w:tcPr>
            <w:tcW w:w="1984" w:type="dxa"/>
          </w:tcPr>
          <w:p w14:paraId="0ABC3FED" w14:textId="77777777" w:rsidR="00400FFB" w:rsidRPr="00F357FB" w:rsidRDefault="00400FFB" w:rsidP="00163765">
            <w:pPr>
              <w:spacing w:before="120" w:after="120"/>
              <w:ind w:left="28" w:right="17"/>
              <w:rPr>
                <w:color w:val="E04964"/>
              </w:rPr>
            </w:pPr>
            <w:r w:rsidRPr="00F357FB">
              <w:rPr>
                <w:color w:val="E04964"/>
              </w:rPr>
              <w:t>&lt;e.g. Support DC&gt;</w:t>
            </w:r>
          </w:p>
        </w:tc>
        <w:tc>
          <w:tcPr>
            <w:tcW w:w="2680" w:type="dxa"/>
          </w:tcPr>
          <w:p w14:paraId="72ED1A32" w14:textId="77777777" w:rsidR="00400FFB" w:rsidRPr="00F357FB" w:rsidRDefault="00400FFB" w:rsidP="00163765">
            <w:pPr>
              <w:spacing w:before="120" w:after="120"/>
              <w:ind w:left="28" w:right="17"/>
              <w:rPr>
                <w:color w:val="E04964"/>
              </w:rPr>
            </w:pPr>
            <w:r w:rsidRPr="00F357FB">
              <w:rPr>
                <w:color w:val="E04964"/>
              </w:rPr>
              <w:t xml:space="preserve">&lt;e.g. </w:t>
            </w:r>
            <w:proofErr w:type="spellStart"/>
            <w:r w:rsidRPr="00F357FB">
              <w:rPr>
                <w:color w:val="E04964"/>
              </w:rPr>
              <w:t>OFFICIAL:Sensitive</w:t>
            </w:r>
            <w:proofErr w:type="spellEnd"/>
            <w:r w:rsidRPr="00F357FB">
              <w:rPr>
                <w:color w:val="E04964"/>
              </w:rPr>
              <w:t>&gt;</w:t>
            </w:r>
          </w:p>
        </w:tc>
      </w:tr>
    </w:tbl>
    <w:p w14:paraId="5BCB4A77" w14:textId="77777777" w:rsidR="00400FFB" w:rsidRPr="00400FFB" w:rsidRDefault="00400FFB" w:rsidP="00400FFB">
      <w:pPr>
        <w:pStyle w:val="BodyText"/>
      </w:pPr>
    </w:p>
    <w:p w14:paraId="027A2A86" w14:textId="77777777" w:rsidR="00834B30" w:rsidRDefault="00834B30" w:rsidP="00834B30">
      <w:pPr>
        <w:pStyle w:val="Heading3"/>
      </w:pPr>
      <w:bookmarkStart w:id="76" w:name="_Toc181786133"/>
      <w:bookmarkStart w:id="77" w:name="_Toc188454583"/>
      <w:r>
        <w:t>Applications and services</w:t>
      </w:r>
      <w:bookmarkEnd w:id="76"/>
      <w:bookmarkEnd w:id="77"/>
    </w:p>
    <w:tbl>
      <w:tblPr>
        <w:tblStyle w:val="TableGrid6"/>
        <w:tblW w:w="0" w:type="auto"/>
        <w:jc w:val="center"/>
        <w:tblLook w:val="04A0" w:firstRow="1" w:lastRow="0" w:firstColumn="1" w:lastColumn="0" w:noHBand="0" w:noVBand="1"/>
      </w:tblPr>
      <w:tblGrid>
        <w:gridCol w:w="2263"/>
        <w:gridCol w:w="2127"/>
        <w:gridCol w:w="1984"/>
        <w:gridCol w:w="2680"/>
      </w:tblGrid>
      <w:tr w:rsidR="00834B30" w:rsidRPr="00F700F5" w14:paraId="3A40237B" w14:textId="77777777" w:rsidTr="00163765">
        <w:trPr>
          <w:jc w:val="center"/>
        </w:trPr>
        <w:tc>
          <w:tcPr>
            <w:tcW w:w="2263" w:type="dxa"/>
            <w:shd w:val="clear" w:color="auto" w:fill="001E45"/>
          </w:tcPr>
          <w:p w14:paraId="11AAAE7C" w14:textId="0D11EB91" w:rsidR="00834B30" w:rsidRPr="00F700F5" w:rsidRDefault="00834B30" w:rsidP="00163765">
            <w:pPr>
              <w:spacing w:before="120" w:after="120"/>
              <w:ind w:left="28" w:right="17"/>
              <w:rPr>
                <w:b/>
              </w:rPr>
            </w:pPr>
            <w:r>
              <w:rPr>
                <w:b/>
              </w:rPr>
              <w:t>Service name</w:t>
            </w:r>
          </w:p>
        </w:tc>
        <w:tc>
          <w:tcPr>
            <w:tcW w:w="2127" w:type="dxa"/>
            <w:shd w:val="clear" w:color="auto" w:fill="001E45"/>
          </w:tcPr>
          <w:p w14:paraId="5BF495E6" w14:textId="1443126C" w:rsidR="00834B30" w:rsidRPr="00F700F5" w:rsidRDefault="00834B30" w:rsidP="00163765">
            <w:pPr>
              <w:spacing w:before="120" w:after="120"/>
              <w:ind w:left="28" w:right="17"/>
              <w:rPr>
                <w:b/>
              </w:rPr>
            </w:pPr>
            <w:r>
              <w:rPr>
                <w:b/>
              </w:rPr>
              <w:t xml:space="preserve">Description </w:t>
            </w:r>
          </w:p>
        </w:tc>
        <w:tc>
          <w:tcPr>
            <w:tcW w:w="1984" w:type="dxa"/>
            <w:shd w:val="clear" w:color="auto" w:fill="001E45"/>
          </w:tcPr>
          <w:p w14:paraId="51278400" w14:textId="5758BCF2" w:rsidR="00834B30" w:rsidRPr="00F700F5" w:rsidRDefault="00834B30" w:rsidP="00163765">
            <w:pPr>
              <w:spacing w:before="120" w:after="120"/>
              <w:ind w:left="28" w:right="17"/>
              <w:rPr>
                <w:b/>
              </w:rPr>
            </w:pPr>
            <w:r>
              <w:rPr>
                <w:b/>
              </w:rPr>
              <w:t>Connection</w:t>
            </w:r>
          </w:p>
        </w:tc>
        <w:tc>
          <w:tcPr>
            <w:tcW w:w="2680" w:type="dxa"/>
            <w:shd w:val="clear" w:color="auto" w:fill="001E45"/>
          </w:tcPr>
          <w:p w14:paraId="73FFDFF8" w14:textId="1C65E307" w:rsidR="00834B30" w:rsidRPr="00F700F5" w:rsidRDefault="00834B30" w:rsidP="00163765">
            <w:pPr>
              <w:spacing w:before="120" w:after="120"/>
              <w:ind w:left="28" w:right="17"/>
              <w:rPr>
                <w:b/>
              </w:rPr>
            </w:pPr>
            <w:r>
              <w:rPr>
                <w:b/>
              </w:rPr>
              <w:t>Hosting</w:t>
            </w:r>
          </w:p>
        </w:tc>
      </w:tr>
      <w:tr w:rsidR="00834B30" w:rsidRPr="00F700F5" w14:paraId="755D779E" w14:textId="77777777" w:rsidTr="00163765">
        <w:trPr>
          <w:jc w:val="center"/>
        </w:trPr>
        <w:tc>
          <w:tcPr>
            <w:tcW w:w="2263" w:type="dxa"/>
          </w:tcPr>
          <w:p w14:paraId="499DFF39" w14:textId="54293600" w:rsidR="00834B30" w:rsidRPr="00F357FB" w:rsidRDefault="00834B30" w:rsidP="00834B30">
            <w:pPr>
              <w:spacing w:before="120" w:after="120"/>
              <w:ind w:left="28" w:right="17"/>
              <w:rPr>
                <w:color w:val="E04964"/>
              </w:rPr>
            </w:pPr>
            <w:r>
              <w:rPr>
                <w:color w:val="E04964"/>
              </w:rPr>
              <w:t>Vulnerability scanner</w:t>
            </w:r>
          </w:p>
        </w:tc>
        <w:tc>
          <w:tcPr>
            <w:tcW w:w="2127" w:type="dxa"/>
          </w:tcPr>
          <w:p w14:paraId="4D5509DE" w14:textId="33185945" w:rsidR="00834B30" w:rsidRPr="00F357FB" w:rsidRDefault="00834B30" w:rsidP="00163765">
            <w:pPr>
              <w:spacing w:before="120" w:after="120"/>
              <w:ind w:left="28" w:right="17"/>
              <w:rPr>
                <w:color w:val="E04964"/>
              </w:rPr>
            </w:pPr>
            <w:r>
              <w:rPr>
                <w:color w:val="E04964"/>
              </w:rPr>
              <w:t>Scans vulnerabilities in the network</w:t>
            </w:r>
          </w:p>
        </w:tc>
        <w:tc>
          <w:tcPr>
            <w:tcW w:w="1984" w:type="dxa"/>
          </w:tcPr>
          <w:p w14:paraId="52687385" w14:textId="6A004E48" w:rsidR="00834B30" w:rsidRPr="00F357FB" w:rsidRDefault="00834B30" w:rsidP="00163765">
            <w:pPr>
              <w:spacing w:before="120" w:after="120"/>
              <w:ind w:left="28" w:right="17"/>
              <w:rPr>
                <w:color w:val="E04964"/>
              </w:rPr>
            </w:pPr>
            <w:r>
              <w:rPr>
                <w:color w:val="E04964"/>
              </w:rPr>
              <w:t>Scans all endpoint devices</w:t>
            </w:r>
          </w:p>
        </w:tc>
        <w:tc>
          <w:tcPr>
            <w:tcW w:w="2680" w:type="dxa"/>
          </w:tcPr>
          <w:p w14:paraId="0C24A869" w14:textId="34F8F136" w:rsidR="00834B30" w:rsidRPr="00F357FB" w:rsidRDefault="00834B30" w:rsidP="00163765">
            <w:pPr>
              <w:spacing w:before="120" w:after="120"/>
              <w:ind w:left="28" w:right="17"/>
              <w:rPr>
                <w:color w:val="E04964"/>
              </w:rPr>
            </w:pPr>
            <w:r>
              <w:rPr>
                <w:color w:val="E04964"/>
              </w:rPr>
              <w:t>Windows Server 2024</w:t>
            </w:r>
          </w:p>
        </w:tc>
      </w:tr>
      <w:tr w:rsidR="00834B30" w:rsidRPr="00F700F5" w14:paraId="5C67179C" w14:textId="77777777" w:rsidTr="00163765">
        <w:trPr>
          <w:jc w:val="center"/>
        </w:trPr>
        <w:tc>
          <w:tcPr>
            <w:tcW w:w="2263" w:type="dxa"/>
          </w:tcPr>
          <w:p w14:paraId="1DC2E070" w14:textId="047D7AEF" w:rsidR="00834B30" w:rsidRPr="00F357FB" w:rsidRDefault="001A2D75" w:rsidP="00163765">
            <w:pPr>
              <w:spacing w:before="120" w:after="120"/>
              <w:ind w:left="28" w:right="17"/>
              <w:rPr>
                <w:color w:val="E04964"/>
              </w:rPr>
            </w:pPr>
            <w:r>
              <w:rPr>
                <w:color w:val="E04964"/>
              </w:rPr>
              <w:t>Central event logging system</w:t>
            </w:r>
          </w:p>
        </w:tc>
        <w:tc>
          <w:tcPr>
            <w:tcW w:w="2127" w:type="dxa"/>
          </w:tcPr>
          <w:p w14:paraId="5828DBDD" w14:textId="49340A44" w:rsidR="00834B30" w:rsidRPr="00F357FB" w:rsidRDefault="001A2D75" w:rsidP="00834B30">
            <w:pPr>
              <w:spacing w:before="120" w:after="120"/>
              <w:ind w:left="28" w:right="17"/>
              <w:rPr>
                <w:color w:val="E04964"/>
              </w:rPr>
            </w:pPr>
            <w:r>
              <w:rPr>
                <w:color w:val="E04964"/>
              </w:rPr>
              <w:t>Provides logging capabilities</w:t>
            </w:r>
          </w:p>
        </w:tc>
        <w:tc>
          <w:tcPr>
            <w:tcW w:w="1984" w:type="dxa"/>
          </w:tcPr>
          <w:p w14:paraId="32878973" w14:textId="76D51139" w:rsidR="00834B30" w:rsidRPr="00F357FB" w:rsidRDefault="001A2D75" w:rsidP="00163765">
            <w:pPr>
              <w:spacing w:before="120" w:after="120"/>
              <w:ind w:left="28" w:right="17"/>
              <w:rPr>
                <w:color w:val="E04964"/>
              </w:rPr>
            </w:pPr>
            <w:r>
              <w:rPr>
                <w:color w:val="E04964"/>
              </w:rPr>
              <w:t>Connected to all end points to collect logs</w:t>
            </w:r>
          </w:p>
        </w:tc>
        <w:tc>
          <w:tcPr>
            <w:tcW w:w="2680" w:type="dxa"/>
          </w:tcPr>
          <w:p w14:paraId="14B0C44A" w14:textId="4369DD9F" w:rsidR="00834B30" w:rsidRPr="00F357FB" w:rsidRDefault="001A2D75" w:rsidP="00163765">
            <w:pPr>
              <w:spacing w:before="120" w:after="120"/>
              <w:ind w:left="28" w:right="17"/>
              <w:rPr>
                <w:color w:val="E04964"/>
              </w:rPr>
            </w:pPr>
            <w:r>
              <w:rPr>
                <w:color w:val="E04964"/>
              </w:rPr>
              <w:t>RHEL 7.4</w:t>
            </w:r>
          </w:p>
        </w:tc>
      </w:tr>
    </w:tbl>
    <w:p w14:paraId="04EE6A28" w14:textId="66C72F9B" w:rsidR="00400FFB" w:rsidRDefault="00400FFB" w:rsidP="00834B30">
      <w:pPr>
        <w:pStyle w:val="Heading3"/>
      </w:pPr>
      <w:r>
        <w:br w:type="page"/>
      </w:r>
    </w:p>
    <w:p w14:paraId="02F8A528" w14:textId="4B0FA37A" w:rsidR="002D450D" w:rsidRPr="007F49ED" w:rsidRDefault="00DF0A41" w:rsidP="00D80700">
      <w:pPr>
        <w:pStyle w:val="Heading1"/>
      </w:pPr>
      <w:bookmarkStart w:id="78" w:name="_Toc188454584"/>
      <w:r>
        <w:t>Assessment d</w:t>
      </w:r>
      <w:r w:rsidR="0014304F">
        <w:t>etails</w:t>
      </w:r>
      <w:bookmarkEnd w:id="78"/>
      <w:r w:rsidR="002D450D" w:rsidRPr="007F49ED">
        <w:t xml:space="preserve"> </w:t>
      </w:r>
    </w:p>
    <w:bookmarkStart w:id="79" w:name="_Toc188454585"/>
    <w:p w14:paraId="60EA9F03" w14:textId="31FF4FDF" w:rsidR="008B29F9" w:rsidRDefault="0007506D" w:rsidP="004A3A1B">
      <w:pPr>
        <w:pStyle w:val="Heading2"/>
      </w:pPr>
      <w:r>
        <w:rPr>
          <w:noProof/>
          <w:lang w:eastAsia="en-AU"/>
        </w:rPr>
        <mc:AlternateContent>
          <mc:Choice Requires="wps">
            <w:drawing>
              <wp:anchor distT="0" distB="0" distL="114300" distR="114300" simplePos="0" relativeHeight="251668480" behindDoc="0" locked="0" layoutInCell="1" allowOverlap="1" wp14:anchorId="730DAD1E" wp14:editId="7672540F">
                <wp:simplePos x="0" y="0"/>
                <wp:positionH relativeFrom="margin">
                  <wp:align>left</wp:align>
                </wp:positionH>
                <wp:positionV relativeFrom="paragraph">
                  <wp:posOffset>341630</wp:posOffset>
                </wp:positionV>
                <wp:extent cx="5710555" cy="102552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3DEA3424" w14:textId="2DC2E9D5" w:rsidR="00BC69A3" w:rsidRPr="00B311D5" w:rsidRDefault="00BC69A3" w:rsidP="00656EB4">
                            <w:pPr>
                              <w:pStyle w:val="RedInstructionRegular"/>
                            </w:pPr>
                            <w:r w:rsidRPr="00B41CBA">
                              <w:t>Instruction</w:t>
                            </w:r>
                            <w:proofErr w:type="gramStart"/>
                            <w:r w:rsidRPr="00B41CBA">
                              <w:t>:</w:t>
                            </w:r>
                            <w:proofErr w:type="gramEnd"/>
                            <w:r>
                              <w:br/>
                            </w:r>
                            <w:r w:rsidRPr="00F700F5">
                              <w:t>Detail t</w:t>
                            </w:r>
                            <w:r w:rsidRPr="00F700F5">
                              <w:rPr>
                                <w:rFonts w:ascii="Calibri" w:hAnsi="Calibri" w:cs="Times New Roman"/>
                              </w:rPr>
                              <w:t>he me</w:t>
                            </w:r>
                            <w:r w:rsidRPr="00F700F5">
                              <w:t xml:space="preserve">thodology used to assess the </w:t>
                            </w:r>
                            <w:r>
                              <w:t>system</w:t>
                            </w:r>
                            <w:r w:rsidRPr="00F700F5">
                              <w:t xml:space="preserve"> in line with the </w:t>
                            </w:r>
                            <w:r w:rsidRPr="00833175">
                              <w:rPr>
                                <w:bCs w:val="0"/>
                                <w:i/>
                              </w:rPr>
                              <w:t>Information Security Manual (ISM),</w:t>
                            </w:r>
                            <w:r w:rsidRPr="00656EB4">
                              <w:rPr>
                                <w:b/>
                                <w:bCs w:val="0"/>
                              </w:rPr>
                              <w:t xml:space="preserve"> </w:t>
                            </w:r>
                            <w:r w:rsidRPr="00833175">
                              <w:rPr>
                                <w:bCs w:val="0"/>
                                <w:i/>
                              </w:rPr>
                              <w:t>Protective Security Policy Framework (PSPF)</w:t>
                            </w:r>
                            <w:r w:rsidRPr="00656EB4">
                              <w:rPr>
                                <w:b/>
                                <w:bCs w:val="0"/>
                              </w:rPr>
                              <w:t xml:space="preserve"> </w:t>
                            </w:r>
                            <w:r w:rsidRPr="00833175">
                              <w:rPr>
                                <w:bCs w:val="0"/>
                              </w:rPr>
                              <w:t>and</w:t>
                            </w:r>
                            <w:r w:rsidRPr="00656EB4">
                              <w:rPr>
                                <w:b/>
                                <w:bCs w:val="0"/>
                              </w:rPr>
                              <w:t xml:space="preserve"> </w:t>
                            </w:r>
                            <w:r w:rsidRPr="00833175">
                              <w:rPr>
                                <w:bCs w:val="0"/>
                                <w:i/>
                              </w:rPr>
                              <w:t>IRAP Assessment Process Guide</w:t>
                            </w:r>
                            <w:r w:rsidRPr="00833175">
                              <w:rPr>
                                <w:i/>
                              </w:rPr>
                              <w:t>.</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30DAD1E" id="Text Box 8" o:spid="_x0000_s1043" type="#_x0000_t202" style="position:absolute;left:0;text-align:left;margin-left:0;margin-top:26.9pt;width:449.65pt;height:80.75pt;z-index:25166848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" fillcolor="#f3cfd0" stroked="f" strokeweight=".5pt">
                <v:textbox style="mso-fit-shape-to-text:t" inset="3.49997mm,2.5mm,3.49997mm,2.5mm">
                  <w:txbxContent>
                    <w:p w14:paraId="3DEA3424" w14:textId="2DC2E9D5" w:rsidR="00BC69A3" w:rsidRPr="00B311D5" w:rsidRDefault="00BC69A3" w:rsidP="00656EB4">
                      <w:pPr>
                        <w:pStyle w:val="RedInstructionRegular"/>
                      </w:pPr>
                      <w:r w:rsidRPr="00B41CBA">
                        <w:t>Instruction</w:t>
                      </w:r>
                      <w:proofErr w:type="gramStart"/>
                      <w:r w:rsidRPr="00B41CBA">
                        <w:t>:</w:t>
                      </w:r>
                      <w:proofErr w:type="gramEnd"/>
                      <w:r>
                        <w:br/>
                      </w:r>
                      <w:r w:rsidRPr="00F700F5">
                        <w:t>Detail t</w:t>
                      </w:r>
                      <w:r w:rsidRPr="00F700F5">
                        <w:rPr>
                          <w:rFonts w:ascii="Calibri" w:hAnsi="Calibri" w:cs="Times New Roman"/>
                        </w:rPr>
                        <w:t>he me</w:t>
                      </w:r>
                      <w:r w:rsidRPr="00F700F5">
                        <w:t xml:space="preserve">thodology used to assess the </w:t>
                      </w:r>
                      <w:r>
                        <w:t>system</w:t>
                      </w:r>
                      <w:r w:rsidRPr="00F700F5">
                        <w:t xml:space="preserve"> in line with the </w:t>
                      </w:r>
                      <w:r w:rsidRPr="00833175">
                        <w:rPr>
                          <w:bCs w:val="0"/>
                          <w:i/>
                        </w:rPr>
                        <w:t>Information Security Manual (ISM),</w:t>
                      </w:r>
                      <w:r w:rsidRPr="00656EB4">
                        <w:rPr>
                          <w:b/>
                          <w:bCs w:val="0"/>
                        </w:rPr>
                        <w:t xml:space="preserve"> </w:t>
                      </w:r>
                      <w:r w:rsidRPr="00833175">
                        <w:rPr>
                          <w:bCs w:val="0"/>
                          <w:i/>
                        </w:rPr>
                        <w:t>Protective Security Policy Framework (PSPF)</w:t>
                      </w:r>
                      <w:r w:rsidRPr="00656EB4">
                        <w:rPr>
                          <w:b/>
                          <w:bCs w:val="0"/>
                        </w:rPr>
                        <w:t xml:space="preserve"> </w:t>
                      </w:r>
                      <w:r w:rsidRPr="00833175">
                        <w:rPr>
                          <w:bCs w:val="0"/>
                        </w:rPr>
                        <w:t>and</w:t>
                      </w:r>
                      <w:r w:rsidRPr="00656EB4">
                        <w:rPr>
                          <w:b/>
                          <w:bCs w:val="0"/>
                        </w:rPr>
                        <w:t xml:space="preserve"> </w:t>
                      </w:r>
                      <w:r w:rsidRPr="00833175">
                        <w:rPr>
                          <w:bCs w:val="0"/>
                          <w:i/>
                        </w:rPr>
                        <w:t>IRAP Assessment Process Guide</w:t>
                      </w:r>
                      <w:r w:rsidRPr="00833175">
                        <w:rPr>
                          <w:i/>
                        </w:rPr>
                        <w:t>.</w:t>
                      </w:r>
                    </w:p>
                  </w:txbxContent>
                </v:textbox>
                <w10:wrap type="square" anchorx="margin"/>
              </v:shape>
            </w:pict>
          </mc:Fallback>
        </mc:AlternateContent>
      </w:r>
      <w:r w:rsidR="00813373">
        <w:t xml:space="preserve">Assessment </w:t>
      </w:r>
      <w:r w:rsidR="008B29F9">
        <w:t>Methodology</w:t>
      </w:r>
      <w:bookmarkEnd w:id="79"/>
    </w:p>
    <w:p w14:paraId="3D5C4EBB" w14:textId="15AEFEAE" w:rsidR="00813373" w:rsidRPr="0099267B" w:rsidRDefault="00813373" w:rsidP="0099267B">
      <w:pPr>
        <w:pStyle w:val="BodyText"/>
      </w:pPr>
    </w:p>
    <w:bookmarkStart w:id="80" w:name="_Toc188454586"/>
    <w:p w14:paraId="4DC79603" w14:textId="655B6B95" w:rsidR="00813373" w:rsidRDefault="00466EC7" w:rsidP="002E3812">
      <w:pPr>
        <w:pStyle w:val="Heading2"/>
      </w:pPr>
      <w:r>
        <w:rPr>
          <w:noProof/>
          <w:lang w:eastAsia="en-AU"/>
        </w:rPr>
        <mc:AlternateContent>
          <mc:Choice Requires="wps">
            <w:drawing>
              <wp:anchor distT="0" distB="0" distL="114300" distR="114300" simplePos="0" relativeHeight="251785216" behindDoc="0" locked="0" layoutInCell="1" allowOverlap="1" wp14:anchorId="3B5C1A5D" wp14:editId="7DC23DF6">
                <wp:simplePos x="0" y="0"/>
                <wp:positionH relativeFrom="margin">
                  <wp:align>right</wp:align>
                </wp:positionH>
                <wp:positionV relativeFrom="paragraph">
                  <wp:posOffset>328523</wp:posOffset>
                </wp:positionV>
                <wp:extent cx="5710555" cy="102552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2B6F967A" w14:textId="77F524C1" w:rsidR="00BC69A3" w:rsidRDefault="00BC69A3" w:rsidP="00813373">
                            <w:pPr>
                              <w:pStyle w:val="RedInstructionRegular"/>
                            </w:pPr>
                            <w:r w:rsidRPr="004401F4">
                              <w:t>Instruction</w:t>
                            </w:r>
                            <w:proofErr w:type="gramStart"/>
                            <w:r w:rsidRPr="004401F4">
                              <w:t>:</w:t>
                            </w:r>
                            <w:proofErr w:type="gramEnd"/>
                            <w:r>
                              <w:br/>
                              <w:t>Detail the sampling methods used during the collection of evidence</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B5C1A5D" id="Text Box 5" o:spid="_x0000_s1044" type="#_x0000_t202" style="position:absolute;left:0;text-align:left;margin-left:398.45pt;margin-top:25.85pt;width:449.65pt;height:80.75pt;z-index:25178521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" fillcolor="#f3cfd0" stroked="f" strokeweight=".5pt">
                <v:textbox style="mso-fit-shape-to-text:t" inset="3.49997mm,2.5mm,3.49997mm,2.5mm">
                  <w:txbxContent>
                    <w:p w14:paraId="2B6F967A" w14:textId="77F524C1" w:rsidR="00BC69A3" w:rsidRDefault="00BC69A3" w:rsidP="00813373">
                      <w:pPr>
                        <w:pStyle w:val="RedInstructionRegular"/>
                      </w:pPr>
                      <w:r w:rsidRPr="004401F4">
                        <w:t>Instruction</w:t>
                      </w:r>
                      <w:proofErr w:type="gramStart"/>
                      <w:r w:rsidRPr="004401F4">
                        <w:t>:</w:t>
                      </w:r>
                      <w:proofErr w:type="gramEnd"/>
                      <w:r>
                        <w:br/>
                        <w:t>Detail the sampling methods used during the collection of evidence</w:t>
                      </w:r>
                    </w:p>
                  </w:txbxContent>
                </v:textbox>
                <w10:wrap type="square" anchorx="margin"/>
              </v:shape>
            </w:pict>
          </mc:Fallback>
        </mc:AlternateContent>
      </w:r>
      <w:r w:rsidR="00813373" w:rsidRPr="0099267B">
        <w:t>Sampling methodology</w:t>
      </w:r>
      <w:bookmarkEnd w:id="80"/>
    </w:p>
    <w:p w14:paraId="751052A7" w14:textId="5C518674" w:rsidR="00813373" w:rsidRPr="002E3812" w:rsidRDefault="00813373" w:rsidP="00813373">
      <w:pPr>
        <w:pStyle w:val="BodyText"/>
        <w:rPr>
          <w:sz w:val="24"/>
          <w:szCs w:val="24"/>
        </w:rPr>
      </w:pPr>
    </w:p>
    <w:p w14:paraId="67CE979B" w14:textId="4FCEAB4B" w:rsidR="00813373" w:rsidRPr="00B87DBC" w:rsidRDefault="00813373" w:rsidP="00B87DBC">
      <w:pPr>
        <w:pStyle w:val="Heading3"/>
        <w:numPr>
          <w:ilvl w:val="2"/>
          <w:numId w:val="44"/>
        </w:numPr>
      </w:pPr>
      <w:bookmarkStart w:id="81" w:name="_Toc180570800"/>
      <w:bookmarkStart w:id="82" w:name="_Toc180571200"/>
      <w:bookmarkStart w:id="83" w:name="_Toc181786137"/>
      <w:bookmarkStart w:id="84" w:name="_Toc188454587"/>
      <w:r w:rsidRPr="00B87DBC">
        <w:t>Control testing methodology</w:t>
      </w:r>
      <w:r w:rsidRPr="00B87DBC">
        <w:rPr>
          <w:noProof/>
          <w:lang w:eastAsia="en-AU"/>
        </w:rPr>
        <mc:AlternateContent>
          <mc:Choice Requires="wps">
            <w:drawing>
              <wp:anchor distT="0" distB="0" distL="114300" distR="114300" simplePos="0" relativeHeight="251787264" behindDoc="0" locked="0" layoutInCell="1" allowOverlap="1" wp14:anchorId="785695CE" wp14:editId="2CBE086F">
                <wp:simplePos x="0" y="0"/>
                <wp:positionH relativeFrom="margin">
                  <wp:posOffset>0</wp:posOffset>
                </wp:positionH>
                <wp:positionV relativeFrom="paragraph">
                  <wp:posOffset>231775</wp:posOffset>
                </wp:positionV>
                <wp:extent cx="5710555" cy="1025525"/>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0AB159C2" w14:textId="3138E22E" w:rsidR="00BC69A3" w:rsidRDefault="00BC69A3" w:rsidP="00813373">
                            <w:pPr>
                              <w:pStyle w:val="RedInstructionRegular"/>
                            </w:pPr>
                            <w:r w:rsidRPr="004401F4">
                              <w:t>Instruction</w:t>
                            </w:r>
                            <w:proofErr w:type="gramStart"/>
                            <w:r w:rsidRPr="004401F4">
                              <w:t>:</w:t>
                            </w:r>
                            <w:proofErr w:type="gramEnd"/>
                            <w:r>
                              <w:br/>
                              <w:t>Detail the control testing methods used, if any automated tools such as ACVT or E8MVT were used.</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85695CE" id="Text Box 9" o:spid="_x0000_s1045" type="#_x0000_t202" style="position:absolute;left:0;text-align:left;margin-left:0;margin-top:18.25pt;width:449.65pt;height:80.75pt;z-index:251787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" fillcolor="#f3cfd0" stroked="f" strokeweight=".5pt">
                <v:textbox style="mso-fit-shape-to-text:t" inset="3.49997mm,2.5mm,3.49997mm,2.5mm">
                  <w:txbxContent>
                    <w:p w14:paraId="0AB159C2" w14:textId="3138E22E" w:rsidR="00BC69A3" w:rsidRDefault="00BC69A3" w:rsidP="00813373">
                      <w:pPr>
                        <w:pStyle w:val="RedInstructionRegular"/>
                      </w:pPr>
                      <w:r w:rsidRPr="004401F4">
                        <w:t>Instruction</w:t>
                      </w:r>
                      <w:proofErr w:type="gramStart"/>
                      <w:r w:rsidRPr="004401F4">
                        <w:t>:</w:t>
                      </w:r>
                      <w:proofErr w:type="gramEnd"/>
                      <w:r>
                        <w:br/>
                        <w:t>Detail the control testing methods used, if any automated tools such as ACVT or E8MVT were used.</w:t>
                      </w:r>
                    </w:p>
                  </w:txbxContent>
                </v:textbox>
                <w10:wrap type="square" anchorx="margin"/>
              </v:shape>
            </w:pict>
          </mc:Fallback>
        </mc:AlternateContent>
      </w:r>
      <w:bookmarkEnd w:id="81"/>
      <w:bookmarkEnd w:id="82"/>
      <w:bookmarkEnd w:id="83"/>
      <w:bookmarkEnd w:id="84"/>
    </w:p>
    <w:p w14:paraId="4D30C784" w14:textId="77777777" w:rsidR="00813373" w:rsidRDefault="00813373" w:rsidP="002E3812">
      <w:pPr>
        <w:pStyle w:val="BodyText"/>
      </w:pPr>
    </w:p>
    <w:bookmarkStart w:id="85" w:name="_Toc180570801"/>
    <w:bookmarkStart w:id="86" w:name="_Toc180571201"/>
    <w:bookmarkStart w:id="87" w:name="_Toc181786138"/>
    <w:bookmarkStart w:id="88" w:name="_Toc188454588"/>
    <w:p w14:paraId="7BB099E2" w14:textId="0F20E480" w:rsidR="000A27B0" w:rsidRDefault="000A27B0" w:rsidP="00B87DBC">
      <w:pPr>
        <w:pStyle w:val="Heading3"/>
      </w:pPr>
      <w:r w:rsidRPr="002E3812">
        <w:rPr>
          <w:noProof/>
          <w:lang w:eastAsia="en-AU"/>
        </w:rPr>
        <mc:AlternateContent>
          <mc:Choice Requires="wps">
            <w:drawing>
              <wp:anchor distT="0" distB="0" distL="114300" distR="114300" simplePos="0" relativeHeight="251789312" behindDoc="0" locked="0" layoutInCell="1" allowOverlap="1" wp14:anchorId="6F9484C5" wp14:editId="505B193F">
                <wp:simplePos x="0" y="0"/>
                <wp:positionH relativeFrom="margin">
                  <wp:align>right</wp:align>
                </wp:positionH>
                <wp:positionV relativeFrom="paragraph">
                  <wp:posOffset>254000</wp:posOffset>
                </wp:positionV>
                <wp:extent cx="5710555" cy="1025525"/>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6E5128A9" w14:textId="32803ECC" w:rsidR="00BC69A3" w:rsidRDefault="00BC69A3" w:rsidP="00813373">
                            <w:pPr>
                              <w:pStyle w:val="RedInstructionRegular"/>
                            </w:pPr>
                            <w:r w:rsidRPr="004401F4">
                              <w:t>Instruction</w:t>
                            </w:r>
                            <w:proofErr w:type="gramStart"/>
                            <w:r w:rsidRPr="004401F4">
                              <w:t>:</w:t>
                            </w:r>
                            <w:proofErr w:type="gramEnd"/>
                            <w:r>
                              <w:br/>
                              <w:t>Outline the type of evidence collected, storage of evidence and retention of evidence.</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F9484C5" id="Text Box 14" o:spid="_x0000_s1046" type="#_x0000_t202" style="position:absolute;left:0;text-align:left;margin-left:398.45pt;margin-top:20pt;width:449.65pt;height:80.75pt;z-index:251789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" fillcolor="#f3cfd0" stroked="f" strokeweight=".5pt">
                <v:textbox style="mso-fit-shape-to-text:t" inset="3.49997mm,2.5mm,3.49997mm,2.5mm">
                  <w:txbxContent>
                    <w:p w14:paraId="6E5128A9" w14:textId="32803ECC" w:rsidR="00BC69A3" w:rsidRDefault="00BC69A3" w:rsidP="00813373">
                      <w:pPr>
                        <w:pStyle w:val="RedInstructionRegular"/>
                      </w:pPr>
                      <w:r w:rsidRPr="004401F4">
                        <w:t>Instruction</w:t>
                      </w:r>
                      <w:proofErr w:type="gramStart"/>
                      <w:r w:rsidRPr="004401F4">
                        <w:t>:</w:t>
                      </w:r>
                      <w:proofErr w:type="gramEnd"/>
                      <w:r>
                        <w:br/>
                        <w:t>Outline the type of evidence collected, storage of evidence and retention of evidence.</w:t>
                      </w:r>
                    </w:p>
                  </w:txbxContent>
                </v:textbox>
                <w10:wrap type="square" anchorx="margin"/>
              </v:shape>
            </w:pict>
          </mc:Fallback>
        </mc:AlternateContent>
      </w:r>
      <w:r w:rsidR="00813373" w:rsidRPr="002E3812">
        <w:t>Evidence collection</w:t>
      </w:r>
      <w:bookmarkEnd w:id="85"/>
      <w:bookmarkEnd w:id="86"/>
      <w:bookmarkEnd w:id="87"/>
      <w:bookmarkEnd w:id="88"/>
    </w:p>
    <w:p w14:paraId="09DC8C27" w14:textId="5341ACE1" w:rsidR="00813373" w:rsidRDefault="00813373" w:rsidP="000A27B0">
      <w:pPr>
        <w:pStyle w:val="BodyText"/>
      </w:pPr>
    </w:p>
    <w:tbl>
      <w:tblPr>
        <w:tblStyle w:val="TableGrid10"/>
        <w:tblW w:w="5000" w:type="pct"/>
        <w:tblLook w:val="04A0" w:firstRow="1" w:lastRow="0" w:firstColumn="1" w:lastColumn="0" w:noHBand="0" w:noVBand="1"/>
      </w:tblPr>
      <w:tblGrid>
        <w:gridCol w:w="3682"/>
        <w:gridCol w:w="1700"/>
        <w:gridCol w:w="3672"/>
      </w:tblGrid>
      <w:tr w:rsidR="000A27B0" w:rsidRPr="00F700F5" w14:paraId="7F216F17" w14:textId="77777777" w:rsidTr="000A27B0">
        <w:trPr>
          <w:tblHeader/>
        </w:trPr>
        <w:tc>
          <w:tcPr>
            <w:tcW w:w="2033" w:type="pct"/>
            <w:shd w:val="clear" w:color="auto" w:fill="001E45"/>
          </w:tcPr>
          <w:p w14:paraId="0960D709" w14:textId="1390B934" w:rsidR="000A27B0" w:rsidRPr="00F700F5" w:rsidRDefault="000A27B0" w:rsidP="000A27B0">
            <w:pPr>
              <w:keepNext/>
              <w:keepLines/>
              <w:spacing w:before="60" w:after="60"/>
              <w:ind w:left="28" w:right="28"/>
              <w:jc w:val="center"/>
              <w:rPr>
                <w:rFonts w:eastAsia="Calibri"/>
                <w:b/>
                <w:kern w:val="1"/>
                <w:sz w:val="20"/>
                <w:szCs w:val="24"/>
                <w:lang w:eastAsia="zh-TW"/>
              </w:rPr>
            </w:pPr>
            <w:r>
              <w:rPr>
                <w:rFonts w:eastAsia="Calibri"/>
                <w:b/>
                <w:kern w:val="1"/>
                <w:sz w:val="20"/>
                <w:szCs w:val="24"/>
              </w:rPr>
              <w:t>Evidence name</w:t>
            </w:r>
          </w:p>
        </w:tc>
        <w:tc>
          <w:tcPr>
            <w:tcW w:w="939" w:type="pct"/>
            <w:shd w:val="clear" w:color="auto" w:fill="001E45"/>
          </w:tcPr>
          <w:p w14:paraId="63262666" w14:textId="726C773D" w:rsidR="000A27B0" w:rsidRPr="00F700F5" w:rsidRDefault="000A27B0" w:rsidP="007D0140">
            <w:pPr>
              <w:keepNext/>
              <w:keepLines/>
              <w:spacing w:before="60" w:after="60"/>
              <w:ind w:left="28" w:right="28"/>
              <w:jc w:val="center"/>
              <w:rPr>
                <w:rFonts w:eastAsia="Calibri"/>
                <w:b/>
                <w:kern w:val="1"/>
                <w:sz w:val="20"/>
                <w:szCs w:val="24"/>
                <w:lang w:eastAsia="zh-TW"/>
              </w:rPr>
            </w:pPr>
            <w:r>
              <w:rPr>
                <w:rFonts w:eastAsia="Calibri"/>
                <w:b/>
                <w:kern w:val="1"/>
                <w:sz w:val="20"/>
                <w:szCs w:val="24"/>
              </w:rPr>
              <w:t xml:space="preserve">Evidence </w:t>
            </w:r>
            <w:r w:rsidR="007D0140">
              <w:rPr>
                <w:rFonts w:eastAsia="Calibri"/>
                <w:b/>
                <w:kern w:val="1"/>
                <w:sz w:val="20"/>
                <w:szCs w:val="24"/>
              </w:rPr>
              <w:t>type</w:t>
            </w:r>
          </w:p>
        </w:tc>
        <w:tc>
          <w:tcPr>
            <w:tcW w:w="2028" w:type="pct"/>
            <w:shd w:val="clear" w:color="auto" w:fill="001E45"/>
          </w:tcPr>
          <w:p w14:paraId="499BF561" w14:textId="3F620D08" w:rsidR="000A27B0" w:rsidRPr="00F700F5" w:rsidRDefault="00F42B85" w:rsidP="000A27B0">
            <w:pPr>
              <w:keepNext/>
              <w:keepLines/>
              <w:spacing w:before="60" w:after="60"/>
              <w:ind w:left="28" w:right="28"/>
              <w:jc w:val="center"/>
              <w:rPr>
                <w:rFonts w:eastAsia="Calibri"/>
                <w:b/>
                <w:kern w:val="1"/>
                <w:sz w:val="20"/>
                <w:szCs w:val="24"/>
                <w:lang w:eastAsia="zh-TW"/>
              </w:rPr>
            </w:pPr>
            <w:r>
              <w:rPr>
                <w:rFonts w:eastAsia="Calibri"/>
                <w:b/>
                <w:kern w:val="1"/>
                <w:sz w:val="20"/>
                <w:szCs w:val="24"/>
              </w:rPr>
              <w:t>Evidence description</w:t>
            </w:r>
          </w:p>
        </w:tc>
      </w:tr>
      <w:tr w:rsidR="000A27B0" w:rsidRPr="00F700F5" w14:paraId="02FD242A" w14:textId="77777777" w:rsidTr="000A27B0">
        <w:trPr>
          <w:trHeight w:val="144"/>
        </w:trPr>
        <w:tc>
          <w:tcPr>
            <w:tcW w:w="2033" w:type="pct"/>
          </w:tcPr>
          <w:p w14:paraId="40AFB1ED" w14:textId="135CA235" w:rsidR="000A27B0" w:rsidRPr="000A27B0" w:rsidRDefault="000A27B0" w:rsidP="000A27B0">
            <w:pPr>
              <w:spacing w:before="60" w:after="60"/>
              <w:ind w:left="28" w:right="28"/>
              <w:rPr>
                <w:rFonts w:eastAsia="Calibri"/>
                <w:color w:val="FF0000"/>
                <w:kern w:val="1"/>
                <w:sz w:val="20"/>
                <w:szCs w:val="24"/>
                <w:lang w:eastAsia="zh-TW"/>
              </w:rPr>
            </w:pPr>
            <w:r>
              <w:rPr>
                <w:rFonts w:eastAsia="Calibri"/>
                <w:color w:val="FF0000"/>
                <w:kern w:val="1"/>
                <w:sz w:val="20"/>
                <w:szCs w:val="24"/>
                <w:lang w:eastAsia="zh-TW"/>
              </w:rPr>
              <w:t>E.g. System security Plan</w:t>
            </w:r>
          </w:p>
        </w:tc>
        <w:tc>
          <w:tcPr>
            <w:tcW w:w="939" w:type="pct"/>
          </w:tcPr>
          <w:p w14:paraId="2F49B295" w14:textId="01DA2CCE" w:rsidR="000A27B0" w:rsidRPr="000A27B0" w:rsidRDefault="007D0140" w:rsidP="000A27B0">
            <w:pPr>
              <w:spacing w:before="60" w:after="60"/>
              <w:ind w:left="28" w:right="28"/>
              <w:jc w:val="center"/>
              <w:rPr>
                <w:rFonts w:eastAsia="Calibri"/>
                <w:color w:val="FF0000"/>
                <w:kern w:val="1"/>
                <w:sz w:val="20"/>
                <w:szCs w:val="24"/>
                <w:lang w:eastAsia="zh-TW"/>
              </w:rPr>
            </w:pPr>
            <w:r>
              <w:rPr>
                <w:rFonts w:eastAsia="Calibri"/>
                <w:color w:val="FF0000"/>
                <w:kern w:val="1"/>
                <w:sz w:val="20"/>
                <w:szCs w:val="24"/>
                <w:lang w:eastAsia="zh-TW"/>
              </w:rPr>
              <w:t>Specification</w:t>
            </w:r>
          </w:p>
        </w:tc>
        <w:tc>
          <w:tcPr>
            <w:tcW w:w="2028" w:type="pct"/>
          </w:tcPr>
          <w:p w14:paraId="3954BDAB" w14:textId="067E671E" w:rsidR="000A27B0" w:rsidRPr="000A27B0" w:rsidRDefault="00F42B85" w:rsidP="000A27B0">
            <w:pPr>
              <w:spacing w:before="60" w:after="60"/>
              <w:ind w:left="28" w:right="28"/>
              <w:rPr>
                <w:rFonts w:eastAsia="Calibri"/>
                <w:color w:val="FF0000"/>
                <w:kern w:val="1"/>
                <w:sz w:val="20"/>
                <w:szCs w:val="24"/>
                <w:lang w:eastAsia="zh-TW"/>
              </w:rPr>
            </w:pPr>
            <w:r>
              <w:rPr>
                <w:rFonts w:eastAsia="Calibri"/>
                <w:color w:val="FF0000"/>
                <w:kern w:val="1"/>
                <w:sz w:val="20"/>
                <w:szCs w:val="24"/>
                <w:lang w:eastAsia="zh-TW"/>
              </w:rPr>
              <w:t>The System Security Plan outlines controls that are implemented within the system…</w:t>
            </w:r>
          </w:p>
        </w:tc>
      </w:tr>
      <w:tr w:rsidR="000A27B0" w:rsidRPr="00F700F5" w14:paraId="414EC1BC" w14:textId="77777777" w:rsidTr="000A27B0">
        <w:trPr>
          <w:trHeight w:val="144"/>
        </w:trPr>
        <w:tc>
          <w:tcPr>
            <w:tcW w:w="2033" w:type="pct"/>
          </w:tcPr>
          <w:p w14:paraId="446106F8" w14:textId="455152C0" w:rsidR="000A27B0" w:rsidRPr="007F21D1" w:rsidRDefault="007F21D1" w:rsidP="000A27B0">
            <w:pPr>
              <w:spacing w:before="60" w:after="60"/>
              <w:ind w:left="28" w:right="28"/>
              <w:rPr>
                <w:rFonts w:eastAsia="Calibri"/>
                <w:color w:val="FF0000"/>
                <w:kern w:val="1"/>
                <w:sz w:val="20"/>
                <w:szCs w:val="24"/>
                <w:lang w:eastAsia="zh-TW"/>
              </w:rPr>
            </w:pPr>
            <w:r w:rsidRPr="007F21D1">
              <w:rPr>
                <w:rFonts w:eastAsia="Calibri"/>
                <w:color w:val="FF0000"/>
                <w:kern w:val="1"/>
                <w:sz w:val="20"/>
                <w:szCs w:val="24"/>
                <w:lang w:eastAsia="zh-TW"/>
              </w:rPr>
              <w:t>Disaster Recovery process review</w:t>
            </w:r>
          </w:p>
        </w:tc>
        <w:tc>
          <w:tcPr>
            <w:tcW w:w="939" w:type="pct"/>
          </w:tcPr>
          <w:p w14:paraId="59553C46" w14:textId="02D89035" w:rsidR="000A27B0" w:rsidRPr="007F21D1" w:rsidRDefault="007F21D1" w:rsidP="007F21D1">
            <w:pPr>
              <w:spacing w:before="60" w:after="60"/>
              <w:ind w:left="28" w:right="28"/>
              <w:jc w:val="center"/>
              <w:rPr>
                <w:rFonts w:eastAsia="Calibri"/>
                <w:color w:val="FF0000"/>
                <w:kern w:val="1"/>
                <w:sz w:val="20"/>
                <w:szCs w:val="24"/>
                <w:lang w:eastAsia="zh-TW"/>
              </w:rPr>
            </w:pPr>
            <w:r>
              <w:rPr>
                <w:rFonts w:eastAsia="Calibri"/>
                <w:color w:val="FF0000"/>
                <w:kern w:val="1"/>
                <w:sz w:val="20"/>
                <w:szCs w:val="24"/>
                <w:lang w:eastAsia="zh-TW"/>
              </w:rPr>
              <w:t>Activity</w:t>
            </w:r>
          </w:p>
        </w:tc>
        <w:tc>
          <w:tcPr>
            <w:tcW w:w="2028" w:type="pct"/>
          </w:tcPr>
          <w:p w14:paraId="35F634A7" w14:textId="1A80186D" w:rsidR="000A27B0" w:rsidRPr="007F21D1" w:rsidRDefault="007F21D1" w:rsidP="000A27B0">
            <w:pPr>
              <w:spacing w:before="60" w:after="60"/>
              <w:ind w:left="28" w:right="28"/>
              <w:rPr>
                <w:rFonts w:eastAsia="Calibri"/>
                <w:color w:val="FF0000"/>
                <w:kern w:val="1"/>
                <w:sz w:val="20"/>
                <w:szCs w:val="24"/>
                <w:lang w:eastAsia="zh-TW"/>
              </w:rPr>
            </w:pPr>
            <w:r>
              <w:rPr>
                <w:rFonts w:eastAsia="Calibri"/>
                <w:color w:val="FF0000"/>
                <w:kern w:val="1"/>
                <w:sz w:val="20"/>
                <w:szCs w:val="24"/>
                <w:lang w:eastAsia="zh-TW"/>
              </w:rPr>
              <w:t>Disaster Recovery process review was a tabletop exercises during the first day and later was a parallel test on the weekend.</w:t>
            </w:r>
          </w:p>
        </w:tc>
      </w:tr>
      <w:tr w:rsidR="000A27B0" w:rsidRPr="00F700F5" w14:paraId="2EB3EA41" w14:textId="77777777" w:rsidTr="000A27B0">
        <w:trPr>
          <w:trHeight w:val="144"/>
        </w:trPr>
        <w:tc>
          <w:tcPr>
            <w:tcW w:w="2033" w:type="pct"/>
          </w:tcPr>
          <w:p w14:paraId="056B25B0" w14:textId="77777777" w:rsidR="000A27B0" w:rsidRPr="00F700F5" w:rsidRDefault="000A27B0" w:rsidP="000A27B0">
            <w:pPr>
              <w:spacing w:before="60" w:after="60"/>
              <w:ind w:left="28" w:right="28"/>
              <w:rPr>
                <w:rFonts w:eastAsia="Calibri"/>
                <w:kern w:val="1"/>
                <w:sz w:val="20"/>
                <w:szCs w:val="24"/>
                <w:lang w:eastAsia="zh-TW"/>
              </w:rPr>
            </w:pPr>
          </w:p>
        </w:tc>
        <w:tc>
          <w:tcPr>
            <w:tcW w:w="939" w:type="pct"/>
          </w:tcPr>
          <w:p w14:paraId="7A9182FD" w14:textId="77777777" w:rsidR="000A27B0" w:rsidRPr="00F700F5" w:rsidRDefault="000A27B0" w:rsidP="000A27B0">
            <w:pPr>
              <w:spacing w:before="60" w:after="60"/>
              <w:ind w:left="28" w:right="28"/>
              <w:rPr>
                <w:rFonts w:eastAsia="Calibri"/>
                <w:kern w:val="1"/>
                <w:sz w:val="20"/>
                <w:szCs w:val="24"/>
                <w:lang w:eastAsia="zh-TW"/>
              </w:rPr>
            </w:pPr>
          </w:p>
        </w:tc>
        <w:tc>
          <w:tcPr>
            <w:tcW w:w="2028" w:type="pct"/>
          </w:tcPr>
          <w:p w14:paraId="3B5B0AA3" w14:textId="77777777" w:rsidR="000A27B0" w:rsidRPr="00F700F5" w:rsidRDefault="000A27B0" w:rsidP="000A27B0">
            <w:pPr>
              <w:spacing w:before="60" w:after="60"/>
              <w:ind w:left="28" w:right="28"/>
              <w:rPr>
                <w:rFonts w:eastAsia="Calibri"/>
                <w:kern w:val="1"/>
                <w:sz w:val="20"/>
                <w:szCs w:val="24"/>
                <w:lang w:eastAsia="zh-TW"/>
              </w:rPr>
            </w:pPr>
          </w:p>
        </w:tc>
      </w:tr>
    </w:tbl>
    <w:p w14:paraId="1992093C" w14:textId="4EB4EB7A" w:rsidR="000A27B0" w:rsidRDefault="000A27B0" w:rsidP="000A27B0">
      <w:pPr>
        <w:pStyle w:val="BodyText"/>
      </w:pPr>
    </w:p>
    <w:bookmarkStart w:id="89" w:name="_Toc188454589"/>
    <w:p w14:paraId="550A6A20" w14:textId="77777777" w:rsidR="00400FFB" w:rsidRDefault="00400FFB" w:rsidP="00400FFB">
      <w:pPr>
        <w:pStyle w:val="Heading2"/>
      </w:pPr>
      <w:r>
        <w:rPr>
          <w:noProof/>
          <w:lang w:eastAsia="en-AU"/>
        </w:rPr>
        <mc:AlternateContent>
          <mc:Choice Requires="wps">
            <w:drawing>
              <wp:anchor distT="0" distB="0" distL="114300" distR="114300" simplePos="0" relativeHeight="251805696" behindDoc="0" locked="0" layoutInCell="1" allowOverlap="1" wp14:anchorId="5F910B9B" wp14:editId="5A772A39">
                <wp:simplePos x="0" y="0"/>
                <wp:positionH relativeFrom="column">
                  <wp:posOffset>0</wp:posOffset>
                </wp:positionH>
                <wp:positionV relativeFrom="paragraph">
                  <wp:posOffset>341053</wp:posOffset>
                </wp:positionV>
                <wp:extent cx="5710555" cy="1025525"/>
                <wp:effectExtent l="0" t="0" r="3175" b="3175"/>
                <wp:wrapSquare wrapText="bothSides"/>
                <wp:docPr id="12" name="Text Box 12"/>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66241479" w14:textId="541D8BD9" w:rsidR="00BC69A3" w:rsidRPr="00B311D5" w:rsidRDefault="00BC69A3" w:rsidP="00400FFB">
                            <w:pPr>
                              <w:pStyle w:val="RedInstructionRegular"/>
                            </w:pPr>
                            <w:r w:rsidRPr="00B41CBA">
                              <w:t>Instruction</w:t>
                            </w:r>
                            <w:proofErr w:type="gramStart"/>
                            <w:r w:rsidRPr="00B41CBA">
                              <w:t>:</w:t>
                            </w:r>
                            <w:proofErr w:type="gramEnd"/>
                            <w:r>
                              <w:br/>
                              <w:t>Identify the specific systems within the environment under assessment. If particular environments, such</w:t>
                            </w:r>
                            <w:r>
                              <w:br/>
                              <w:t>as the corporate environment or service provider environment, are deemed not applicable, provide the justification for their exclusion from the assessment. Detail any assumptions or constraints.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910B9B" id="Text Box 12" o:spid="_x0000_s1047" type="#_x0000_t202" style="position:absolute;left:0;text-align:left;margin-left:0;margin-top:26.85pt;width:449.65pt;height:80.75pt;z-index:251805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" fillcolor="#f3cfd0" stroked="f" strokeweight=".5pt">
                <v:textbox style="mso-fit-shape-to-text:t" inset="3.49997mm,2.5mm,3.49997mm,2.5mm">
                  <w:txbxContent>
                    <w:p w14:paraId="66241479" w14:textId="541D8BD9" w:rsidR="00BC69A3" w:rsidRPr="00B311D5" w:rsidRDefault="00BC69A3" w:rsidP="00400FFB">
                      <w:pPr>
                        <w:pStyle w:val="RedInstructionRegular"/>
                      </w:pPr>
                      <w:r w:rsidRPr="00B41CBA">
                        <w:t>Instruction</w:t>
                      </w:r>
                      <w:proofErr w:type="gramStart"/>
                      <w:r w:rsidRPr="00B41CBA">
                        <w:t>:</w:t>
                      </w:r>
                      <w:proofErr w:type="gramEnd"/>
                      <w:r>
                        <w:br/>
                        <w:t>Identify the specific systems within the environment under assessment. If particular environments, such</w:t>
                      </w:r>
                      <w:r>
                        <w:br/>
                        <w:t>as the corporate environment or service provider environment, are deemed not applicable, provide the justification for their exclusion from the assessment. Detail any assumptions or constraints.</w:t>
                      </w:r>
                    </w:p>
                  </w:txbxContent>
                </v:textbox>
                <w10:wrap type="square"/>
              </v:shape>
            </w:pict>
          </mc:Fallback>
        </mc:AlternateContent>
      </w:r>
      <w:r>
        <w:t>Assessment boundary</w:t>
      </w:r>
      <w:bookmarkEnd w:id="89"/>
    </w:p>
    <w:p w14:paraId="0B963EC5" w14:textId="77777777" w:rsidR="00400FFB" w:rsidRPr="007F49ED" w:rsidRDefault="00400FFB" w:rsidP="00400FFB">
      <w:pPr>
        <w:pStyle w:val="BodyText"/>
      </w:pPr>
    </w:p>
    <w:bookmarkStart w:id="90" w:name="_Toc180570807"/>
    <w:bookmarkStart w:id="91" w:name="_Toc180571207"/>
    <w:bookmarkStart w:id="92" w:name="_Toc181786140"/>
    <w:bookmarkStart w:id="93" w:name="_Toc188454590"/>
    <w:p w14:paraId="1DF2C9AF" w14:textId="77777777" w:rsidR="00400FFB" w:rsidRDefault="00400FFB" w:rsidP="00400FFB">
      <w:pPr>
        <w:pStyle w:val="Heading3"/>
      </w:pPr>
      <w:r w:rsidRPr="008F2EC4">
        <w:rPr>
          <w:noProof/>
          <w:lang w:eastAsia="en-AU"/>
        </w:rPr>
        <mc:AlternateContent>
          <mc:Choice Requires="wps">
            <w:drawing>
              <wp:anchor distT="0" distB="0" distL="114300" distR="114300" simplePos="0" relativeHeight="251806720" behindDoc="0" locked="0" layoutInCell="1" allowOverlap="1" wp14:anchorId="289BC2A5" wp14:editId="2DD665B5">
                <wp:simplePos x="0" y="0"/>
                <wp:positionH relativeFrom="margin">
                  <wp:align>left</wp:align>
                </wp:positionH>
                <wp:positionV relativeFrom="paragraph">
                  <wp:posOffset>266700</wp:posOffset>
                </wp:positionV>
                <wp:extent cx="5710555" cy="847541"/>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710555" cy="847541"/>
                        </a:xfrm>
                        <a:prstGeom prst="rect">
                          <a:avLst/>
                        </a:prstGeom>
                        <a:solidFill>
                          <a:srgbClr val="F3CFD0"/>
                        </a:solidFill>
                        <a:ln w="6350">
                          <a:noFill/>
                        </a:ln>
                      </wps:spPr>
                      <wps:txbx>
                        <w:txbxContent>
                          <w:p w14:paraId="113262F1" w14:textId="77777777" w:rsidR="00BC69A3" w:rsidRPr="00B311D5" w:rsidRDefault="00BC69A3" w:rsidP="00400FFB">
                            <w:pPr>
                              <w:pStyle w:val="RedInstructionRegular"/>
                            </w:pPr>
                            <w:r w:rsidRPr="00B41CBA">
                              <w:t>Instruction</w:t>
                            </w:r>
                            <w:proofErr w:type="gramStart"/>
                            <w:r w:rsidRPr="00B41CBA">
                              <w:t>:</w:t>
                            </w:r>
                            <w:proofErr w:type="gramEnd"/>
                            <w:r>
                              <w:br/>
                            </w:r>
                            <w:r w:rsidRPr="00F700F5">
                              <w:t>List any</w:t>
                            </w:r>
                            <w:r>
                              <w:t xml:space="preserve"> s</w:t>
                            </w:r>
                            <w:r w:rsidRPr="00F700F5">
                              <w:t>ystems or ISM chapters or sections that are not included in this assessment scope, and a justification for their exclusion.</w:t>
                            </w:r>
                            <w:r>
                              <w:t xml:space="preserve"> Where there is no visibility into an underlying subsystem or process</w:t>
                            </w:r>
                            <w:proofErr w:type="gramStart"/>
                            <w:r>
                              <w:t>,</w:t>
                            </w:r>
                            <w:proofErr w:type="gramEnd"/>
                            <w:r>
                              <w:br/>
                              <w:t>this should be noted.</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89BC2A5" id="Text Box 3" o:spid="_x0000_s1048" type="#_x0000_t202" style="position:absolute;left:0;text-align:left;margin-left:0;margin-top:21pt;width:449.65pt;height:66.75pt;z-index:25180672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" fillcolor="#f3cfd0" stroked="f" strokeweight=".5pt">
                <v:textbox style="mso-fit-shape-to-text:t" inset="3.49997mm,2.5mm,3.49997mm,2.5mm">
                  <w:txbxContent>
                    <w:p w14:paraId="113262F1" w14:textId="77777777" w:rsidR="00BC69A3" w:rsidRPr="00B311D5" w:rsidRDefault="00BC69A3" w:rsidP="00400FFB">
                      <w:pPr>
                        <w:pStyle w:val="RedInstructionRegular"/>
                      </w:pPr>
                      <w:r w:rsidRPr="00B41CBA">
                        <w:t>Instruction</w:t>
                      </w:r>
                      <w:proofErr w:type="gramStart"/>
                      <w:r w:rsidRPr="00B41CBA">
                        <w:t>:</w:t>
                      </w:r>
                      <w:proofErr w:type="gramEnd"/>
                      <w:r>
                        <w:br/>
                      </w:r>
                      <w:r w:rsidRPr="00F700F5">
                        <w:t>List any</w:t>
                      </w:r>
                      <w:r>
                        <w:t xml:space="preserve"> s</w:t>
                      </w:r>
                      <w:r w:rsidRPr="00F700F5">
                        <w:t>ystems or ISM chapters or sections that are not included in this assessment scope, and a justification for their exclusion.</w:t>
                      </w:r>
                      <w:r>
                        <w:t xml:space="preserve"> Where there is no visibility into an underlying subsystem or process</w:t>
                      </w:r>
                      <w:proofErr w:type="gramStart"/>
                      <w:r>
                        <w:t>,</w:t>
                      </w:r>
                      <w:proofErr w:type="gramEnd"/>
                      <w:r>
                        <w:br/>
                        <w:t>this should be noted.</w:t>
                      </w:r>
                    </w:p>
                  </w:txbxContent>
                </v:textbox>
                <w10:wrap type="square" anchorx="margin"/>
              </v:shape>
            </w:pict>
          </mc:Fallback>
        </mc:AlternateContent>
      </w:r>
      <w:r w:rsidRPr="008F2EC4">
        <w:t>Exclusions</w:t>
      </w:r>
      <w:bookmarkEnd w:id="90"/>
      <w:bookmarkEnd w:id="91"/>
      <w:bookmarkEnd w:id="92"/>
      <w:bookmarkEnd w:id="93"/>
    </w:p>
    <w:p w14:paraId="0630084F" w14:textId="77777777" w:rsidR="00400FFB" w:rsidRPr="004A3A1B" w:rsidRDefault="00400FFB" w:rsidP="00400FFB">
      <w:pPr>
        <w:pStyle w:val="BodyText"/>
      </w:pPr>
    </w:p>
    <w:p w14:paraId="7BBB67FB" w14:textId="77777777" w:rsidR="00400FFB" w:rsidRDefault="00400FFB" w:rsidP="00400FFB">
      <w:pPr>
        <w:pStyle w:val="Heading3"/>
      </w:pPr>
      <w:bookmarkStart w:id="94" w:name="_Toc180570808"/>
      <w:bookmarkStart w:id="95" w:name="_Toc180571208"/>
      <w:bookmarkStart w:id="96" w:name="_Toc181786141"/>
      <w:bookmarkStart w:id="97" w:name="_Toc188454591"/>
      <w:r>
        <w:t>Assessment boundary d</w:t>
      </w:r>
      <w:r w:rsidRPr="008F2EC4">
        <w:t>iagram</w:t>
      </w:r>
      <w:bookmarkEnd w:id="94"/>
      <w:bookmarkEnd w:id="95"/>
      <w:bookmarkEnd w:id="96"/>
      <w:bookmarkEnd w:id="97"/>
    </w:p>
    <w:p w14:paraId="0DBA7792" w14:textId="7E568F63" w:rsidR="00400FFB" w:rsidRPr="002E3812" w:rsidRDefault="00400FFB" w:rsidP="000A27B0">
      <w:pPr>
        <w:pStyle w:val="BodyText"/>
      </w:pPr>
      <w:r w:rsidRPr="00F700F5">
        <w:rPr>
          <w:rFonts w:eastAsia="Calibri"/>
          <w:noProof/>
          <w:lang w:eastAsia="en-AU"/>
        </w:rPr>
        <w:drawing>
          <wp:inline distT="0" distB="0" distL="0" distR="0" wp14:anchorId="59C7D335" wp14:editId="0CBCE388">
            <wp:extent cx="5755640" cy="3061970"/>
            <wp:effectExtent l="0" t="0" r="0" b="5080"/>
            <wp:docPr id="105" name="Picture 10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descr="Shap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5640" cy="3061970"/>
                    </a:xfrm>
                    <a:prstGeom prst="rect">
                      <a:avLst/>
                    </a:prstGeom>
                    <a:solidFill>
                      <a:srgbClr val="CCCFD0">
                        <a:alpha val="0"/>
                      </a:srgbClr>
                    </a:solidFill>
                    <a:ln>
                      <a:noFill/>
                    </a:ln>
                  </pic:spPr>
                </pic:pic>
              </a:graphicData>
            </a:graphic>
          </wp:inline>
        </w:drawing>
      </w:r>
    </w:p>
    <w:p w14:paraId="18A931A8" w14:textId="3A46A68C" w:rsidR="009D6B57" w:rsidRDefault="009D6B57" w:rsidP="002F3374">
      <w:pPr>
        <w:pStyle w:val="BodyText"/>
        <w:ind w:hanging="5674"/>
      </w:pPr>
    </w:p>
    <w:p w14:paraId="0825515B" w14:textId="77777777" w:rsidR="00400FFB" w:rsidRDefault="00400FFB" w:rsidP="008F2155">
      <w:pPr>
        <w:pStyle w:val="BodyText"/>
      </w:pPr>
    </w:p>
    <w:p w14:paraId="5E28233B" w14:textId="46A3ABC9" w:rsidR="00AA3C7C" w:rsidRPr="00AA3C7C" w:rsidRDefault="00AA3C7C" w:rsidP="00AA3C7C">
      <w:pPr>
        <w:pStyle w:val="BodyText"/>
      </w:pPr>
    </w:p>
    <w:p w14:paraId="7B651462" w14:textId="0960BD06" w:rsidR="00BE1D68" w:rsidRPr="00C45EC0" w:rsidRDefault="00BE1D68" w:rsidP="00F36D41">
      <w:pPr>
        <w:pStyle w:val="BodyText"/>
        <w:rPr>
          <w:bCs/>
        </w:rPr>
      </w:pPr>
      <w:r w:rsidRPr="00C45EC0">
        <w:rPr>
          <w:bCs/>
        </w:rPr>
        <w:br w:type="page"/>
      </w:r>
    </w:p>
    <w:p w14:paraId="79C5498D" w14:textId="3217A03D" w:rsidR="00B20ED9" w:rsidRDefault="00B20ED9" w:rsidP="00D80700">
      <w:pPr>
        <w:pStyle w:val="Heading1"/>
      </w:pPr>
      <w:bookmarkStart w:id="98" w:name="_Toc60748788"/>
      <w:bookmarkStart w:id="99" w:name="_Toc60748789"/>
      <w:bookmarkStart w:id="100" w:name="_Toc60748790"/>
      <w:bookmarkStart w:id="101" w:name="_Toc60732827"/>
      <w:bookmarkStart w:id="102" w:name="_Toc60748791"/>
      <w:bookmarkStart w:id="103" w:name="_Toc60732828"/>
      <w:bookmarkStart w:id="104" w:name="_Toc60748792"/>
      <w:bookmarkStart w:id="105" w:name="_Toc60732835"/>
      <w:bookmarkStart w:id="106" w:name="_Toc188454592"/>
      <w:bookmarkEnd w:id="98"/>
      <w:bookmarkEnd w:id="99"/>
      <w:bookmarkEnd w:id="100"/>
      <w:bookmarkEnd w:id="101"/>
      <w:bookmarkEnd w:id="102"/>
      <w:bookmarkEnd w:id="103"/>
      <w:bookmarkEnd w:id="104"/>
      <w:bookmarkEnd w:id="105"/>
      <w:r>
        <w:t>S</w:t>
      </w:r>
      <w:r w:rsidR="00DF0A41">
        <w:t>ystem o</w:t>
      </w:r>
      <w:r>
        <w:t>verview</w:t>
      </w:r>
      <w:bookmarkEnd w:id="106"/>
    </w:p>
    <w:bookmarkStart w:id="107" w:name="_Toc188454593"/>
    <w:p w14:paraId="5A3477D1" w14:textId="769DEC86" w:rsidR="00C507FF" w:rsidRDefault="00E408EA" w:rsidP="004A3A1B">
      <w:pPr>
        <w:pStyle w:val="Heading2"/>
      </w:pPr>
      <w:r>
        <w:rPr>
          <w:noProof/>
          <w:lang w:eastAsia="en-AU"/>
        </w:rPr>
        <mc:AlternateContent>
          <mc:Choice Requires="wps">
            <w:drawing>
              <wp:anchor distT="0" distB="0" distL="114300" distR="114300" simplePos="0" relativeHeight="251675648" behindDoc="0" locked="0" layoutInCell="1" allowOverlap="1" wp14:anchorId="563708A1" wp14:editId="29B07F18">
                <wp:simplePos x="0" y="0"/>
                <wp:positionH relativeFrom="column">
                  <wp:posOffset>0</wp:posOffset>
                </wp:positionH>
                <wp:positionV relativeFrom="paragraph">
                  <wp:posOffset>367665</wp:posOffset>
                </wp:positionV>
                <wp:extent cx="5710555" cy="1651000"/>
                <wp:effectExtent l="0" t="0" r="3175" b="1270"/>
                <wp:wrapSquare wrapText="bothSides"/>
                <wp:docPr id="11" name="Text Box 11"/>
                <wp:cNvGraphicFramePr/>
                <a:graphic xmlns:a="http://schemas.openxmlformats.org/drawingml/2006/main">
                  <a:graphicData uri="http://schemas.microsoft.com/office/word/2010/wordprocessingShape">
                    <wps:wsp>
                      <wps:cNvSpPr txBox="1"/>
                      <wps:spPr>
                        <a:xfrm>
                          <a:off x="0" y="0"/>
                          <a:ext cx="5710555" cy="1651000"/>
                        </a:xfrm>
                        <a:prstGeom prst="rect">
                          <a:avLst/>
                        </a:prstGeom>
                        <a:solidFill>
                          <a:srgbClr val="F3CFD0"/>
                        </a:solidFill>
                        <a:ln w="6350">
                          <a:noFill/>
                        </a:ln>
                      </wps:spPr>
                      <wps:txbx>
                        <w:txbxContent>
                          <w:p w14:paraId="50818644" w14:textId="77777777" w:rsidR="00BC69A3" w:rsidRDefault="00BC69A3" w:rsidP="0042051C">
                            <w:pPr>
                              <w:pStyle w:val="RedInstructionRegular"/>
                            </w:pPr>
                            <w:r w:rsidRPr="00B41CBA">
                              <w:t>Instruction:</w:t>
                            </w:r>
                          </w:p>
                          <w:p w14:paraId="2367CE44" w14:textId="3ADA4281" w:rsidR="00BC69A3" w:rsidRDefault="00BC69A3" w:rsidP="002F5202">
                            <w:pPr>
                              <w:pStyle w:val="RedInstructionRegular"/>
                            </w:pPr>
                            <w:r>
                              <w:t>Capture any high-level strengths, weaknesses and risks associated with the system, as well as recommendations for remediation, as appropriate. Controls should be grouped where there is a single underlying risk behind them.</w:t>
                            </w:r>
                          </w:p>
                          <w:p w14:paraId="650A398F" w14:textId="6CEE0EFF" w:rsidR="00BC69A3" w:rsidRDefault="00BC69A3" w:rsidP="002F5202">
                            <w:pPr>
                              <w:pStyle w:val="RedInstructionRegular"/>
                            </w:pPr>
                            <w:r>
                              <w:t>Include the security posture of any underlying systems or processes.</w:t>
                            </w:r>
                          </w:p>
                          <w:p w14:paraId="544F17FC" w14:textId="02F4401C" w:rsidR="00BC69A3" w:rsidRDefault="00BC69A3" w:rsidP="002F5202">
                            <w:pPr>
                              <w:pStyle w:val="RedInstructionRegular"/>
                            </w:pPr>
                            <w:r>
                              <w:t>If appropriate, you may wish to comment on the organisation’s security culture.</w:t>
                            </w:r>
                          </w:p>
                          <w:p w14:paraId="1B73C264" w14:textId="1F9D889C" w:rsidR="00BC69A3" w:rsidRDefault="00BC69A3" w:rsidP="002F5202">
                            <w:pPr>
                              <w:pStyle w:val="RedInstructionRegular"/>
                            </w:pPr>
                            <w:r>
                              <w:t>List any other applicable information security compliance certifications. A note should be made where these certifications cover a different scope to the IRAP assessment, such as a different set of system components, regions or customer base.</w:t>
                            </w:r>
                          </w:p>
                          <w:p w14:paraId="006B2F99" w14:textId="12DB77EA" w:rsidR="00BC69A3" w:rsidRDefault="00BC69A3" w:rsidP="002F5202">
                            <w:pPr>
                              <w:pStyle w:val="RedInstructionRegular"/>
                            </w:pPr>
                          </w:p>
                          <w:p w14:paraId="08940E2C" w14:textId="72C79E41" w:rsidR="00BC69A3" w:rsidRPr="00477D15" w:rsidRDefault="00BC69A3" w:rsidP="002F5202">
                            <w:pPr>
                              <w:pStyle w:val="RedInstructionRegular"/>
                              <w:rPr>
                                <w:b/>
                              </w:rPr>
                            </w:pPr>
                            <w:r w:rsidRPr="00477D15">
                              <w:rPr>
                                <w:b/>
                              </w:rPr>
                              <w:t>Outline the key security risks, vulnerabilities, issues or concerns that a consumer or entity should be aware.</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63708A1" id="Text Box 11" o:spid="_x0000_s1049" type="#_x0000_t202" style="position:absolute;left:0;text-align:left;margin-left:0;margin-top:28.95pt;width:449.65pt;height:130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" fillcolor="#f3cfd0" stroked="f" strokeweight=".5pt">
                <v:textbox style="mso-fit-shape-to-text:t" inset="3.49997mm,2.5mm,3.49997mm,2.5mm">
                  <w:txbxContent>
                    <w:p w14:paraId="50818644" w14:textId="77777777" w:rsidR="00BC69A3" w:rsidRDefault="00BC69A3" w:rsidP="0042051C">
                      <w:pPr>
                        <w:pStyle w:val="RedInstructionRegular"/>
                      </w:pPr>
                      <w:r w:rsidRPr="00B41CBA">
                        <w:t>Instruction:</w:t>
                      </w:r>
                    </w:p>
                    <w:p w14:paraId="2367CE44" w14:textId="3ADA4281" w:rsidR="00BC69A3" w:rsidRDefault="00BC69A3" w:rsidP="002F5202">
                      <w:pPr>
                        <w:pStyle w:val="RedInstructionRegular"/>
                      </w:pPr>
                      <w:r>
                        <w:t>Capture any high-level strengths, weaknesses and risks associated with the system, as well as recommendations for remediation, as appropriate. Controls should be grouped where there is a single underlying risk behind them.</w:t>
                      </w:r>
                    </w:p>
                    <w:p w14:paraId="650A398F" w14:textId="6CEE0EFF" w:rsidR="00BC69A3" w:rsidRDefault="00BC69A3" w:rsidP="002F5202">
                      <w:pPr>
                        <w:pStyle w:val="RedInstructionRegular"/>
                      </w:pPr>
                      <w:r>
                        <w:t>Include the security posture of any underlying systems or processes.</w:t>
                      </w:r>
                    </w:p>
                    <w:p w14:paraId="544F17FC" w14:textId="02F4401C" w:rsidR="00BC69A3" w:rsidRDefault="00BC69A3" w:rsidP="002F5202">
                      <w:pPr>
                        <w:pStyle w:val="RedInstructionRegular"/>
                      </w:pPr>
                      <w:r>
                        <w:t>If appropriate, you may wish to comment on the organisation’s security culture.</w:t>
                      </w:r>
                    </w:p>
                    <w:p w14:paraId="1B73C264" w14:textId="1F9D889C" w:rsidR="00BC69A3" w:rsidRDefault="00BC69A3" w:rsidP="002F5202">
                      <w:pPr>
                        <w:pStyle w:val="RedInstructionRegular"/>
                      </w:pPr>
                      <w:r>
                        <w:t>List any other applicable information security compliance certifications. A note should be made where these certifications cover a different scope to the IRAP assessment, such as a different set of system components, regions or customer base.</w:t>
                      </w:r>
                    </w:p>
                    <w:p w14:paraId="006B2F99" w14:textId="12DB77EA" w:rsidR="00BC69A3" w:rsidRDefault="00BC69A3" w:rsidP="002F5202">
                      <w:pPr>
                        <w:pStyle w:val="RedInstructionRegular"/>
                      </w:pPr>
                    </w:p>
                    <w:p w14:paraId="08940E2C" w14:textId="72C79E41" w:rsidR="00BC69A3" w:rsidRPr="00477D15" w:rsidRDefault="00BC69A3" w:rsidP="002F5202">
                      <w:pPr>
                        <w:pStyle w:val="RedInstructionRegular"/>
                        <w:rPr>
                          <w:b/>
                        </w:rPr>
                      </w:pPr>
                      <w:r w:rsidRPr="00477D15">
                        <w:rPr>
                          <w:b/>
                        </w:rPr>
                        <w:t>Outline the key security risks, vulnerabilities, issues or concerns that a consumer or entity should be aware.</w:t>
                      </w:r>
                    </w:p>
                  </w:txbxContent>
                </v:textbox>
                <w10:wrap type="square"/>
              </v:shape>
            </w:pict>
          </mc:Fallback>
        </mc:AlternateContent>
      </w:r>
      <w:r w:rsidR="00DF0A41">
        <w:t xml:space="preserve"> </w:t>
      </w:r>
      <w:r w:rsidR="00833175">
        <w:t>Strengths and w</w:t>
      </w:r>
      <w:r w:rsidR="00C507FF">
        <w:t>eaknesses</w:t>
      </w:r>
      <w:bookmarkEnd w:id="107"/>
    </w:p>
    <w:p w14:paraId="25D026A1" w14:textId="3676256A" w:rsidR="00477D15" w:rsidRPr="00477D15" w:rsidRDefault="00477D15" w:rsidP="00477D15">
      <w:pPr>
        <w:pStyle w:val="BodyText"/>
      </w:pPr>
    </w:p>
    <w:p w14:paraId="09958AD4" w14:textId="77D94946" w:rsidR="00EB0ADB" w:rsidRDefault="00E12BA9" w:rsidP="004A3A1B">
      <w:pPr>
        <w:pStyle w:val="Heading2"/>
      </w:pPr>
      <w:r>
        <w:rPr>
          <w:noProof/>
          <w:lang w:eastAsia="en-AU"/>
        </w:rPr>
        <mc:AlternateContent>
          <mc:Choice Requires="wps">
            <w:drawing>
              <wp:anchor distT="0" distB="0" distL="114300" distR="114300" simplePos="0" relativeHeight="251764736" behindDoc="0" locked="0" layoutInCell="1" allowOverlap="1" wp14:anchorId="210FB419" wp14:editId="1F4FDE7A">
                <wp:simplePos x="0" y="0"/>
                <wp:positionH relativeFrom="margin">
                  <wp:align>left</wp:align>
                </wp:positionH>
                <wp:positionV relativeFrom="paragraph">
                  <wp:posOffset>340995</wp:posOffset>
                </wp:positionV>
                <wp:extent cx="5710555" cy="685165"/>
                <wp:effectExtent l="0" t="0" r="0" b="6985"/>
                <wp:wrapSquare wrapText="bothSides"/>
                <wp:docPr id="61" name="Text Box 61"/>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450FDD13" w14:textId="0EF04315" w:rsidR="00BC69A3" w:rsidRPr="00B311D5" w:rsidRDefault="00BC69A3" w:rsidP="00EB0ADB">
                            <w:pPr>
                              <w:pStyle w:val="RedInstructionRegular"/>
                              <w:rPr>
                                <w:lang w:eastAsia="en-AU"/>
                              </w:rPr>
                            </w:pPr>
                            <w:r w:rsidRPr="00F700F5">
                              <w:rPr>
                                <w:rFonts w:ascii="Calibri" w:eastAsia="Calibri" w:hAnsi="Calibri" w:cs="Calibri"/>
                              </w:rPr>
                              <w:t>Instruction</w:t>
                            </w:r>
                            <w:proofErr w:type="gramStart"/>
                            <w:r w:rsidRPr="00F700F5">
                              <w:rPr>
                                <w:rFonts w:ascii="Calibri" w:eastAsia="Calibri" w:hAnsi="Calibri" w:cs="Calibri"/>
                              </w:rPr>
                              <w:t>:</w:t>
                            </w:r>
                            <w:proofErr w:type="gramEnd"/>
                            <w:r>
                              <w:br/>
                              <w:t>Include any findings identified during a penetration test or vulnerability assessment, that may be useful for the consumer to know and understand. Outline any remediation activities identified during the assessments that were completed because of the penetration test. In addition, outline if any control testing contradicted any findings presented. The penetration test or the vulnerability assessment should have been conducted within a reasonable timeframe.</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10FB419" id="Text Box 61" o:spid="_x0000_s1050" type="#_x0000_t202" style="position:absolute;left:0;text-align:left;margin-left:0;margin-top:26.85pt;width:449.65pt;height:53.95pt;z-index:251764736;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" fillcolor="#f3cfd0" stroked="f" strokeweight=".5pt">
                <v:textbox style="mso-fit-shape-to-text:t" inset="3.49997mm,2.5mm,3.49997mm,2.5mm">
                  <w:txbxContent>
                    <w:p w14:paraId="450FDD13" w14:textId="0EF04315" w:rsidR="00BC69A3" w:rsidRPr="00B311D5" w:rsidRDefault="00BC69A3" w:rsidP="00EB0ADB">
                      <w:pPr>
                        <w:pStyle w:val="RedInstructionRegular"/>
                        <w:rPr>
                          <w:lang w:eastAsia="en-AU"/>
                        </w:rPr>
                      </w:pPr>
                      <w:r w:rsidRPr="00F700F5">
                        <w:rPr>
                          <w:rFonts w:ascii="Calibri" w:eastAsia="Calibri" w:hAnsi="Calibri" w:cs="Calibri"/>
                        </w:rPr>
                        <w:t>Instruction</w:t>
                      </w:r>
                      <w:proofErr w:type="gramStart"/>
                      <w:r w:rsidRPr="00F700F5">
                        <w:rPr>
                          <w:rFonts w:ascii="Calibri" w:eastAsia="Calibri" w:hAnsi="Calibri" w:cs="Calibri"/>
                        </w:rPr>
                        <w:t>:</w:t>
                      </w:r>
                      <w:proofErr w:type="gramEnd"/>
                      <w:r>
                        <w:br/>
                        <w:t>Include any findings identified during a penetration test or vulnerability assessment, that may be useful for the consumer to know and understand. Outline any remediation activities identified during the assessments that were completed because of the penetration test. In addition, outline if any control testing contradicted any findings presented. The penetration test or the vulnerability assessment should have been conducted within a reasonable timeframe.</w:t>
                      </w:r>
                    </w:p>
                  </w:txbxContent>
                </v:textbox>
                <w10:wrap type="square" anchorx="margin"/>
              </v:shape>
            </w:pict>
          </mc:Fallback>
        </mc:AlternateContent>
      </w:r>
      <w:r w:rsidR="00522AC1" w:rsidRPr="007F49ED">
        <w:t xml:space="preserve"> </w:t>
      </w:r>
      <w:bookmarkStart w:id="108" w:name="_Toc188454594"/>
      <w:r w:rsidR="00EB0ADB">
        <w:t>Penetration testing and Vulnerability assessments</w:t>
      </w:r>
      <w:bookmarkEnd w:id="108"/>
    </w:p>
    <w:p w14:paraId="0B102DCA" w14:textId="79958341" w:rsidR="00EB0ADB" w:rsidRPr="00EB0ADB" w:rsidRDefault="00EB0ADB" w:rsidP="00EB0ADB">
      <w:pPr>
        <w:pStyle w:val="BodyText"/>
      </w:pPr>
    </w:p>
    <w:p w14:paraId="3722B3FF" w14:textId="77777777" w:rsidR="00447D37" w:rsidRPr="00447D37" w:rsidRDefault="00447D37" w:rsidP="00447D37">
      <w:pPr>
        <w:pStyle w:val="Heading2"/>
        <w:rPr>
          <w:rFonts w:asciiTheme="minorHAnsi" w:eastAsiaTheme="minorHAnsi" w:hAnsiTheme="minorHAnsi"/>
        </w:rPr>
      </w:pPr>
      <w:bookmarkStart w:id="109" w:name="_Toc188454595"/>
      <w:r>
        <w:t>Security culture</w:t>
      </w:r>
      <w:bookmarkEnd w:id="109"/>
    </w:p>
    <w:bookmarkStart w:id="110" w:name="_Toc181786146"/>
    <w:bookmarkStart w:id="111" w:name="_Toc188454596"/>
    <w:p w14:paraId="72848F3D" w14:textId="2C25A04E" w:rsidR="00447D37" w:rsidRDefault="00447D37" w:rsidP="00447D37">
      <w:pPr>
        <w:pStyle w:val="Heading3"/>
      </w:pPr>
      <w:r>
        <w:rPr>
          <w:noProof/>
          <w:lang w:eastAsia="en-AU"/>
        </w:rPr>
        <mc:AlternateContent>
          <mc:Choice Requires="wps">
            <w:drawing>
              <wp:anchor distT="0" distB="0" distL="114300" distR="114300" simplePos="0" relativeHeight="251820032" behindDoc="0" locked="0" layoutInCell="1" allowOverlap="1" wp14:anchorId="165EE7EF" wp14:editId="5A3D2034">
                <wp:simplePos x="0" y="0"/>
                <wp:positionH relativeFrom="margin">
                  <wp:align>left</wp:align>
                </wp:positionH>
                <wp:positionV relativeFrom="paragraph">
                  <wp:posOffset>259080</wp:posOffset>
                </wp:positionV>
                <wp:extent cx="5710555" cy="1651000"/>
                <wp:effectExtent l="0" t="0" r="0" b="0"/>
                <wp:wrapSquare wrapText="bothSides"/>
                <wp:docPr id="71" name="Text Box 71"/>
                <wp:cNvGraphicFramePr/>
                <a:graphic xmlns:a="http://schemas.openxmlformats.org/drawingml/2006/main">
                  <a:graphicData uri="http://schemas.microsoft.com/office/word/2010/wordprocessingShape">
                    <wps:wsp>
                      <wps:cNvSpPr txBox="1"/>
                      <wps:spPr>
                        <a:xfrm>
                          <a:off x="0" y="0"/>
                          <a:ext cx="5710555" cy="1651000"/>
                        </a:xfrm>
                        <a:prstGeom prst="rect">
                          <a:avLst/>
                        </a:prstGeom>
                        <a:solidFill>
                          <a:srgbClr val="F3CFD0"/>
                        </a:solidFill>
                        <a:ln w="6350">
                          <a:noFill/>
                        </a:ln>
                      </wps:spPr>
                      <wps:txbx>
                        <w:txbxContent>
                          <w:p w14:paraId="00A481E2" w14:textId="77777777" w:rsidR="00BC69A3" w:rsidRPr="00B311D5" w:rsidRDefault="00BC69A3" w:rsidP="00447D37">
                            <w:pPr>
                              <w:pStyle w:val="RedInstructionRegular"/>
                            </w:pPr>
                            <w:r w:rsidRPr="00B41CBA">
                              <w:t>Instruction</w:t>
                            </w:r>
                            <w:proofErr w:type="gramStart"/>
                            <w:r w:rsidRPr="00B41CBA">
                              <w:t>:</w:t>
                            </w:r>
                            <w:proofErr w:type="gramEnd"/>
                            <w:r>
                              <w:br/>
                            </w:r>
                            <w:r w:rsidRPr="00F700F5">
                              <w:t>List any notable cyber security incidents in the provider’s history, and an analysis of the provider’s response</w:t>
                            </w:r>
                            <w:r>
                              <w:t xml:space="preserve"> </w:t>
                            </w:r>
                            <w:r w:rsidRPr="00F700F5">
                              <w:t>to handling these incidents. The focus should be on the provider’s response</w:t>
                            </w:r>
                            <w:r>
                              <w:t xml:space="preserve"> to the incident</w:t>
                            </w:r>
                            <w:r w:rsidRPr="00F700F5">
                              <w:t>, rather than the incident itself.</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65EE7EF" id="Text Box 71" o:spid="_x0000_s1051" type="#_x0000_t202" style="position:absolute;left:0;text-align:left;margin-left:0;margin-top:20.4pt;width:449.65pt;height:130pt;z-index:25182003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" fillcolor="#f3cfd0" stroked="f" strokeweight=".5pt">
                <v:textbox style="mso-fit-shape-to-text:t" inset="3.49997mm,2.5mm,3.49997mm,2.5mm">
                  <w:txbxContent>
                    <w:p w14:paraId="00A481E2" w14:textId="77777777" w:rsidR="00BC69A3" w:rsidRPr="00B311D5" w:rsidRDefault="00BC69A3" w:rsidP="00447D37">
                      <w:pPr>
                        <w:pStyle w:val="RedInstructionRegular"/>
                      </w:pPr>
                      <w:r w:rsidRPr="00B41CBA">
                        <w:t>Instruction</w:t>
                      </w:r>
                      <w:proofErr w:type="gramStart"/>
                      <w:r w:rsidRPr="00B41CBA">
                        <w:t>:</w:t>
                      </w:r>
                      <w:proofErr w:type="gramEnd"/>
                      <w:r>
                        <w:br/>
                      </w:r>
                      <w:r w:rsidRPr="00F700F5">
                        <w:t>List any notable cyber security incidents in the provider’s history, and an analysis of the provider’s response</w:t>
                      </w:r>
                      <w:r>
                        <w:t xml:space="preserve"> </w:t>
                      </w:r>
                      <w:r w:rsidRPr="00F700F5">
                        <w:t>to handling these incidents. The focus should be on the provider’s response</w:t>
                      </w:r>
                      <w:r>
                        <w:t xml:space="preserve"> to the incident</w:t>
                      </w:r>
                      <w:r w:rsidRPr="00F700F5">
                        <w:t>, rather than the incident itself.</w:t>
                      </w:r>
                    </w:p>
                  </w:txbxContent>
                </v:textbox>
                <w10:wrap type="square" anchorx="margin"/>
              </v:shape>
            </w:pict>
          </mc:Fallback>
        </mc:AlternateContent>
      </w:r>
      <w:r w:rsidRPr="00F700F5">
        <w:t>Response to Cyber Security Incidents</w:t>
      </w:r>
      <w:bookmarkEnd w:id="110"/>
      <w:bookmarkEnd w:id="111"/>
    </w:p>
    <w:p w14:paraId="1278D909" w14:textId="0B08D77D" w:rsidR="00447D37" w:rsidRPr="00F700F5" w:rsidRDefault="00447D37" w:rsidP="00447D37">
      <w:pPr>
        <w:pStyle w:val="BodyText"/>
      </w:pPr>
    </w:p>
    <w:bookmarkStart w:id="112" w:name="_Toc181786147"/>
    <w:bookmarkStart w:id="113" w:name="_Toc188454597"/>
    <w:p w14:paraId="62781EB4" w14:textId="686C9E59" w:rsidR="00447D37" w:rsidRPr="00F700F5" w:rsidRDefault="00447D37" w:rsidP="00447D37">
      <w:pPr>
        <w:pStyle w:val="Heading3"/>
      </w:pPr>
      <w:r>
        <w:rPr>
          <w:noProof/>
          <w:lang w:eastAsia="en-AU"/>
        </w:rPr>
        <mc:AlternateContent>
          <mc:Choice Requires="wps">
            <w:drawing>
              <wp:anchor distT="0" distB="0" distL="114300" distR="114300" simplePos="0" relativeHeight="251815936" behindDoc="0" locked="0" layoutInCell="1" allowOverlap="1" wp14:anchorId="73AE564D" wp14:editId="0231B260">
                <wp:simplePos x="0" y="0"/>
                <wp:positionH relativeFrom="column">
                  <wp:posOffset>3810</wp:posOffset>
                </wp:positionH>
                <wp:positionV relativeFrom="paragraph">
                  <wp:posOffset>260985</wp:posOffset>
                </wp:positionV>
                <wp:extent cx="5710555" cy="1651000"/>
                <wp:effectExtent l="0" t="0" r="3175" b="1270"/>
                <wp:wrapSquare wrapText="bothSides"/>
                <wp:docPr id="72" name="Text Box 72"/>
                <wp:cNvGraphicFramePr/>
                <a:graphic xmlns:a="http://schemas.openxmlformats.org/drawingml/2006/main">
                  <a:graphicData uri="http://schemas.microsoft.com/office/word/2010/wordprocessingShape">
                    <wps:wsp>
                      <wps:cNvSpPr txBox="1"/>
                      <wps:spPr>
                        <a:xfrm>
                          <a:off x="0" y="0"/>
                          <a:ext cx="5710555" cy="1651000"/>
                        </a:xfrm>
                        <a:prstGeom prst="rect">
                          <a:avLst/>
                        </a:prstGeom>
                        <a:solidFill>
                          <a:srgbClr val="F3CFD0"/>
                        </a:solidFill>
                        <a:ln w="6350">
                          <a:noFill/>
                        </a:ln>
                      </wps:spPr>
                      <wps:txbx>
                        <w:txbxContent>
                          <w:p w14:paraId="7AF82119" w14:textId="0139F9CC" w:rsidR="00BC69A3" w:rsidRPr="00B311D5" w:rsidRDefault="00BC69A3" w:rsidP="00447D37">
                            <w:pPr>
                              <w:pStyle w:val="RedInstructionRegular"/>
                            </w:pPr>
                            <w:r w:rsidRPr="00B41CBA">
                              <w:t>Instruction</w:t>
                            </w:r>
                            <w:proofErr w:type="gramStart"/>
                            <w:r w:rsidRPr="00B41CBA">
                              <w:t>:</w:t>
                            </w:r>
                            <w:proofErr w:type="gramEnd"/>
                            <w:r>
                              <w:br/>
                            </w:r>
                            <w:r w:rsidRPr="00F700F5">
                              <w:t xml:space="preserve">Describe any research or initiatives the </w:t>
                            </w:r>
                            <w:r>
                              <w:t>provider</w:t>
                            </w:r>
                            <w:r w:rsidRPr="00F700F5">
                              <w:t xml:space="preserve"> takes to actively contribute to a global cyber security posture, including research papers, blogs or software.</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3AE564D" id="Text Box 72" o:spid="_x0000_s1052" type="#_x0000_t202" style="position:absolute;left:0;text-align:left;margin-left:.3pt;margin-top:20.55pt;width:449.65pt;height:130pt;z-index:251815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" fillcolor="#f3cfd0" stroked="f" strokeweight=".5pt">
                <v:textbox style="mso-fit-shape-to-text:t" inset="3.49997mm,2.5mm,3.49997mm,2.5mm">
                  <w:txbxContent>
                    <w:p w14:paraId="7AF82119" w14:textId="0139F9CC" w:rsidR="00BC69A3" w:rsidRPr="00B311D5" w:rsidRDefault="00BC69A3" w:rsidP="00447D37">
                      <w:pPr>
                        <w:pStyle w:val="RedInstructionRegular"/>
                      </w:pPr>
                      <w:r w:rsidRPr="00B41CBA">
                        <w:t>Instruction</w:t>
                      </w:r>
                      <w:proofErr w:type="gramStart"/>
                      <w:r w:rsidRPr="00B41CBA">
                        <w:t>:</w:t>
                      </w:r>
                      <w:proofErr w:type="gramEnd"/>
                      <w:r>
                        <w:br/>
                      </w:r>
                      <w:r w:rsidRPr="00F700F5">
                        <w:t xml:space="preserve">Describe any research or initiatives the </w:t>
                      </w:r>
                      <w:r>
                        <w:t>provider</w:t>
                      </w:r>
                      <w:r w:rsidRPr="00F700F5">
                        <w:t xml:space="preserve"> takes to actively contribute to a global cyber security posture, including research papers, blogs or software.</w:t>
                      </w:r>
                    </w:p>
                  </w:txbxContent>
                </v:textbox>
                <w10:wrap type="square"/>
              </v:shape>
            </w:pict>
          </mc:Fallback>
        </mc:AlternateContent>
      </w:r>
      <w:r w:rsidRPr="00F700F5">
        <w:t xml:space="preserve">Contributions to </w:t>
      </w:r>
      <w:r w:rsidRPr="002F520A">
        <w:t>Cyber</w:t>
      </w:r>
      <w:r w:rsidRPr="00F700F5">
        <w:t xml:space="preserve"> Security</w:t>
      </w:r>
      <w:bookmarkEnd w:id="112"/>
      <w:bookmarkEnd w:id="113"/>
    </w:p>
    <w:p w14:paraId="353ECFDC" w14:textId="77777777" w:rsidR="00447D37" w:rsidRPr="00F700F5" w:rsidRDefault="00447D37" w:rsidP="00447D37">
      <w:pPr>
        <w:pStyle w:val="BodyText"/>
      </w:pPr>
    </w:p>
    <w:bookmarkStart w:id="114" w:name="_Toc181786148"/>
    <w:bookmarkStart w:id="115" w:name="_Toc188454598"/>
    <w:p w14:paraId="45B8F70D" w14:textId="1AD9297F" w:rsidR="00447D37" w:rsidRPr="00F700F5" w:rsidRDefault="00447D37" w:rsidP="00447D37">
      <w:pPr>
        <w:pStyle w:val="Heading3"/>
      </w:pPr>
      <w:r>
        <w:rPr>
          <w:noProof/>
          <w:lang w:eastAsia="en-AU"/>
        </w:rPr>
        <mc:AlternateContent>
          <mc:Choice Requires="wps">
            <w:drawing>
              <wp:anchor distT="0" distB="0" distL="114300" distR="114300" simplePos="0" relativeHeight="251816960" behindDoc="0" locked="0" layoutInCell="1" allowOverlap="1" wp14:anchorId="4794BDA7" wp14:editId="13B1DEC0">
                <wp:simplePos x="0" y="0"/>
                <wp:positionH relativeFrom="margin">
                  <wp:posOffset>-1242</wp:posOffset>
                </wp:positionH>
                <wp:positionV relativeFrom="paragraph">
                  <wp:posOffset>264328</wp:posOffset>
                </wp:positionV>
                <wp:extent cx="5761990" cy="651510"/>
                <wp:effectExtent l="0" t="0" r="0" b="0"/>
                <wp:wrapSquare wrapText="bothSides"/>
                <wp:docPr id="73" name="Text Box 73"/>
                <wp:cNvGraphicFramePr/>
                <a:graphic xmlns:a="http://schemas.openxmlformats.org/drawingml/2006/main">
                  <a:graphicData uri="http://schemas.microsoft.com/office/word/2010/wordprocessingShape">
                    <wps:wsp>
                      <wps:cNvSpPr txBox="1"/>
                      <wps:spPr>
                        <a:xfrm>
                          <a:off x="0" y="0"/>
                          <a:ext cx="5761990" cy="651510"/>
                        </a:xfrm>
                        <a:prstGeom prst="rect">
                          <a:avLst/>
                        </a:prstGeom>
                        <a:solidFill>
                          <a:srgbClr val="F3CFD0"/>
                        </a:solidFill>
                        <a:ln w="6350">
                          <a:noFill/>
                        </a:ln>
                      </wps:spPr>
                      <wps:txbx>
                        <w:txbxContent>
                          <w:p w14:paraId="49BBA293" w14:textId="211BBA88" w:rsidR="00BC69A3" w:rsidRPr="00B311D5" w:rsidRDefault="00BC69A3" w:rsidP="00447D37">
                            <w:pPr>
                              <w:pStyle w:val="RedInstructionRegular"/>
                            </w:pPr>
                            <w:r w:rsidRPr="00B41CBA">
                              <w:t>Instruction</w:t>
                            </w:r>
                            <w:proofErr w:type="gramStart"/>
                            <w:r w:rsidRPr="00B41CBA">
                              <w:t>:</w:t>
                            </w:r>
                            <w:proofErr w:type="gramEnd"/>
                            <w:r>
                              <w:br/>
                            </w:r>
                            <w:r w:rsidRPr="00F700F5">
                              <w:t xml:space="preserve">Describe the </w:t>
                            </w:r>
                            <w:r>
                              <w:t>clients</w:t>
                            </w:r>
                            <w:r w:rsidRPr="00F700F5">
                              <w:t xml:space="preserve"> record of providing consumer guidance on how to use its services securely, including</w:t>
                            </w:r>
                            <w:r>
                              <w:br/>
                              <w:t xml:space="preserve">guidance </w:t>
                            </w:r>
                            <w:r w:rsidRPr="00F700F5">
                              <w:t>in line with A</w:t>
                            </w:r>
                            <w:r>
                              <w:t>SD’s ACSC</w:t>
                            </w:r>
                            <w:r w:rsidRPr="00F700F5">
                              <w:t xml:space="preserve"> publications.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794BDA7" id="Text Box 73" o:spid="_x0000_s1053" type="#_x0000_t202" style="position:absolute;left:0;text-align:left;margin-left:-.1pt;margin-top:20.8pt;width:453.7pt;height:51.3pt;z-index:2518169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" fillcolor="#f3cfd0" stroked="f" strokeweight=".5pt">
                <v:textbox style="mso-fit-shape-to-text:t" inset="3.49997mm,2.5mm,3.49997mm,2.5mm">
                  <w:txbxContent>
                    <w:p w14:paraId="49BBA293" w14:textId="211BBA88" w:rsidR="00BC69A3" w:rsidRPr="00B311D5" w:rsidRDefault="00BC69A3" w:rsidP="00447D37">
                      <w:pPr>
                        <w:pStyle w:val="RedInstructionRegular"/>
                      </w:pPr>
                      <w:r w:rsidRPr="00B41CBA">
                        <w:t>Instruction</w:t>
                      </w:r>
                      <w:proofErr w:type="gramStart"/>
                      <w:r w:rsidRPr="00B41CBA">
                        <w:t>:</w:t>
                      </w:r>
                      <w:proofErr w:type="gramEnd"/>
                      <w:r>
                        <w:br/>
                      </w:r>
                      <w:r w:rsidRPr="00F700F5">
                        <w:t xml:space="preserve">Describe the </w:t>
                      </w:r>
                      <w:r>
                        <w:t>clients</w:t>
                      </w:r>
                      <w:r w:rsidRPr="00F700F5">
                        <w:t xml:space="preserve"> record of providing consumer guidance on how to use its services securely, including</w:t>
                      </w:r>
                      <w:r>
                        <w:br/>
                        <w:t xml:space="preserve">guidance </w:t>
                      </w:r>
                      <w:r w:rsidRPr="00F700F5">
                        <w:t>in line with A</w:t>
                      </w:r>
                      <w:r>
                        <w:t>SD’s ACSC</w:t>
                      </w:r>
                      <w:r w:rsidRPr="00F700F5">
                        <w:t xml:space="preserve"> publications.</w:t>
                      </w:r>
                    </w:p>
                  </w:txbxContent>
                </v:textbox>
                <w10:wrap type="square" anchorx="margin"/>
              </v:shape>
            </w:pict>
          </mc:Fallback>
        </mc:AlternateContent>
      </w:r>
      <w:r w:rsidRPr="00F700F5">
        <w:t>Cyber Security Guidance</w:t>
      </w:r>
      <w:bookmarkEnd w:id="114"/>
      <w:bookmarkEnd w:id="115"/>
    </w:p>
    <w:p w14:paraId="63EA762D" w14:textId="77777777" w:rsidR="00447D37" w:rsidRPr="00F700F5" w:rsidRDefault="00447D37" w:rsidP="00447D37">
      <w:pPr>
        <w:pStyle w:val="BodyText"/>
        <w:spacing w:after="0"/>
      </w:pPr>
    </w:p>
    <w:bookmarkStart w:id="116" w:name="_Toc181786149"/>
    <w:bookmarkStart w:id="117" w:name="_Toc188454599"/>
    <w:p w14:paraId="34C48EFD" w14:textId="37B0DE06" w:rsidR="00447D37" w:rsidRPr="00F700F5" w:rsidRDefault="00447D37" w:rsidP="00447D37">
      <w:pPr>
        <w:pStyle w:val="Heading3"/>
      </w:pPr>
      <w:r>
        <w:rPr>
          <w:noProof/>
          <w:lang w:eastAsia="en-AU"/>
        </w:rPr>
        <mc:AlternateContent>
          <mc:Choice Requires="wps">
            <w:drawing>
              <wp:anchor distT="0" distB="0" distL="114300" distR="114300" simplePos="0" relativeHeight="251817984" behindDoc="0" locked="0" layoutInCell="1" allowOverlap="1" wp14:anchorId="1EE1387B" wp14:editId="41407E5B">
                <wp:simplePos x="0" y="0"/>
                <wp:positionH relativeFrom="column">
                  <wp:posOffset>3810</wp:posOffset>
                </wp:positionH>
                <wp:positionV relativeFrom="paragraph">
                  <wp:posOffset>281940</wp:posOffset>
                </wp:positionV>
                <wp:extent cx="5710555" cy="1651000"/>
                <wp:effectExtent l="0" t="0" r="3175" b="1270"/>
                <wp:wrapSquare wrapText="bothSides"/>
                <wp:docPr id="74" name="Text Box 74"/>
                <wp:cNvGraphicFramePr/>
                <a:graphic xmlns:a="http://schemas.openxmlformats.org/drawingml/2006/main">
                  <a:graphicData uri="http://schemas.microsoft.com/office/word/2010/wordprocessingShape">
                    <wps:wsp>
                      <wps:cNvSpPr txBox="1"/>
                      <wps:spPr>
                        <a:xfrm>
                          <a:off x="0" y="0"/>
                          <a:ext cx="5710555" cy="1651000"/>
                        </a:xfrm>
                        <a:prstGeom prst="rect">
                          <a:avLst/>
                        </a:prstGeom>
                        <a:solidFill>
                          <a:srgbClr val="F3CFD0"/>
                        </a:solidFill>
                        <a:ln w="6350">
                          <a:noFill/>
                        </a:ln>
                      </wps:spPr>
                      <wps:txbx>
                        <w:txbxContent>
                          <w:p w14:paraId="6AA44742" w14:textId="5B7AAFDA" w:rsidR="00BC69A3" w:rsidRPr="00B311D5" w:rsidRDefault="00BC69A3" w:rsidP="00447D37">
                            <w:pPr>
                              <w:pStyle w:val="RedInstructionRegular"/>
                            </w:pPr>
                            <w:r w:rsidRPr="00B41CBA">
                              <w:rPr>
                                <w:lang w:eastAsia="en-AU"/>
                              </w:rPr>
                              <w:t>Instruction</w:t>
                            </w:r>
                            <w:proofErr w:type="gramStart"/>
                            <w:r w:rsidRPr="00B41CBA">
                              <w:rPr>
                                <w:lang w:eastAsia="en-AU"/>
                              </w:rPr>
                              <w:t>:</w:t>
                            </w:r>
                            <w:proofErr w:type="gramEnd"/>
                            <w:r>
                              <w:rPr>
                                <w:lang w:eastAsia="en-AU"/>
                              </w:rPr>
                              <w:br/>
                            </w:r>
                            <w:r w:rsidRPr="00F700F5">
                              <w:rPr>
                                <w:lang w:eastAsia="en-AU"/>
                              </w:rPr>
                              <w:t xml:space="preserve">List any other information security certifications completed for the assessed cloud platform, such as </w:t>
                            </w:r>
                            <w:proofErr w:type="spellStart"/>
                            <w:r w:rsidRPr="00F700F5">
                              <w:rPr>
                                <w:lang w:eastAsia="en-AU"/>
                              </w:rPr>
                              <w:t>FedRAMP</w:t>
                            </w:r>
                            <w:proofErr w:type="spellEnd"/>
                            <w:r w:rsidRPr="00F700F5">
                              <w:rPr>
                                <w:lang w:eastAsia="en-AU"/>
                              </w:rPr>
                              <w:t>, SOC, ISO27001/2, HIPAA, PCI or (CSA) STAR. A note should be made where these certifications cover a different scope to this security assessment</w:t>
                            </w:r>
                            <w:r>
                              <w:rPr>
                                <w:lang w:eastAsia="en-AU"/>
                              </w:rPr>
                              <w:t>,</w:t>
                            </w:r>
                            <w:r w:rsidRPr="00F700F5">
                              <w:rPr>
                                <w:lang w:eastAsia="en-AU"/>
                              </w:rPr>
                              <w:t xml:space="preserve"> such as a different set of services, available regions</w:t>
                            </w:r>
                            <w:proofErr w:type="gramStart"/>
                            <w:r w:rsidRPr="00F700F5">
                              <w:rPr>
                                <w:lang w:eastAsia="en-AU"/>
                              </w:rPr>
                              <w:t>,</w:t>
                            </w:r>
                            <w:proofErr w:type="gramEnd"/>
                            <w:r>
                              <w:rPr>
                                <w:lang w:eastAsia="en-AU"/>
                              </w:rPr>
                              <w:br/>
                            </w:r>
                            <w:r w:rsidRPr="00F700F5">
                              <w:rPr>
                                <w:lang w:eastAsia="en-AU"/>
                              </w:rPr>
                              <w:t>or customer base.</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EE1387B" id="Text Box 74" o:spid="_x0000_s1054" type="#_x0000_t202" style="position:absolute;left:0;text-align:left;margin-left:.3pt;margin-top:22.2pt;width:449.65pt;height:130pt;z-index:251817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" fillcolor="#f3cfd0" stroked="f" strokeweight=".5pt">
                <v:textbox style="mso-fit-shape-to-text:t" inset="3.49997mm,2.5mm,3.49997mm,2.5mm">
                  <w:txbxContent>
                    <w:p w14:paraId="6AA44742" w14:textId="5B7AAFDA" w:rsidR="00BC69A3" w:rsidRPr="00B311D5" w:rsidRDefault="00BC69A3" w:rsidP="00447D37">
                      <w:pPr>
                        <w:pStyle w:val="RedInstructionRegular"/>
                      </w:pPr>
                      <w:r w:rsidRPr="00B41CBA">
                        <w:rPr>
                          <w:lang w:eastAsia="en-AU"/>
                        </w:rPr>
                        <w:t>Instruction</w:t>
                      </w:r>
                      <w:proofErr w:type="gramStart"/>
                      <w:r w:rsidRPr="00B41CBA">
                        <w:rPr>
                          <w:lang w:eastAsia="en-AU"/>
                        </w:rPr>
                        <w:t>:</w:t>
                      </w:r>
                      <w:proofErr w:type="gramEnd"/>
                      <w:r>
                        <w:rPr>
                          <w:lang w:eastAsia="en-AU"/>
                        </w:rPr>
                        <w:br/>
                      </w:r>
                      <w:r w:rsidRPr="00F700F5">
                        <w:rPr>
                          <w:lang w:eastAsia="en-AU"/>
                        </w:rPr>
                        <w:t xml:space="preserve">List any other information security certifications completed for the assessed cloud platform, such as </w:t>
                      </w:r>
                      <w:proofErr w:type="spellStart"/>
                      <w:r w:rsidRPr="00F700F5">
                        <w:rPr>
                          <w:lang w:eastAsia="en-AU"/>
                        </w:rPr>
                        <w:t>FedRAMP</w:t>
                      </w:r>
                      <w:proofErr w:type="spellEnd"/>
                      <w:r w:rsidRPr="00F700F5">
                        <w:rPr>
                          <w:lang w:eastAsia="en-AU"/>
                        </w:rPr>
                        <w:t>, SOC, ISO27001/2, HIPAA, PCI or (CSA) STAR. A note should be made where these certifications cover a different scope to this security assessment</w:t>
                      </w:r>
                      <w:r>
                        <w:rPr>
                          <w:lang w:eastAsia="en-AU"/>
                        </w:rPr>
                        <w:t>,</w:t>
                      </w:r>
                      <w:r w:rsidRPr="00F700F5">
                        <w:rPr>
                          <w:lang w:eastAsia="en-AU"/>
                        </w:rPr>
                        <w:t xml:space="preserve"> such as a different set of services, available regions</w:t>
                      </w:r>
                      <w:proofErr w:type="gramStart"/>
                      <w:r w:rsidRPr="00F700F5">
                        <w:rPr>
                          <w:lang w:eastAsia="en-AU"/>
                        </w:rPr>
                        <w:t>,</w:t>
                      </w:r>
                      <w:proofErr w:type="gramEnd"/>
                      <w:r>
                        <w:rPr>
                          <w:lang w:eastAsia="en-AU"/>
                        </w:rPr>
                        <w:br/>
                      </w:r>
                      <w:r w:rsidRPr="00F700F5">
                        <w:rPr>
                          <w:lang w:eastAsia="en-AU"/>
                        </w:rPr>
                        <w:t>or customer base.</w:t>
                      </w:r>
                    </w:p>
                  </w:txbxContent>
                </v:textbox>
                <w10:wrap type="square"/>
              </v:shape>
            </w:pict>
          </mc:Fallback>
        </mc:AlternateContent>
      </w:r>
      <w:r w:rsidRPr="00F700F5">
        <w:t>Information Security Compliance Certifications</w:t>
      </w:r>
      <w:bookmarkEnd w:id="116"/>
      <w:bookmarkEnd w:id="117"/>
    </w:p>
    <w:p w14:paraId="36B8947C" w14:textId="6D9CE5A4" w:rsidR="0086494A" w:rsidRDefault="0086494A" w:rsidP="00447D37">
      <w:pPr>
        <w:pStyle w:val="Heading2"/>
        <w:rPr>
          <w:rFonts w:asciiTheme="minorHAnsi" w:eastAsiaTheme="minorHAnsi" w:hAnsiTheme="minorHAnsi"/>
        </w:rPr>
      </w:pPr>
      <w:r>
        <w:br w:type="page"/>
      </w:r>
    </w:p>
    <w:p w14:paraId="7A2F53A1" w14:textId="69D03AFB" w:rsidR="00C507FF" w:rsidRDefault="00C507FF" w:rsidP="00522CD9">
      <w:pPr>
        <w:pStyle w:val="Heading2"/>
        <w:numPr>
          <w:ilvl w:val="1"/>
          <w:numId w:val="49"/>
        </w:numPr>
      </w:pPr>
      <w:bookmarkStart w:id="118" w:name="_Toc188454600"/>
      <w:r>
        <w:t>Governance</w:t>
      </w:r>
      <w:bookmarkEnd w:id="118"/>
    </w:p>
    <w:bookmarkStart w:id="119" w:name="_Toc180570813"/>
    <w:bookmarkStart w:id="120" w:name="_Toc180571213"/>
    <w:bookmarkStart w:id="121" w:name="_Toc181786151"/>
    <w:bookmarkStart w:id="122" w:name="_Toc188454601"/>
    <w:p w14:paraId="0D02DE23" w14:textId="16A0B9B3" w:rsidR="00A47204" w:rsidRDefault="00E12BA9" w:rsidP="00886FC9">
      <w:pPr>
        <w:pStyle w:val="Heading3"/>
      </w:pPr>
      <w:r>
        <w:rPr>
          <w:noProof/>
          <w:lang w:eastAsia="en-AU"/>
        </w:rPr>
        <mc:AlternateContent>
          <mc:Choice Requires="wps">
            <w:drawing>
              <wp:anchor distT="0" distB="0" distL="114300" distR="114300" simplePos="0" relativeHeight="251677696" behindDoc="0" locked="0" layoutInCell="1" allowOverlap="1" wp14:anchorId="0961B0CF" wp14:editId="4C1D1EE7">
                <wp:simplePos x="0" y="0"/>
                <wp:positionH relativeFrom="margin">
                  <wp:align>right</wp:align>
                </wp:positionH>
                <wp:positionV relativeFrom="paragraph">
                  <wp:posOffset>243840</wp:posOffset>
                </wp:positionV>
                <wp:extent cx="5710555" cy="685165"/>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403B23B6" w14:textId="2FEF0AA4" w:rsidR="00BC69A3" w:rsidRPr="00B311D5" w:rsidRDefault="00BC69A3" w:rsidP="00E408EA">
                            <w:pPr>
                              <w:pStyle w:val="RedInstructionRegular"/>
                              <w:rPr>
                                <w:lang w:eastAsia="en-AU"/>
                              </w:rPr>
                            </w:pPr>
                            <w:r w:rsidRPr="00F700F5">
                              <w:rPr>
                                <w:rFonts w:ascii="Calibri" w:eastAsia="Calibri" w:hAnsi="Calibri" w:cs="Calibri"/>
                              </w:rPr>
                              <w:t>Instruction</w:t>
                            </w:r>
                            <w:proofErr w:type="gramStart"/>
                            <w:r w:rsidRPr="00F700F5">
                              <w:rPr>
                                <w:rFonts w:ascii="Calibri" w:eastAsia="Calibri" w:hAnsi="Calibri" w:cs="Calibri"/>
                              </w:rPr>
                              <w:t>:</w:t>
                            </w:r>
                            <w:proofErr w:type="gramEnd"/>
                            <w:r>
                              <w:br/>
                              <w:t>Detail the organisational and system policies, system administration procedures and relevant security documentation available. Explain how they are maintained, reviewed and communicated.</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961B0CF" id="Text Box 13" o:spid="_x0000_s1055" type="#_x0000_t202" style="position:absolute;left:0;text-align:left;margin-left:398.45pt;margin-top:19.2pt;width:449.65pt;height:53.95pt;z-index:25167769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" fillcolor="#f3cfd0" stroked="f" strokeweight=".5pt">
                <v:textbox style="mso-fit-shape-to-text:t" inset="3.49997mm,2.5mm,3.49997mm,2.5mm">
                  <w:txbxContent>
                    <w:p w14:paraId="403B23B6" w14:textId="2FEF0AA4" w:rsidR="00BC69A3" w:rsidRPr="00B311D5" w:rsidRDefault="00BC69A3" w:rsidP="00E408EA">
                      <w:pPr>
                        <w:pStyle w:val="RedInstructionRegular"/>
                        <w:rPr>
                          <w:lang w:eastAsia="en-AU"/>
                        </w:rPr>
                      </w:pPr>
                      <w:r w:rsidRPr="00F700F5">
                        <w:rPr>
                          <w:rFonts w:ascii="Calibri" w:eastAsia="Calibri" w:hAnsi="Calibri" w:cs="Calibri"/>
                        </w:rPr>
                        <w:t>Instruction</w:t>
                      </w:r>
                      <w:proofErr w:type="gramStart"/>
                      <w:r w:rsidRPr="00F700F5">
                        <w:rPr>
                          <w:rFonts w:ascii="Calibri" w:eastAsia="Calibri" w:hAnsi="Calibri" w:cs="Calibri"/>
                        </w:rPr>
                        <w:t>:</w:t>
                      </w:r>
                      <w:proofErr w:type="gramEnd"/>
                      <w:r>
                        <w:br/>
                        <w:t>Detail the organisational and system policies, system administration procedures and relevant security documentation available. Explain how they are maintained, reviewed and communicated.</w:t>
                      </w:r>
                    </w:p>
                  </w:txbxContent>
                </v:textbox>
                <w10:wrap type="square" anchorx="margin"/>
              </v:shape>
            </w:pict>
          </mc:Fallback>
        </mc:AlternateContent>
      </w:r>
      <w:r w:rsidR="00197AD4">
        <w:t>Security documentation and procedures</w:t>
      </w:r>
      <w:bookmarkEnd w:id="119"/>
      <w:bookmarkEnd w:id="120"/>
      <w:bookmarkEnd w:id="121"/>
      <w:bookmarkEnd w:id="122"/>
    </w:p>
    <w:p w14:paraId="5D62BA9E" w14:textId="0693841B" w:rsidR="00E12BA9" w:rsidRDefault="00E12BA9" w:rsidP="00C507FF">
      <w:pPr>
        <w:pStyle w:val="BodyText"/>
        <w:rPr>
          <w:b/>
          <w:bCs/>
        </w:rPr>
      </w:pPr>
    </w:p>
    <w:bookmarkStart w:id="123" w:name="_Toc180570814"/>
    <w:bookmarkStart w:id="124" w:name="_Toc180571214"/>
    <w:bookmarkStart w:id="125" w:name="_Toc181786152"/>
    <w:bookmarkStart w:id="126" w:name="_Toc188454602"/>
    <w:p w14:paraId="7E229546" w14:textId="64B91F07" w:rsidR="00C507FF" w:rsidRDefault="00E12BA9" w:rsidP="00886FC9">
      <w:pPr>
        <w:pStyle w:val="Heading3"/>
      </w:pPr>
      <w:r>
        <w:rPr>
          <w:noProof/>
          <w:lang w:eastAsia="en-AU"/>
        </w:rPr>
        <mc:AlternateContent>
          <mc:Choice Requires="wps">
            <w:drawing>
              <wp:anchor distT="0" distB="0" distL="114300" distR="114300" simplePos="0" relativeHeight="251779072" behindDoc="0" locked="0" layoutInCell="1" allowOverlap="1" wp14:anchorId="01D5CA4A" wp14:editId="3E9F59C3">
                <wp:simplePos x="0" y="0"/>
                <wp:positionH relativeFrom="margin">
                  <wp:posOffset>-31750</wp:posOffset>
                </wp:positionH>
                <wp:positionV relativeFrom="paragraph">
                  <wp:posOffset>234315</wp:posOffset>
                </wp:positionV>
                <wp:extent cx="5710555" cy="685165"/>
                <wp:effectExtent l="0" t="0" r="0" b="0"/>
                <wp:wrapSquare wrapText="bothSides"/>
                <wp:docPr id="104" name="Text Box 104"/>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730824C7" w14:textId="77777777" w:rsidR="00BC69A3" w:rsidRPr="00B311D5" w:rsidRDefault="00BC69A3" w:rsidP="00197AD4">
                            <w:pPr>
                              <w:pStyle w:val="RedInstructionRegular"/>
                              <w:rPr>
                                <w:lang w:eastAsia="en-AU"/>
                              </w:rPr>
                            </w:pPr>
                            <w:r w:rsidRPr="00F700F5">
                              <w:rPr>
                                <w:rFonts w:ascii="Calibri" w:eastAsia="Calibri" w:hAnsi="Calibri" w:cs="Calibri"/>
                              </w:rPr>
                              <w:t>Instruction</w:t>
                            </w:r>
                            <w:proofErr w:type="gramStart"/>
                            <w:r w:rsidRPr="00F700F5">
                              <w:rPr>
                                <w:rFonts w:ascii="Calibri" w:eastAsia="Calibri" w:hAnsi="Calibri" w:cs="Calibri"/>
                              </w:rPr>
                              <w:t>:</w:t>
                            </w:r>
                            <w:proofErr w:type="gramEnd"/>
                            <w:r>
                              <w:br/>
                            </w:r>
                            <w:r w:rsidRPr="00F700F5">
                              <w:t xml:space="preserve">For each of the following topics, describe the </w:t>
                            </w:r>
                            <w:r>
                              <w:t>organisation</w:t>
                            </w:r>
                            <w:r w:rsidRPr="00F700F5">
                              <w:t>’s approach to implementing robust,</w:t>
                            </w:r>
                            <w:r>
                              <w:br/>
                            </w:r>
                            <w:r w:rsidRPr="00F700F5">
                              <w:t>secure practices.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1D5CA4A" id="Text Box 104" o:spid="_x0000_s1056" type="#_x0000_t202" style="position:absolute;left:0;text-align:left;margin-left:-2.5pt;margin-top:18.45pt;width:449.65pt;height:53.95pt;z-index:2517790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" fillcolor="#f3cfd0" stroked="f" strokeweight=".5pt">
                <v:textbox style="mso-fit-shape-to-text:t" inset="3.49997mm,2.5mm,3.49997mm,2.5mm">
                  <w:txbxContent>
                    <w:p w14:paraId="730824C7" w14:textId="77777777" w:rsidR="00BC69A3" w:rsidRPr="00B311D5" w:rsidRDefault="00BC69A3" w:rsidP="00197AD4">
                      <w:pPr>
                        <w:pStyle w:val="RedInstructionRegular"/>
                        <w:rPr>
                          <w:lang w:eastAsia="en-AU"/>
                        </w:rPr>
                      </w:pPr>
                      <w:r w:rsidRPr="00F700F5">
                        <w:rPr>
                          <w:rFonts w:ascii="Calibri" w:eastAsia="Calibri" w:hAnsi="Calibri" w:cs="Calibri"/>
                        </w:rPr>
                        <w:t>Instruction</w:t>
                      </w:r>
                      <w:proofErr w:type="gramStart"/>
                      <w:r w:rsidRPr="00F700F5">
                        <w:rPr>
                          <w:rFonts w:ascii="Calibri" w:eastAsia="Calibri" w:hAnsi="Calibri" w:cs="Calibri"/>
                        </w:rPr>
                        <w:t>:</w:t>
                      </w:r>
                      <w:proofErr w:type="gramEnd"/>
                      <w:r>
                        <w:br/>
                      </w:r>
                      <w:r w:rsidRPr="00F700F5">
                        <w:t xml:space="preserve">For each of the following topics, describe the </w:t>
                      </w:r>
                      <w:r>
                        <w:t>organisation</w:t>
                      </w:r>
                      <w:r w:rsidRPr="00F700F5">
                        <w:t>’s approach to implementing robust,</w:t>
                      </w:r>
                      <w:r>
                        <w:br/>
                      </w:r>
                      <w:r w:rsidRPr="00F700F5">
                        <w:t>secure practices.</w:t>
                      </w:r>
                    </w:p>
                  </w:txbxContent>
                </v:textbox>
                <w10:wrap type="square" anchorx="margin"/>
              </v:shape>
            </w:pict>
          </mc:Fallback>
        </mc:AlternateContent>
      </w:r>
      <w:r w:rsidR="00C507FF" w:rsidRPr="00F6739D">
        <w:tab/>
      </w:r>
      <w:r w:rsidR="00172761">
        <w:t>Enterprise and</w:t>
      </w:r>
      <w:r w:rsidR="00C507FF" w:rsidRPr="008F2EC4">
        <w:t xml:space="preserve"> </w:t>
      </w:r>
      <w:r w:rsidR="00172761">
        <w:t>r</w:t>
      </w:r>
      <w:r w:rsidR="00C507FF" w:rsidRPr="008F2EC4">
        <w:t xml:space="preserve">isk </w:t>
      </w:r>
      <w:r w:rsidR="00172761">
        <w:t>m</w:t>
      </w:r>
      <w:r w:rsidR="00C507FF" w:rsidRPr="008F2EC4">
        <w:t>anagement</w:t>
      </w:r>
      <w:bookmarkEnd w:id="123"/>
      <w:bookmarkEnd w:id="124"/>
      <w:bookmarkEnd w:id="125"/>
      <w:bookmarkEnd w:id="126"/>
    </w:p>
    <w:p w14:paraId="7FE2ABBA" w14:textId="40F852B4" w:rsidR="0023545C" w:rsidRPr="0077020D" w:rsidRDefault="0023545C" w:rsidP="0077020D">
      <w:pPr>
        <w:pStyle w:val="BodyText"/>
      </w:pPr>
    </w:p>
    <w:bookmarkStart w:id="127" w:name="_Toc180570815"/>
    <w:bookmarkStart w:id="128" w:name="_Toc180571215"/>
    <w:bookmarkStart w:id="129" w:name="_Toc181786153"/>
    <w:bookmarkStart w:id="130" w:name="_Toc188454603"/>
    <w:p w14:paraId="4EBC69DA" w14:textId="775C3FE7" w:rsidR="0023545C" w:rsidRPr="008F2EC4" w:rsidRDefault="005D7728" w:rsidP="00886FC9">
      <w:pPr>
        <w:pStyle w:val="Heading3"/>
      </w:pPr>
      <w:r w:rsidRPr="008F2EC4">
        <w:rPr>
          <w:rStyle w:val="Heading4Char"/>
          <w:b w:val="0"/>
          <w:noProof/>
          <w:lang w:eastAsia="en-AU"/>
        </w:rPr>
        <mc:AlternateContent>
          <mc:Choice Requires="wps">
            <w:drawing>
              <wp:anchor distT="0" distB="0" distL="114300" distR="114300" simplePos="0" relativeHeight="251681792" behindDoc="0" locked="0" layoutInCell="1" allowOverlap="1" wp14:anchorId="15280AD0" wp14:editId="3AB14C7E">
                <wp:simplePos x="0" y="0"/>
                <wp:positionH relativeFrom="margin">
                  <wp:align>left</wp:align>
                </wp:positionH>
                <wp:positionV relativeFrom="paragraph">
                  <wp:posOffset>233680</wp:posOffset>
                </wp:positionV>
                <wp:extent cx="5710555" cy="1142365"/>
                <wp:effectExtent l="0" t="0" r="0" b="6985"/>
                <wp:wrapSquare wrapText="bothSides"/>
                <wp:docPr id="15" name="Text Box 15"/>
                <wp:cNvGraphicFramePr/>
                <a:graphic xmlns:a="http://schemas.openxmlformats.org/drawingml/2006/main">
                  <a:graphicData uri="http://schemas.microsoft.com/office/word/2010/wordprocessingShape">
                    <wps:wsp>
                      <wps:cNvSpPr txBox="1"/>
                      <wps:spPr>
                        <a:xfrm>
                          <a:off x="0" y="0"/>
                          <a:ext cx="5710555" cy="1142365"/>
                        </a:xfrm>
                        <a:prstGeom prst="rect">
                          <a:avLst/>
                        </a:prstGeom>
                        <a:solidFill>
                          <a:srgbClr val="F3CFD0"/>
                        </a:solidFill>
                        <a:ln w="6350">
                          <a:noFill/>
                        </a:ln>
                      </wps:spPr>
                      <wps:txbx>
                        <w:txbxContent>
                          <w:p w14:paraId="69369C0B" w14:textId="1782490D" w:rsidR="00BC69A3" w:rsidRPr="00B311D5" w:rsidRDefault="00BC69A3" w:rsidP="0023545C">
                            <w:pPr>
                              <w:pStyle w:val="RedInstructionRegular"/>
                            </w:pPr>
                            <w:r w:rsidRPr="00B41CBA">
                              <w:t>Instruction</w:t>
                            </w:r>
                            <w:proofErr w:type="gramStart"/>
                            <w:r w:rsidRPr="00B41CBA">
                              <w:t>:</w:t>
                            </w:r>
                            <w:proofErr w:type="gramEnd"/>
                            <w:r>
                              <w:br/>
                            </w:r>
                            <w:r w:rsidRPr="00B41CBA">
                              <w:t xml:space="preserve">Describe the </w:t>
                            </w:r>
                            <w:r>
                              <w:t>organisation’</w:t>
                            </w:r>
                            <w:r w:rsidRPr="00B41CBA">
                              <w:t>s practices for managing personnel security, including personnel vetting, training and awareness practices, and whether</w:t>
                            </w:r>
                            <w:r>
                              <w:t xml:space="preserve"> personnel are entirely the organisation’s staff, or whether sub-contractors are used.</w:t>
                            </w:r>
                            <w:r w:rsidRPr="00B41CBA">
                              <w:t xml:space="preserve"> </w:t>
                            </w:r>
                            <w:r>
                              <w:t xml:space="preserve">Detail whether </w:t>
                            </w:r>
                            <w:r w:rsidRPr="00B41CBA">
                              <w:t>th</w:t>
                            </w:r>
                            <w:r>
                              <w:t>ese</w:t>
                            </w:r>
                            <w:r w:rsidRPr="00B41CBA">
                              <w:t xml:space="preserve"> </w:t>
                            </w:r>
                            <w:r>
                              <w:t xml:space="preserve">practices </w:t>
                            </w:r>
                            <w:r w:rsidRPr="00B41CBA">
                              <w:t>var</w:t>
                            </w:r>
                            <w:r>
                              <w:t>y</w:t>
                            </w:r>
                            <w:r w:rsidRPr="00B41CBA">
                              <w:t xml:space="preserve"> by teams</w:t>
                            </w:r>
                            <w:r>
                              <w:t>,</w:t>
                            </w:r>
                            <w:r w:rsidRPr="00B41CBA">
                              <w:t xml:space="preserve"> such as administrative or support staff. Also include </w:t>
                            </w:r>
                            <w:r>
                              <w:t>whether</w:t>
                            </w:r>
                            <w:r w:rsidRPr="00B41CBA">
                              <w:t xml:space="preserve"> staff hold current Australian Government Security Clearances, and if so</w:t>
                            </w:r>
                            <w:proofErr w:type="gramStart"/>
                            <w:r w:rsidRPr="00B41CBA">
                              <w:t>,</w:t>
                            </w:r>
                            <w:proofErr w:type="gramEnd"/>
                            <w:r>
                              <w:br/>
                            </w:r>
                            <w:r w:rsidRPr="00B41CBA">
                              <w:t>which groups of staff</w:t>
                            </w:r>
                            <w:r>
                              <w:t>,</w:t>
                            </w:r>
                            <w:r w:rsidRPr="00B41CBA">
                              <w:t xml:space="preserve"> and what level of clearance is held.</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5280AD0" id="Text Box 15" o:spid="_x0000_s1057" type="#_x0000_t202" style="position:absolute;left:0;text-align:left;margin-left:0;margin-top:18.4pt;width:449.65pt;height:89.95pt;z-index:25168179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" fillcolor="#f3cfd0" stroked="f" strokeweight=".5pt">
                <v:textbox style="mso-fit-shape-to-text:t" inset="3.49997mm,2.5mm,3.49997mm,2.5mm">
                  <w:txbxContent>
                    <w:p w14:paraId="69369C0B" w14:textId="1782490D" w:rsidR="00BC69A3" w:rsidRPr="00B311D5" w:rsidRDefault="00BC69A3" w:rsidP="0023545C">
                      <w:pPr>
                        <w:pStyle w:val="RedInstructionRegular"/>
                      </w:pPr>
                      <w:r w:rsidRPr="00B41CBA">
                        <w:t>Instruction</w:t>
                      </w:r>
                      <w:proofErr w:type="gramStart"/>
                      <w:r w:rsidRPr="00B41CBA">
                        <w:t>:</w:t>
                      </w:r>
                      <w:proofErr w:type="gramEnd"/>
                      <w:r>
                        <w:br/>
                      </w:r>
                      <w:r w:rsidRPr="00B41CBA">
                        <w:t xml:space="preserve">Describe the </w:t>
                      </w:r>
                      <w:r>
                        <w:t>organisation’</w:t>
                      </w:r>
                      <w:r w:rsidRPr="00B41CBA">
                        <w:t>s practices for managing personnel security, including personnel vetting, training and awareness practices, and whether</w:t>
                      </w:r>
                      <w:r>
                        <w:t xml:space="preserve"> personnel are entirely the organisation’s staff, or whether sub-contractors are used.</w:t>
                      </w:r>
                      <w:r w:rsidRPr="00B41CBA">
                        <w:t xml:space="preserve"> </w:t>
                      </w:r>
                      <w:r>
                        <w:t xml:space="preserve">Detail whether </w:t>
                      </w:r>
                      <w:r w:rsidRPr="00B41CBA">
                        <w:t>th</w:t>
                      </w:r>
                      <w:r>
                        <w:t>ese</w:t>
                      </w:r>
                      <w:r w:rsidRPr="00B41CBA">
                        <w:t xml:space="preserve"> </w:t>
                      </w:r>
                      <w:r>
                        <w:t xml:space="preserve">practices </w:t>
                      </w:r>
                      <w:r w:rsidRPr="00B41CBA">
                        <w:t>var</w:t>
                      </w:r>
                      <w:r>
                        <w:t>y</w:t>
                      </w:r>
                      <w:r w:rsidRPr="00B41CBA">
                        <w:t xml:space="preserve"> by teams</w:t>
                      </w:r>
                      <w:r>
                        <w:t>,</w:t>
                      </w:r>
                      <w:r w:rsidRPr="00B41CBA">
                        <w:t xml:space="preserve"> such as administrative or support staff. Also include </w:t>
                      </w:r>
                      <w:r>
                        <w:t>whether</w:t>
                      </w:r>
                      <w:r w:rsidRPr="00B41CBA">
                        <w:t xml:space="preserve"> staff hold current Australian Government Security Clearances, and if so</w:t>
                      </w:r>
                      <w:proofErr w:type="gramStart"/>
                      <w:r w:rsidRPr="00B41CBA">
                        <w:t>,</w:t>
                      </w:r>
                      <w:proofErr w:type="gramEnd"/>
                      <w:r>
                        <w:br/>
                      </w:r>
                      <w:r w:rsidRPr="00B41CBA">
                        <w:t>which groups of staff</w:t>
                      </w:r>
                      <w:r>
                        <w:t>,</w:t>
                      </w:r>
                      <w:r w:rsidRPr="00B41CBA">
                        <w:t xml:space="preserve"> and what level of clearance is held.</w:t>
                      </w:r>
                    </w:p>
                  </w:txbxContent>
                </v:textbox>
                <w10:wrap type="square" anchorx="margin"/>
              </v:shape>
            </w:pict>
          </mc:Fallback>
        </mc:AlternateContent>
      </w:r>
      <w:r w:rsidR="0023545C" w:rsidRPr="008F2EC4">
        <w:t xml:space="preserve">Personnel </w:t>
      </w:r>
      <w:r w:rsidR="00172761">
        <w:t>s</w:t>
      </w:r>
      <w:r w:rsidR="0023545C" w:rsidRPr="008F2EC4">
        <w:t>ecurity</w:t>
      </w:r>
      <w:bookmarkEnd w:id="127"/>
      <w:bookmarkEnd w:id="128"/>
      <w:bookmarkEnd w:id="129"/>
      <w:bookmarkEnd w:id="130"/>
    </w:p>
    <w:p w14:paraId="675EC3E6" w14:textId="5D3BA116" w:rsidR="005D7728" w:rsidRDefault="005D7728" w:rsidP="005D7728">
      <w:pPr>
        <w:pStyle w:val="BodyText"/>
      </w:pPr>
    </w:p>
    <w:bookmarkStart w:id="131" w:name="_Toc180570816"/>
    <w:bookmarkStart w:id="132" w:name="_Toc180571216"/>
    <w:bookmarkStart w:id="133" w:name="_Toc181786154"/>
    <w:bookmarkStart w:id="134" w:name="_Toc188454604"/>
    <w:p w14:paraId="14510B5A" w14:textId="72C4116F" w:rsidR="00C507FF" w:rsidRDefault="005D7728" w:rsidP="00886FC9">
      <w:pPr>
        <w:pStyle w:val="Heading3"/>
      </w:pPr>
      <w:r w:rsidRPr="008F2EC4">
        <w:rPr>
          <w:rStyle w:val="Heading4Char"/>
          <w:b w:val="0"/>
          <w:noProof/>
          <w:lang w:eastAsia="en-AU"/>
        </w:rPr>
        <mc:AlternateContent>
          <mc:Choice Requires="wps">
            <w:drawing>
              <wp:anchor distT="0" distB="0" distL="114300" distR="114300" simplePos="0" relativeHeight="251683840" behindDoc="0" locked="0" layoutInCell="1" allowOverlap="1" wp14:anchorId="0C5FB4D9" wp14:editId="0B94AB14">
                <wp:simplePos x="0" y="0"/>
                <wp:positionH relativeFrom="column">
                  <wp:posOffset>0</wp:posOffset>
                </wp:positionH>
                <wp:positionV relativeFrom="paragraph">
                  <wp:posOffset>225425</wp:posOffset>
                </wp:positionV>
                <wp:extent cx="5710555" cy="1142365"/>
                <wp:effectExtent l="0" t="0" r="3175" b="635"/>
                <wp:wrapSquare wrapText="bothSides"/>
                <wp:docPr id="16" name="Text Box 16"/>
                <wp:cNvGraphicFramePr/>
                <a:graphic xmlns:a="http://schemas.openxmlformats.org/drawingml/2006/main">
                  <a:graphicData uri="http://schemas.microsoft.com/office/word/2010/wordprocessingShape">
                    <wps:wsp>
                      <wps:cNvSpPr txBox="1"/>
                      <wps:spPr>
                        <a:xfrm>
                          <a:off x="0" y="0"/>
                          <a:ext cx="5710555" cy="1142365"/>
                        </a:xfrm>
                        <a:prstGeom prst="rect">
                          <a:avLst/>
                        </a:prstGeom>
                        <a:solidFill>
                          <a:srgbClr val="F3CFD0"/>
                        </a:solidFill>
                        <a:ln w="6350">
                          <a:noFill/>
                        </a:ln>
                      </wps:spPr>
                      <wps:txbx>
                        <w:txbxContent>
                          <w:p w14:paraId="014DE576" w14:textId="106D30E6" w:rsidR="00BC69A3" w:rsidRPr="00B311D5" w:rsidRDefault="00BC69A3" w:rsidP="00882D79">
                            <w:pPr>
                              <w:pStyle w:val="RedInstructionRegular"/>
                            </w:pPr>
                            <w:r w:rsidRPr="00825948">
                              <w:rPr>
                                <w:rFonts w:ascii="Calibri" w:eastAsia="Calibri" w:hAnsi="Calibri" w:cs="Calibri"/>
                              </w:rPr>
                              <w:t>Instruction</w:t>
                            </w:r>
                            <w:proofErr w:type="gramStart"/>
                            <w:r w:rsidRPr="00825948">
                              <w:rPr>
                                <w:rFonts w:ascii="Calibri" w:eastAsia="Calibri" w:hAnsi="Calibri" w:cs="Calibri"/>
                              </w:rPr>
                              <w:t>:</w:t>
                            </w:r>
                            <w:proofErr w:type="gramEnd"/>
                            <w:r>
                              <w:rPr>
                                <w:rFonts w:ascii="Calibri" w:eastAsia="Calibri" w:hAnsi="Calibri" w:cs="Calibri"/>
                              </w:rPr>
                              <w:br/>
                            </w:r>
                            <w:r w:rsidRPr="00F700F5">
                              <w:rPr>
                                <w:rFonts w:ascii="Calibri" w:eastAsia="Calibri" w:hAnsi="Calibri" w:cs="Calibri"/>
                              </w:rPr>
                              <w:t>Detail how</w:t>
                            </w:r>
                            <w:r w:rsidRPr="00F700F5">
                              <w:t xml:space="preserve"> the </w:t>
                            </w:r>
                            <w:r w:rsidRPr="00667375">
                              <w:t>organisation</w:t>
                            </w:r>
                            <w:r w:rsidRPr="00F700F5">
                              <w:t xml:space="preserve"> manages ICT change, how </w:t>
                            </w:r>
                            <w:r>
                              <w:t>system consumers</w:t>
                            </w:r>
                            <w:r w:rsidRPr="00F700F5">
                              <w:t xml:space="preserve"> are notified of these changes, and the possible implications of change on the security of the s</w:t>
                            </w:r>
                            <w:r>
                              <w:t>ystem</w:t>
                            </w:r>
                            <w:r w:rsidRPr="00F700F5">
                              <w:t xml:space="preserve">. For </w:t>
                            </w:r>
                            <w:r w:rsidRPr="00F700F5">
                              <w:rPr>
                                <w:rFonts w:ascii="Calibri" w:eastAsia="Calibri" w:hAnsi="Calibri" w:cs="Calibri"/>
                              </w:rPr>
                              <w:t>example</w:t>
                            </w:r>
                            <w:r w:rsidRPr="00F700F5">
                              <w:t xml:space="preserve">, </w:t>
                            </w:r>
                            <w:r w:rsidRPr="00F700F5">
                              <w:rPr>
                                <w:rFonts w:ascii="Calibri" w:eastAsia="Calibri" w:hAnsi="Calibri" w:cs="Calibri"/>
                              </w:rPr>
                              <w:t>where a</w:t>
                            </w:r>
                            <w:r w:rsidRPr="00F700F5">
                              <w:t xml:space="preserve"> </w:t>
                            </w:r>
                            <w:r>
                              <w:t>system’s</w:t>
                            </w:r>
                            <w:r w:rsidRPr="00F700F5">
                              <w:t xml:space="preserve"> security posture is affected by a critical operating system update, assess the processes used to make decisions about </w:t>
                            </w:r>
                            <w:r>
                              <w:t>whether</w:t>
                            </w:r>
                            <w:r w:rsidRPr="00F700F5">
                              <w:t xml:space="preserve"> or when to apply an update, and the communication process and mediums used</w:t>
                            </w:r>
                            <w:r>
                              <w:br/>
                            </w:r>
                            <w:r w:rsidRPr="00F700F5">
                              <w:t xml:space="preserve">to advise </w:t>
                            </w:r>
                            <w:r>
                              <w:t>system consumers</w:t>
                            </w:r>
                            <w:r w:rsidRPr="00F700F5">
                              <w:t xml:space="preserve"> of associated changes.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C5FB4D9" id="Text Box 16" o:spid="_x0000_s1058" type="#_x0000_t202" style="position:absolute;left:0;text-align:left;margin-left:0;margin-top:17.75pt;width:449.65pt;height:89.9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" fillcolor="#f3cfd0" stroked="f" strokeweight=".5pt">
                <v:textbox style="mso-fit-shape-to-text:t" inset="3.49997mm,2.5mm,3.49997mm,2.5mm">
                  <w:txbxContent>
                    <w:p w14:paraId="014DE576" w14:textId="106D30E6" w:rsidR="00BC69A3" w:rsidRPr="00B311D5" w:rsidRDefault="00BC69A3" w:rsidP="00882D79">
                      <w:pPr>
                        <w:pStyle w:val="RedInstructionRegular"/>
                      </w:pPr>
                      <w:r w:rsidRPr="00825948">
                        <w:rPr>
                          <w:rFonts w:ascii="Calibri" w:eastAsia="Calibri" w:hAnsi="Calibri" w:cs="Calibri"/>
                        </w:rPr>
                        <w:t>Instruction</w:t>
                      </w:r>
                      <w:proofErr w:type="gramStart"/>
                      <w:r w:rsidRPr="00825948">
                        <w:rPr>
                          <w:rFonts w:ascii="Calibri" w:eastAsia="Calibri" w:hAnsi="Calibri" w:cs="Calibri"/>
                        </w:rPr>
                        <w:t>:</w:t>
                      </w:r>
                      <w:proofErr w:type="gramEnd"/>
                      <w:r>
                        <w:rPr>
                          <w:rFonts w:ascii="Calibri" w:eastAsia="Calibri" w:hAnsi="Calibri" w:cs="Calibri"/>
                        </w:rPr>
                        <w:br/>
                      </w:r>
                      <w:r w:rsidRPr="00F700F5">
                        <w:rPr>
                          <w:rFonts w:ascii="Calibri" w:eastAsia="Calibri" w:hAnsi="Calibri" w:cs="Calibri"/>
                        </w:rPr>
                        <w:t>Detail how</w:t>
                      </w:r>
                      <w:r w:rsidRPr="00F700F5">
                        <w:t xml:space="preserve"> the </w:t>
                      </w:r>
                      <w:r w:rsidRPr="00667375">
                        <w:t>organisation</w:t>
                      </w:r>
                      <w:r w:rsidRPr="00F700F5">
                        <w:t xml:space="preserve"> manages ICT change, how </w:t>
                      </w:r>
                      <w:r>
                        <w:t>system consumers</w:t>
                      </w:r>
                      <w:r w:rsidRPr="00F700F5">
                        <w:t xml:space="preserve"> are notified of these changes, and the possible implications of change on the security of the s</w:t>
                      </w:r>
                      <w:r>
                        <w:t>ystem</w:t>
                      </w:r>
                      <w:r w:rsidRPr="00F700F5">
                        <w:t xml:space="preserve">. For </w:t>
                      </w:r>
                      <w:r w:rsidRPr="00F700F5">
                        <w:rPr>
                          <w:rFonts w:ascii="Calibri" w:eastAsia="Calibri" w:hAnsi="Calibri" w:cs="Calibri"/>
                        </w:rPr>
                        <w:t>example</w:t>
                      </w:r>
                      <w:r w:rsidRPr="00F700F5">
                        <w:t xml:space="preserve">, </w:t>
                      </w:r>
                      <w:r w:rsidRPr="00F700F5">
                        <w:rPr>
                          <w:rFonts w:ascii="Calibri" w:eastAsia="Calibri" w:hAnsi="Calibri" w:cs="Calibri"/>
                        </w:rPr>
                        <w:t>where a</w:t>
                      </w:r>
                      <w:r w:rsidRPr="00F700F5">
                        <w:t xml:space="preserve"> </w:t>
                      </w:r>
                      <w:r>
                        <w:t>system’s</w:t>
                      </w:r>
                      <w:r w:rsidRPr="00F700F5">
                        <w:t xml:space="preserve"> security posture is affected by a critical operating system update, assess the processes used to make decisions about </w:t>
                      </w:r>
                      <w:r>
                        <w:t>whether</w:t>
                      </w:r>
                      <w:r w:rsidRPr="00F700F5">
                        <w:t xml:space="preserve"> or when to apply an update, and the communication process and mediums used</w:t>
                      </w:r>
                      <w:r>
                        <w:br/>
                      </w:r>
                      <w:r w:rsidRPr="00F700F5">
                        <w:t xml:space="preserve">to advise </w:t>
                      </w:r>
                      <w:r>
                        <w:t>system consumers</w:t>
                      </w:r>
                      <w:r w:rsidRPr="00F700F5">
                        <w:t xml:space="preserve"> of associated changes.</w:t>
                      </w:r>
                    </w:p>
                  </w:txbxContent>
                </v:textbox>
                <w10:wrap type="square"/>
              </v:shape>
            </w:pict>
          </mc:Fallback>
        </mc:AlternateContent>
      </w:r>
      <w:r w:rsidR="00C507FF" w:rsidRPr="008F2EC4">
        <w:t xml:space="preserve">ICT </w:t>
      </w:r>
      <w:r w:rsidR="00172761">
        <w:t>change m</w:t>
      </w:r>
      <w:r w:rsidR="00C507FF" w:rsidRPr="008F2EC4">
        <w:t>anagement</w:t>
      </w:r>
      <w:bookmarkEnd w:id="131"/>
      <w:bookmarkEnd w:id="132"/>
      <w:bookmarkEnd w:id="133"/>
      <w:bookmarkEnd w:id="134"/>
    </w:p>
    <w:p w14:paraId="66DDC99B" w14:textId="77777777" w:rsidR="00197AD4" w:rsidRPr="00197AD4" w:rsidRDefault="00197AD4" w:rsidP="00197AD4">
      <w:pPr>
        <w:pStyle w:val="BodyText"/>
      </w:pPr>
    </w:p>
    <w:p w14:paraId="0E1D6E15" w14:textId="5B274066" w:rsidR="00C507FF" w:rsidRDefault="00C507FF">
      <w:pPr>
        <w:spacing w:after="0"/>
        <w:rPr>
          <w:rFonts w:asciiTheme="minorHAnsi" w:hAnsiTheme="minorHAnsi"/>
        </w:rPr>
      </w:pPr>
      <w:r>
        <w:br w:type="page"/>
      </w:r>
    </w:p>
    <w:bookmarkStart w:id="135" w:name="_Toc180570817"/>
    <w:bookmarkStart w:id="136" w:name="_Toc180571217"/>
    <w:bookmarkStart w:id="137" w:name="_Toc181786155"/>
    <w:bookmarkStart w:id="138" w:name="_Toc188454605"/>
    <w:p w14:paraId="480AA9D8" w14:textId="22ED5641" w:rsidR="00361296" w:rsidRPr="008F2EC4" w:rsidRDefault="00361296" w:rsidP="00886FC9">
      <w:pPr>
        <w:pStyle w:val="Heading3"/>
      </w:pPr>
      <w:r w:rsidRPr="008F2EC4">
        <w:rPr>
          <w:rStyle w:val="Heading4Char"/>
          <w:b w:val="0"/>
          <w:noProof/>
          <w:lang w:eastAsia="en-AU"/>
        </w:rPr>
        <mc:AlternateContent>
          <mc:Choice Requires="wps">
            <w:drawing>
              <wp:anchor distT="0" distB="0" distL="114300" distR="114300" simplePos="0" relativeHeight="251685888" behindDoc="0" locked="0" layoutInCell="1" allowOverlap="1" wp14:anchorId="5C228D9C" wp14:editId="63C0798A">
                <wp:simplePos x="0" y="0"/>
                <wp:positionH relativeFrom="column">
                  <wp:posOffset>0</wp:posOffset>
                </wp:positionH>
                <wp:positionV relativeFrom="paragraph">
                  <wp:posOffset>225425</wp:posOffset>
                </wp:positionV>
                <wp:extent cx="5710555" cy="1142365"/>
                <wp:effectExtent l="0" t="0" r="3175" b="635"/>
                <wp:wrapSquare wrapText="bothSides"/>
                <wp:docPr id="17" name="Text Box 17"/>
                <wp:cNvGraphicFramePr/>
                <a:graphic xmlns:a="http://schemas.openxmlformats.org/drawingml/2006/main">
                  <a:graphicData uri="http://schemas.microsoft.com/office/word/2010/wordprocessingShape">
                    <wps:wsp>
                      <wps:cNvSpPr txBox="1"/>
                      <wps:spPr>
                        <a:xfrm>
                          <a:off x="0" y="0"/>
                          <a:ext cx="5710555" cy="1142365"/>
                        </a:xfrm>
                        <a:prstGeom prst="rect">
                          <a:avLst/>
                        </a:prstGeom>
                        <a:solidFill>
                          <a:srgbClr val="F3CFD0"/>
                        </a:solidFill>
                        <a:ln w="6350">
                          <a:noFill/>
                        </a:ln>
                      </wps:spPr>
                      <wps:txbx>
                        <w:txbxContent>
                          <w:p w14:paraId="2646B38C" w14:textId="3806B553" w:rsidR="00BC69A3" w:rsidRPr="00B311D5" w:rsidRDefault="00BC69A3" w:rsidP="001D32D1">
                            <w:pPr>
                              <w:pStyle w:val="RedInstructionRegular"/>
                            </w:pPr>
                            <w:r w:rsidRPr="00825948">
                              <w:t>Instruction</w:t>
                            </w:r>
                            <w:proofErr w:type="gramStart"/>
                            <w:r w:rsidRPr="00825948">
                              <w:t>:</w:t>
                            </w:r>
                            <w:proofErr w:type="gramEnd"/>
                            <w:r>
                              <w:br/>
                            </w:r>
                            <w:r w:rsidRPr="00F700F5">
                              <w:t xml:space="preserve">Detail and define the different data types used by the </w:t>
                            </w:r>
                            <w:r>
                              <w:t>organisation,</w:t>
                            </w:r>
                            <w:r w:rsidRPr="00F700F5">
                              <w:t xml:space="preserve"> including </w:t>
                            </w:r>
                            <w:r>
                              <w:t>system consumer-owned data and organisation-</w:t>
                            </w:r>
                            <w:r w:rsidRPr="00F700F5">
                              <w:t xml:space="preserve">owned data. Include definitions that provide details of data kept on </w:t>
                            </w:r>
                            <w:r>
                              <w:t xml:space="preserve">system consumers, </w:t>
                            </w:r>
                            <w:r w:rsidRPr="00F700F5">
                              <w:t>such as tag names, resource group names, subscription names, payment data and associated information. Define the data types that are appropriate to store sensitive or classified data</w:t>
                            </w:r>
                            <w:r>
                              <w:t xml:space="preserve"> based on this security, and whether the system consumer retains full ownership and control of each type</w:t>
                            </w:r>
                            <w:r w:rsidRPr="00F700F5">
                              <w:t xml:space="preserve">. Security guidance may be necessary for data owned and stored by the </w:t>
                            </w:r>
                            <w:r>
                              <w:t>organisation</w:t>
                            </w:r>
                            <w:r w:rsidRPr="00F700F5">
                              <w:t xml:space="preserve"> that the </w:t>
                            </w:r>
                            <w:r>
                              <w:t>system consumer</w:t>
                            </w:r>
                            <w:r>
                              <w:br/>
                            </w:r>
                            <w:r w:rsidRPr="00F700F5">
                              <w:t>may consider sensitive or classified. Include details on the data types that may have Privacy Act (1988</w:t>
                            </w:r>
                            <w:proofErr w:type="gramStart"/>
                            <w:r w:rsidRPr="00F700F5">
                              <w:t>)</w:t>
                            </w:r>
                            <w:proofErr w:type="gramEnd"/>
                            <w:r>
                              <w:br/>
                            </w:r>
                            <w:r w:rsidRPr="00F700F5">
                              <w:t>&amp; Australian Privacy Principles protections implications.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C228D9C" id="Text Box 17" o:spid="_x0000_s1059" type="#_x0000_t202" style="position:absolute;left:0;text-align:left;margin-left:0;margin-top:17.75pt;width:449.65pt;height:89.9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" fillcolor="#f3cfd0" stroked="f" strokeweight=".5pt">
                <v:textbox style="mso-fit-shape-to-text:t" inset="3.49997mm,2.5mm,3.49997mm,2.5mm">
                  <w:txbxContent>
                    <w:p w14:paraId="2646B38C" w14:textId="3806B553" w:rsidR="00BC69A3" w:rsidRPr="00B311D5" w:rsidRDefault="00BC69A3" w:rsidP="001D32D1">
                      <w:pPr>
                        <w:pStyle w:val="RedInstructionRegular"/>
                      </w:pPr>
                      <w:r w:rsidRPr="00825948">
                        <w:t>Instruction</w:t>
                      </w:r>
                      <w:proofErr w:type="gramStart"/>
                      <w:r w:rsidRPr="00825948">
                        <w:t>:</w:t>
                      </w:r>
                      <w:proofErr w:type="gramEnd"/>
                      <w:r>
                        <w:br/>
                      </w:r>
                      <w:r w:rsidRPr="00F700F5">
                        <w:t xml:space="preserve">Detail and define the different data types used by the </w:t>
                      </w:r>
                      <w:r>
                        <w:t>organisation,</w:t>
                      </w:r>
                      <w:r w:rsidRPr="00F700F5">
                        <w:t xml:space="preserve"> including </w:t>
                      </w:r>
                      <w:r>
                        <w:t>system consumer-owned data and organisation-</w:t>
                      </w:r>
                      <w:r w:rsidRPr="00F700F5">
                        <w:t xml:space="preserve">owned data. Include definitions that provide details of data kept on </w:t>
                      </w:r>
                      <w:r>
                        <w:t xml:space="preserve">system consumers, </w:t>
                      </w:r>
                      <w:r w:rsidRPr="00F700F5">
                        <w:t>such as tag names, resource group names, subscription names, payment data and associated information. Define the data types that are appropriate to store sensitive or classified data</w:t>
                      </w:r>
                      <w:r>
                        <w:t xml:space="preserve"> based on this security, and whether the system consumer retains full ownership and control of each type</w:t>
                      </w:r>
                      <w:r w:rsidRPr="00F700F5">
                        <w:t xml:space="preserve">. Security guidance may be necessary for data owned and stored by the </w:t>
                      </w:r>
                      <w:r>
                        <w:t>organisation</w:t>
                      </w:r>
                      <w:r w:rsidRPr="00F700F5">
                        <w:t xml:space="preserve"> that the </w:t>
                      </w:r>
                      <w:r>
                        <w:t>system consumer</w:t>
                      </w:r>
                      <w:r>
                        <w:br/>
                      </w:r>
                      <w:r w:rsidRPr="00F700F5">
                        <w:t>may consider sensitive or classified. Include details on the data types that may have Privacy Act (1988</w:t>
                      </w:r>
                      <w:proofErr w:type="gramStart"/>
                      <w:r w:rsidRPr="00F700F5">
                        <w:t>)</w:t>
                      </w:r>
                      <w:proofErr w:type="gramEnd"/>
                      <w:r>
                        <w:br/>
                      </w:r>
                      <w:r w:rsidRPr="00F700F5">
                        <w:t>&amp; Australian Privacy Principles protections implications.</w:t>
                      </w:r>
                    </w:p>
                  </w:txbxContent>
                </v:textbox>
                <w10:wrap type="square"/>
              </v:shape>
            </w:pict>
          </mc:Fallback>
        </mc:AlternateContent>
      </w:r>
      <w:r w:rsidR="00172761">
        <w:t>Data t</w:t>
      </w:r>
      <w:r w:rsidR="001A3062" w:rsidRPr="008F2EC4">
        <w:t xml:space="preserve">ype </w:t>
      </w:r>
      <w:r w:rsidR="00172761">
        <w:t>d</w:t>
      </w:r>
      <w:r w:rsidR="001A3062" w:rsidRPr="008F2EC4">
        <w:t>efinitions</w:t>
      </w:r>
      <w:bookmarkEnd w:id="135"/>
      <w:bookmarkEnd w:id="136"/>
      <w:bookmarkEnd w:id="137"/>
      <w:bookmarkEnd w:id="138"/>
    </w:p>
    <w:p w14:paraId="3621E1E2" w14:textId="048E7210" w:rsidR="00361296" w:rsidRPr="0077020D" w:rsidRDefault="00361296" w:rsidP="0077020D">
      <w:pPr>
        <w:pStyle w:val="BodyText"/>
      </w:pPr>
    </w:p>
    <w:bookmarkStart w:id="139" w:name="_Toc180570818"/>
    <w:bookmarkStart w:id="140" w:name="_Toc180571218"/>
    <w:bookmarkStart w:id="141" w:name="_Toc181786156"/>
    <w:bookmarkStart w:id="142" w:name="_Toc188454606"/>
    <w:p w14:paraId="526EAFB6" w14:textId="4F410517" w:rsidR="001A3062" w:rsidRPr="008F2EC4" w:rsidRDefault="001A3062" w:rsidP="00886FC9">
      <w:pPr>
        <w:pStyle w:val="Heading3"/>
      </w:pPr>
      <w:r w:rsidRPr="008F2EC4">
        <w:rPr>
          <w:rStyle w:val="Heading4Char"/>
          <w:b w:val="0"/>
          <w:noProof/>
          <w:lang w:eastAsia="en-AU"/>
        </w:rPr>
        <mc:AlternateContent>
          <mc:Choice Requires="wps">
            <w:drawing>
              <wp:anchor distT="0" distB="0" distL="114300" distR="114300" simplePos="0" relativeHeight="251687936" behindDoc="0" locked="0" layoutInCell="1" allowOverlap="1" wp14:anchorId="6C76BA87" wp14:editId="3EE50BAA">
                <wp:simplePos x="0" y="0"/>
                <wp:positionH relativeFrom="column">
                  <wp:posOffset>0</wp:posOffset>
                </wp:positionH>
                <wp:positionV relativeFrom="paragraph">
                  <wp:posOffset>226060</wp:posOffset>
                </wp:positionV>
                <wp:extent cx="5710555" cy="685165"/>
                <wp:effectExtent l="0" t="0" r="3175" b="0"/>
                <wp:wrapSquare wrapText="bothSides"/>
                <wp:docPr id="18" name="Text Box 18"/>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312F1296" w14:textId="77777777" w:rsidR="00BC69A3" w:rsidRPr="00F700F5" w:rsidRDefault="00BC69A3" w:rsidP="0086530A">
                            <w:pPr>
                              <w:pStyle w:val="RedInstructionRegular"/>
                            </w:pPr>
                            <w:r w:rsidRPr="00825948">
                              <w:t>Instruction</w:t>
                            </w:r>
                            <w:proofErr w:type="gramStart"/>
                            <w:r w:rsidRPr="00825948">
                              <w:t>:</w:t>
                            </w:r>
                            <w:proofErr w:type="gramEnd"/>
                            <w:r>
                              <w:br/>
                            </w:r>
                            <w:r w:rsidRPr="00F700F5">
                              <w:t xml:space="preserve">With reference to the above data type definitions, detail the procedural and cryptographic protections afforded to each data type, including the conditions under which each data type may be accessed by an entity other than the </w:t>
                            </w:r>
                            <w:r>
                              <w:t>system consumer</w:t>
                            </w:r>
                            <w:r w:rsidRPr="00F700F5">
                              <w:t xml:space="preserve">. Identify if the </w:t>
                            </w:r>
                            <w:r>
                              <w:t xml:space="preserve">organisation </w:t>
                            </w:r>
                            <w:r w:rsidRPr="00F700F5">
                              <w:t xml:space="preserve">treats </w:t>
                            </w:r>
                            <w:r>
                              <w:t xml:space="preserve">system consumer </w:t>
                            </w:r>
                            <w:r w:rsidRPr="00F700F5">
                              <w:t xml:space="preserve">data differently when encrypted. </w:t>
                            </w:r>
                          </w:p>
                          <w:p w14:paraId="77D5D05D" w14:textId="6F7E64C5" w:rsidR="00BC69A3" w:rsidRPr="00B311D5" w:rsidRDefault="00BC69A3" w:rsidP="001A3062">
                            <w:pPr>
                              <w:pStyle w:val="RedInstructionRegular"/>
                            </w:pPr>
                            <w:r w:rsidRPr="00F700F5">
                              <w:t>Identify how Public Key Infrastructure (PKI) material</w:t>
                            </w:r>
                            <w:r>
                              <w:t xml:space="preserve"> is used and accounted for, </w:t>
                            </w:r>
                            <w:r w:rsidRPr="00F700F5">
                              <w:t>who has the ability to decrypt data, and in what circumstances this will occur. This may include technical support, “break glass” scenarios, or lawful requests for data by government.</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C76BA87" id="Text Box 18" o:spid="_x0000_s1060" type="#_x0000_t202" style="position:absolute;left:0;text-align:left;margin-left:0;margin-top:17.8pt;width:449.65pt;height:53.9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" fillcolor="#f3cfd0" stroked="f" strokeweight=".5pt">
                <v:textbox style="mso-fit-shape-to-text:t" inset="3.49997mm,2.5mm,3.49997mm,2.5mm">
                  <w:txbxContent>
                    <w:p w14:paraId="312F1296" w14:textId="77777777" w:rsidR="00BC69A3" w:rsidRPr="00F700F5" w:rsidRDefault="00BC69A3" w:rsidP="0086530A">
                      <w:pPr>
                        <w:pStyle w:val="RedInstructionRegular"/>
                      </w:pPr>
                      <w:r w:rsidRPr="00825948">
                        <w:t>Instruction</w:t>
                      </w:r>
                      <w:proofErr w:type="gramStart"/>
                      <w:r w:rsidRPr="00825948">
                        <w:t>:</w:t>
                      </w:r>
                      <w:proofErr w:type="gramEnd"/>
                      <w:r>
                        <w:br/>
                      </w:r>
                      <w:r w:rsidRPr="00F700F5">
                        <w:t xml:space="preserve">With reference to the above data type definitions, detail the procedural and cryptographic protections afforded to each data type, including the conditions under which each data type may be accessed by an entity other than the </w:t>
                      </w:r>
                      <w:r>
                        <w:t>system consumer</w:t>
                      </w:r>
                      <w:r w:rsidRPr="00F700F5">
                        <w:t xml:space="preserve">. Identify if the </w:t>
                      </w:r>
                      <w:r>
                        <w:t xml:space="preserve">organisation </w:t>
                      </w:r>
                      <w:r w:rsidRPr="00F700F5">
                        <w:t xml:space="preserve">treats </w:t>
                      </w:r>
                      <w:r>
                        <w:t xml:space="preserve">system consumer </w:t>
                      </w:r>
                      <w:r w:rsidRPr="00F700F5">
                        <w:t xml:space="preserve">data differently when encrypted. </w:t>
                      </w:r>
                    </w:p>
                    <w:p w14:paraId="77D5D05D" w14:textId="6F7E64C5" w:rsidR="00BC69A3" w:rsidRPr="00B311D5" w:rsidRDefault="00BC69A3" w:rsidP="001A3062">
                      <w:pPr>
                        <w:pStyle w:val="RedInstructionRegular"/>
                      </w:pPr>
                      <w:r w:rsidRPr="00F700F5">
                        <w:t>Identify how Public Key Infrastructure (PKI) material</w:t>
                      </w:r>
                      <w:r>
                        <w:t xml:space="preserve"> is used and accounted for, </w:t>
                      </w:r>
                      <w:r w:rsidRPr="00F700F5">
                        <w:t>who has the ability to decrypt data, and in what circumstances this will occur. This may include technical support, “break glass” scenarios, or lawful requests for data by government.</w:t>
                      </w:r>
                    </w:p>
                  </w:txbxContent>
                </v:textbox>
                <w10:wrap type="square"/>
              </v:shape>
            </w:pict>
          </mc:Fallback>
        </mc:AlternateContent>
      </w:r>
      <w:r w:rsidR="00172761">
        <w:t>Data p</w:t>
      </w:r>
      <w:r w:rsidR="00EB7B03" w:rsidRPr="008F2EC4">
        <w:t>rotections</w:t>
      </w:r>
      <w:bookmarkEnd w:id="139"/>
      <w:bookmarkEnd w:id="140"/>
      <w:bookmarkEnd w:id="141"/>
      <w:bookmarkEnd w:id="142"/>
    </w:p>
    <w:p w14:paraId="7B57C10A" w14:textId="77777777" w:rsidR="001A3062" w:rsidRPr="0077020D" w:rsidRDefault="001A3062" w:rsidP="0077020D">
      <w:pPr>
        <w:pStyle w:val="BodyText"/>
      </w:pPr>
    </w:p>
    <w:bookmarkStart w:id="143" w:name="_Toc180570819"/>
    <w:bookmarkStart w:id="144" w:name="_Toc180571219"/>
    <w:bookmarkStart w:id="145" w:name="_Toc181786157"/>
    <w:bookmarkStart w:id="146" w:name="_Toc188454607"/>
    <w:p w14:paraId="70959A5C" w14:textId="17346818" w:rsidR="001A3062" w:rsidRPr="008F2EC4" w:rsidRDefault="001A3062" w:rsidP="000805DA">
      <w:pPr>
        <w:pStyle w:val="Heading3"/>
      </w:pPr>
      <w:r w:rsidRPr="000805DA">
        <w:rPr>
          <w:i/>
          <w:iCs/>
          <w:noProof/>
          <w:lang w:eastAsia="en-AU"/>
        </w:rPr>
        <mc:AlternateContent>
          <mc:Choice Requires="wps">
            <w:drawing>
              <wp:anchor distT="0" distB="0" distL="114300" distR="114300" simplePos="0" relativeHeight="251688960" behindDoc="0" locked="0" layoutInCell="1" allowOverlap="1" wp14:anchorId="76CBD13A" wp14:editId="2DF8731A">
                <wp:simplePos x="0" y="0"/>
                <wp:positionH relativeFrom="column">
                  <wp:posOffset>0</wp:posOffset>
                </wp:positionH>
                <wp:positionV relativeFrom="paragraph">
                  <wp:posOffset>226060</wp:posOffset>
                </wp:positionV>
                <wp:extent cx="5710555" cy="1142365"/>
                <wp:effectExtent l="0" t="0" r="3175" b="635"/>
                <wp:wrapSquare wrapText="bothSides"/>
                <wp:docPr id="20" name="Text Box 20"/>
                <wp:cNvGraphicFramePr/>
                <a:graphic xmlns:a="http://schemas.openxmlformats.org/drawingml/2006/main">
                  <a:graphicData uri="http://schemas.microsoft.com/office/word/2010/wordprocessingShape">
                    <wps:wsp>
                      <wps:cNvSpPr txBox="1"/>
                      <wps:spPr>
                        <a:xfrm>
                          <a:off x="0" y="0"/>
                          <a:ext cx="5710555" cy="1142365"/>
                        </a:xfrm>
                        <a:prstGeom prst="rect">
                          <a:avLst/>
                        </a:prstGeom>
                        <a:solidFill>
                          <a:srgbClr val="F3CFD0"/>
                        </a:solidFill>
                        <a:ln w="6350">
                          <a:noFill/>
                        </a:ln>
                      </wps:spPr>
                      <wps:txbx>
                        <w:txbxContent>
                          <w:p w14:paraId="14A0E1C4" w14:textId="66B54599" w:rsidR="00BC69A3" w:rsidRPr="00B311D5" w:rsidRDefault="00BC69A3" w:rsidP="001A3062">
                            <w:pPr>
                              <w:pStyle w:val="RedInstructionRegular"/>
                            </w:pPr>
                            <w:r w:rsidRPr="00825948">
                              <w:t>Instruction</w:t>
                            </w:r>
                            <w:proofErr w:type="gramStart"/>
                            <w:r w:rsidRPr="00825948">
                              <w:t>:</w:t>
                            </w:r>
                            <w:proofErr w:type="gramEnd"/>
                            <w:r>
                              <w:rPr>
                                <w:b/>
                              </w:rPr>
                              <w:br/>
                            </w:r>
                            <w:r w:rsidRPr="00F700F5">
                              <w:t xml:space="preserve">With reference to the above data type definitions, describe how the </w:t>
                            </w:r>
                            <w:r>
                              <w:t>organisation</w:t>
                            </w:r>
                            <w:r w:rsidRPr="00F700F5">
                              <w:t xml:space="preserve"> destroys </w:t>
                            </w:r>
                            <w:r>
                              <w:t>system consumer</w:t>
                            </w:r>
                            <w:r w:rsidRPr="00F700F5">
                              <w:t xml:space="preserve"> data and metadata once </w:t>
                            </w:r>
                            <w:r>
                              <w:t>the system</w:t>
                            </w:r>
                            <w:r w:rsidRPr="00F700F5">
                              <w:t xml:space="preserve"> or resource is no longer used.  </w:t>
                            </w:r>
                            <w:r>
                              <w:t xml:space="preserve">Describe the </w:t>
                            </w:r>
                            <w:r w:rsidRPr="00F700F5">
                              <w:t>validation</w:t>
                            </w:r>
                            <w:r>
                              <w:t xml:space="preserve"> that</w:t>
                            </w:r>
                            <w:r w:rsidRPr="00F700F5">
                              <w:t xml:space="preserve"> occurs to ensure all copies of </w:t>
                            </w:r>
                            <w:r>
                              <w:t>system</w:t>
                            </w:r>
                            <w:r w:rsidRPr="00F700F5">
                              <w:t xml:space="preserve"> consumer data are deleted whe</w:t>
                            </w:r>
                            <w:r>
                              <w:t>n the system is no longer in use.</w:t>
                            </w:r>
                            <w:r w:rsidRPr="00F700F5">
                              <w:t xml:space="preserve"> Describe any data or metadata retention policies. Examples for consideration: Does the </w:t>
                            </w:r>
                            <w:r>
                              <w:t xml:space="preserve">organisation </w:t>
                            </w:r>
                            <w:r w:rsidRPr="00F700F5">
                              <w:t xml:space="preserve">retain copies of </w:t>
                            </w:r>
                            <w:r>
                              <w:t>system</w:t>
                            </w:r>
                            <w:r w:rsidRPr="00F700F5">
                              <w:t xml:space="preserve"> consumer data for 30 days after the </w:t>
                            </w:r>
                            <w:r>
                              <w:t>system</w:t>
                            </w:r>
                            <w:r w:rsidRPr="00F700F5">
                              <w:t xml:space="preserve"> consumer flags it for deletion?</w:t>
                            </w:r>
                            <w:r>
                              <w:br/>
                            </w:r>
                            <w:r w:rsidRPr="00F700F5">
                              <w:t xml:space="preserve">Can the </w:t>
                            </w:r>
                            <w:r>
                              <w:t>system</w:t>
                            </w:r>
                            <w:r w:rsidRPr="00F700F5">
                              <w:t xml:space="preserve"> consumer delete data in the event of a data spill? What data is retained and for</w:t>
                            </w:r>
                            <w:r>
                              <w:br/>
                            </w:r>
                            <w:r w:rsidRPr="00F700F5">
                              <w:t xml:space="preserve">what timeframe, after a </w:t>
                            </w:r>
                            <w:r>
                              <w:t>system</w:t>
                            </w:r>
                            <w:r w:rsidRPr="00F700F5">
                              <w:t xml:space="preserve"> consumer deletes their account?</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6CBD13A" id="Text Box 20" o:spid="_x0000_s1061" type="#_x0000_t202" style="position:absolute;left:0;text-align:left;margin-left:0;margin-top:17.8pt;width:449.65pt;height:89.9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" fillcolor="#f3cfd0" stroked="f" strokeweight=".5pt">
                <v:textbox style="mso-fit-shape-to-text:t" inset="3.49997mm,2.5mm,3.49997mm,2.5mm">
                  <w:txbxContent>
                    <w:p w14:paraId="14A0E1C4" w14:textId="66B54599" w:rsidR="00BC69A3" w:rsidRPr="00B311D5" w:rsidRDefault="00BC69A3" w:rsidP="001A3062">
                      <w:pPr>
                        <w:pStyle w:val="RedInstructionRegular"/>
                      </w:pPr>
                      <w:r w:rsidRPr="00825948">
                        <w:t>Instruction</w:t>
                      </w:r>
                      <w:proofErr w:type="gramStart"/>
                      <w:r w:rsidRPr="00825948">
                        <w:t>:</w:t>
                      </w:r>
                      <w:proofErr w:type="gramEnd"/>
                      <w:r>
                        <w:rPr>
                          <w:b/>
                        </w:rPr>
                        <w:br/>
                      </w:r>
                      <w:r w:rsidRPr="00F700F5">
                        <w:t xml:space="preserve">With reference to the above data type definitions, describe how the </w:t>
                      </w:r>
                      <w:r>
                        <w:t>organisation</w:t>
                      </w:r>
                      <w:r w:rsidRPr="00F700F5">
                        <w:t xml:space="preserve"> destroys </w:t>
                      </w:r>
                      <w:r>
                        <w:t>system consumer</w:t>
                      </w:r>
                      <w:r w:rsidRPr="00F700F5">
                        <w:t xml:space="preserve"> data and metadata once </w:t>
                      </w:r>
                      <w:r>
                        <w:t>the system</w:t>
                      </w:r>
                      <w:r w:rsidRPr="00F700F5">
                        <w:t xml:space="preserve"> or resource is no longer used.  </w:t>
                      </w:r>
                      <w:r>
                        <w:t xml:space="preserve">Describe the </w:t>
                      </w:r>
                      <w:r w:rsidRPr="00F700F5">
                        <w:t>validation</w:t>
                      </w:r>
                      <w:r>
                        <w:t xml:space="preserve"> that</w:t>
                      </w:r>
                      <w:r w:rsidRPr="00F700F5">
                        <w:t xml:space="preserve"> occurs to ensure all copies of </w:t>
                      </w:r>
                      <w:r>
                        <w:t>system</w:t>
                      </w:r>
                      <w:r w:rsidRPr="00F700F5">
                        <w:t xml:space="preserve"> consumer data are deleted whe</w:t>
                      </w:r>
                      <w:r>
                        <w:t>n the system is no longer in use.</w:t>
                      </w:r>
                      <w:r w:rsidRPr="00F700F5">
                        <w:t xml:space="preserve"> Describe any data or metadata retention policies. Examples for consideration: Does the </w:t>
                      </w:r>
                      <w:r>
                        <w:t xml:space="preserve">organisation </w:t>
                      </w:r>
                      <w:r w:rsidRPr="00F700F5">
                        <w:t xml:space="preserve">retain copies of </w:t>
                      </w:r>
                      <w:r>
                        <w:t>system</w:t>
                      </w:r>
                      <w:r w:rsidRPr="00F700F5">
                        <w:t xml:space="preserve"> consumer data for 30 days after the </w:t>
                      </w:r>
                      <w:r>
                        <w:t>system</w:t>
                      </w:r>
                      <w:r w:rsidRPr="00F700F5">
                        <w:t xml:space="preserve"> consumer flags it for deletion?</w:t>
                      </w:r>
                      <w:r>
                        <w:br/>
                      </w:r>
                      <w:r w:rsidRPr="00F700F5">
                        <w:t xml:space="preserve">Can the </w:t>
                      </w:r>
                      <w:r>
                        <w:t>system</w:t>
                      </w:r>
                      <w:r w:rsidRPr="00F700F5">
                        <w:t xml:space="preserve"> consumer delete data in the event of a data spill? What data is retained and for</w:t>
                      </w:r>
                      <w:r>
                        <w:br/>
                      </w:r>
                      <w:r w:rsidRPr="00F700F5">
                        <w:t xml:space="preserve">what timeframe, after a </w:t>
                      </w:r>
                      <w:r>
                        <w:t>system</w:t>
                      </w:r>
                      <w:r w:rsidRPr="00F700F5">
                        <w:t xml:space="preserve"> consumer deletes their account?</w:t>
                      </w:r>
                    </w:p>
                  </w:txbxContent>
                </v:textbox>
                <w10:wrap type="square"/>
              </v:shape>
            </w:pict>
          </mc:Fallback>
        </mc:AlternateContent>
      </w:r>
      <w:r w:rsidR="00172761">
        <w:t xml:space="preserve">Data </w:t>
      </w:r>
      <w:r w:rsidR="00F44DE7">
        <w:t>sanitisation</w:t>
      </w:r>
      <w:r w:rsidR="00EB7B03" w:rsidRPr="008F2EC4">
        <w:t xml:space="preserve"> and </w:t>
      </w:r>
      <w:r w:rsidR="00172761">
        <w:t>d</w:t>
      </w:r>
      <w:r w:rsidR="00EB7B03" w:rsidRPr="008F2EC4">
        <w:t>isposal</w:t>
      </w:r>
      <w:bookmarkEnd w:id="143"/>
      <w:bookmarkEnd w:id="144"/>
      <w:bookmarkEnd w:id="145"/>
      <w:bookmarkEnd w:id="146"/>
    </w:p>
    <w:p w14:paraId="25F9DBB0" w14:textId="77777777" w:rsidR="009F648A" w:rsidRPr="0077020D" w:rsidRDefault="009F648A" w:rsidP="0077020D">
      <w:pPr>
        <w:pStyle w:val="BodyText"/>
      </w:pPr>
    </w:p>
    <w:bookmarkStart w:id="147" w:name="_Toc180570820"/>
    <w:bookmarkStart w:id="148" w:name="_Toc180571220"/>
    <w:bookmarkStart w:id="149" w:name="_Toc181786158"/>
    <w:bookmarkStart w:id="150" w:name="_Toc188454608"/>
    <w:p w14:paraId="2AB2C853" w14:textId="7530E641" w:rsidR="001A3062" w:rsidRPr="008F2EC4" w:rsidRDefault="001A3062" w:rsidP="000805DA">
      <w:pPr>
        <w:pStyle w:val="Heading3"/>
      </w:pPr>
      <w:r w:rsidRPr="008F2EC4">
        <w:rPr>
          <w:rStyle w:val="Heading4Char"/>
          <w:b w:val="0"/>
          <w:i w:val="0"/>
          <w:iCs w:val="0"/>
          <w:noProof/>
          <w:lang w:eastAsia="en-AU"/>
        </w:rPr>
        <mc:AlternateContent>
          <mc:Choice Requires="wps">
            <w:drawing>
              <wp:anchor distT="0" distB="0" distL="114300" distR="114300" simplePos="0" relativeHeight="251689984" behindDoc="0" locked="0" layoutInCell="1" allowOverlap="1" wp14:anchorId="561771D5" wp14:editId="2F6488E8">
                <wp:simplePos x="0" y="0"/>
                <wp:positionH relativeFrom="column">
                  <wp:posOffset>0</wp:posOffset>
                </wp:positionH>
                <wp:positionV relativeFrom="paragraph">
                  <wp:posOffset>225425</wp:posOffset>
                </wp:positionV>
                <wp:extent cx="5710555" cy="1142365"/>
                <wp:effectExtent l="0" t="0" r="3175" b="635"/>
                <wp:wrapSquare wrapText="bothSides"/>
                <wp:docPr id="21" name="Text Box 21"/>
                <wp:cNvGraphicFramePr/>
                <a:graphic xmlns:a="http://schemas.openxmlformats.org/drawingml/2006/main">
                  <a:graphicData uri="http://schemas.microsoft.com/office/word/2010/wordprocessingShape">
                    <wps:wsp>
                      <wps:cNvSpPr txBox="1"/>
                      <wps:spPr>
                        <a:xfrm>
                          <a:off x="0" y="0"/>
                          <a:ext cx="5710555" cy="1142365"/>
                        </a:xfrm>
                        <a:prstGeom prst="rect">
                          <a:avLst/>
                        </a:prstGeom>
                        <a:solidFill>
                          <a:srgbClr val="F3CFD0"/>
                        </a:solidFill>
                        <a:ln w="6350">
                          <a:noFill/>
                        </a:ln>
                      </wps:spPr>
                      <wps:txbx>
                        <w:txbxContent>
                          <w:p w14:paraId="0E164892" w14:textId="4ACDADF3" w:rsidR="00BC69A3" w:rsidRPr="00B311D5" w:rsidRDefault="00BC69A3" w:rsidP="001A3062">
                            <w:pPr>
                              <w:pStyle w:val="RedInstructionRegular"/>
                            </w:pPr>
                            <w:r w:rsidRPr="00825948">
                              <w:t>Instruction</w:t>
                            </w:r>
                            <w:proofErr w:type="gramStart"/>
                            <w:r w:rsidRPr="00825948">
                              <w:t>:</w:t>
                            </w:r>
                            <w:proofErr w:type="gramEnd"/>
                            <w:r>
                              <w:rPr>
                                <w:b/>
                              </w:rPr>
                              <w:br/>
                            </w:r>
                            <w:r w:rsidRPr="00F700F5">
                              <w:t xml:space="preserve">Detail the </w:t>
                            </w:r>
                            <w:r>
                              <w:t>organisation</w:t>
                            </w:r>
                            <w:r w:rsidRPr="00F700F5">
                              <w:t>’s practices relating to their supply chain risk management processes, such as when procuring and outsourcing functions. The scope of the supply chain includes the design, manufacture, delivery, deployment, validation, support and decommissioning of hardware, software and related services that are used within a system.</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61771D5" id="Text Box 21" o:spid="_x0000_s1062" type="#_x0000_t202" style="position:absolute;left:0;text-align:left;margin-left:0;margin-top:17.75pt;width:449.65pt;height:89.9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" fillcolor="#f3cfd0" stroked="f" strokeweight=".5pt">
                <v:textbox style="mso-fit-shape-to-text:t" inset="3.49997mm,2.5mm,3.49997mm,2.5mm">
                  <w:txbxContent>
                    <w:p w14:paraId="0E164892" w14:textId="4ACDADF3" w:rsidR="00BC69A3" w:rsidRPr="00B311D5" w:rsidRDefault="00BC69A3" w:rsidP="001A3062">
                      <w:pPr>
                        <w:pStyle w:val="RedInstructionRegular"/>
                      </w:pPr>
                      <w:r w:rsidRPr="00825948">
                        <w:t>Instruction</w:t>
                      </w:r>
                      <w:proofErr w:type="gramStart"/>
                      <w:r w:rsidRPr="00825948">
                        <w:t>:</w:t>
                      </w:r>
                      <w:proofErr w:type="gramEnd"/>
                      <w:r>
                        <w:rPr>
                          <w:b/>
                        </w:rPr>
                        <w:br/>
                      </w:r>
                      <w:r w:rsidRPr="00F700F5">
                        <w:t xml:space="preserve">Detail the </w:t>
                      </w:r>
                      <w:r>
                        <w:t>organisation</w:t>
                      </w:r>
                      <w:r w:rsidRPr="00F700F5">
                        <w:t>’s practices relating to their supply chain risk management processes, such as when procuring and outsourcing functions. The scope of the supply chain includes the design, manufacture, delivery, deployment, validation, support and decommissioning of hardware, software and related services that are used within a system.</w:t>
                      </w:r>
                    </w:p>
                  </w:txbxContent>
                </v:textbox>
                <w10:wrap type="square"/>
              </v:shape>
            </w:pict>
          </mc:Fallback>
        </mc:AlternateContent>
      </w:r>
      <w:r w:rsidR="00172761" w:rsidRPr="008F2EC4">
        <w:t>Supply chain risk managemen</w:t>
      </w:r>
      <w:r w:rsidRPr="008F2EC4">
        <w:t>t</w:t>
      </w:r>
      <w:bookmarkEnd w:id="147"/>
      <w:bookmarkEnd w:id="148"/>
      <w:bookmarkEnd w:id="149"/>
      <w:bookmarkEnd w:id="150"/>
    </w:p>
    <w:p w14:paraId="27BBD8BE" w14:textId="77777777" w:rsidR="001A3062" w:rsidRDefault="001A3062" w:rsidP="001A3062">
      <w:pPr>
        <w:spacing w:after="0"/>
        <w:rPr>
          <w:rFonts w:asciiTheme="minorHAnsi" w:hAnsiTheme="minorHAnsi"/>
        </w:rPr>
      </w:pPr>
      <w:r>
        <w:br w:type="page"/>
      </w:r>
    </w:p>
    <w:bookmarkStart w:id="151" w:name="_Toc180570821"/>
    <w:bookmarkStart w:id="152" w:name="_Toc180571221"/>
    <w:bookmarkStart w:id="153" w:name="_Toc181786159"/>
    <w:bookmarkStart w:id="154" w:name="_Toc188454609"/>
    <w:p w14:paraId="03E28FEC" w14:textId="44699726" w:rsidR="00322BFD" w:rsidRPr="008F2EC4" w:rsidRDefault="00322BFD" w:rsidP="000805DA">
      <w:pPr>
        <w:pStyle w:val="Heading3"/>
      </w:pPr>
      <w:r w:rsidRPr="008F2EC4">
        <w:rPr>
          <w:rStyle w:val="Heading4Char"/>
          <w:b w:val="0"/>
          <w:noProof/>
          <w:sz w:val="22"/>
          <w:lang w:eastAsia="en-AU"/>
        </w:rPr>
        <mc:AlternateContent>
          <mc:Choice Requires="wps">
            <w:drawing>
              <wp:anchor distT="0" distB="0" distL="114300" distR="114300" simplePos="0" relativeHeight="251692032" behindDoc="0" locked="0" layoutInCell="1" allowOverlap="1" wp14:anchorId="6615E521" wp14:editId="7104024B">
                <wp:simplePos x="0" y="0"/>
                <wp:positionH relativeFrom="column">
                  <wp:posOffset>0</wp:posOffset>
                </wp:positionH>
                <wp:positionV relativeFrom="paragraph">
                  <wp:posOffset>225425</wp:posOffset>
                </wp:positionV>
                <wp:extent cx="5710555" cy="1142365"/>
                <wp:effectExtent l="0" t="0" r="3175" b="635"/>
                <wp:wrapSquare wrapText="bothSides"/>
                <wp:docPr id="22" name="Text Box 22"/>
                <wp:cNvGraphicFramePr/>
                <a:graphic xmlns:a="http://schemas.openxmlformats.org/drawingml/2006/main">
                  <a:graphicData uri="http://schemas.microsoft.com/office/word/2010/wordprocessingShape">
                    <wps:wsp>
                      <wps:cNvSpPr txBox="1"/>
                      <wps:spPr>
                        <a:xfrm>
                          <a:off x="0" y="0"/>
                          <a:ext cx="5710555" cy="1142365"/>
                        </a:xfrm>
                        <a:prstGeom prst="rect">
                          <a:avLst/>
                        </a:prstGeom>
                        <a:solidFill>
                          <a:srgbClr val="F3CFD0"/>
                        </a:solidFill>
                        <a:ln w="6350">
                          <a:noFill/>
                        </a:ln>
                      </wps:spPr>
                      <wps:txbx>
                        <w:txbxContent>
                          <w:p w14:paraId="1F7FFF91" w14:textId="5707E0E9" w:rsidR="00BC69A3" w:rsidRPr="00F700F5" w:rsidRDefault="00BC69A3" w:rsidP="00A62FD0">
                            <w:pPr>
                              <w:pStyle w:val="RedInstructionRegular"/>
                            </w:pPr>
                            <w:r w:rsidRPr="00FC34C6">
                              <w:t>Instruction</w:t>
                            </w:r>
                            <w:proofErr w:type="gramStart"/>
                            <w:r w:rsidRPr="00FC34C6">
                              <w:t>:</w:t>
                            </w:r>
                            <w:proofErr w:type="gramEnd"/>
                            <w:r>
                              <w:br/>
                            </w:r>
                            <w:r w:rsidRPr="00FC34C6">
                              <w:rPr>
                                <w:rStyle w:val="GSATableTextChar"/>
                                <w:rFonts w:cstheme="minorBidi"/>
                                <w:szCs w:val="22"/>
                              </w:rPr>
                              <w:t>Describe</w:t>
                            </w:r>
                            <w:r>
                              <w:t xml:space="preserve"> the organisation’</w:t>
                            </w:r>
                            <w:r w:rsidRPr="00FC34C6">
                              <w:t>s policies and processes for vulnerability disclosure reporting, vulnerability management and transparency. Consider the perspectives of vendors, independent third parties</w:t>
                            </w:r>
                            <w:proofErr w:type="gramStart"/>
                            <w:r w:rsidRPr="00FC34C6">
                              <w:t>,</w:t>
                            </w:r>
                            <w:proofErr w:type="gramEnd"/>
                            <w:r>
                              <w:br/>
                            </w:r>
                            <w:r w:rsidRPr="00FC34C6">
                              <w:t xml:space="preserve">internal staff, </w:t>
                            </w:r>
                            <w:r>
                              <w:t xml:space="preserve">system </w:t>
                            </w:r>
                            <w:r w:rsidRPr="00FC34C6">
                              <w:t>consumers and the general public.</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15E521" id="Text Box 22" o:spid="_x0000_s1063" type="#_x0000_t202" style="position:absolute;left:0;text-align:left;margin-left:0;margin-top:17.75pt;width:449.65pt;height:89.9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" fillcolor="#f3cfd0" stroked="f" strokeweight=".5pt">
                <v:textbox style="mso-fit-shape-to-text:t" inset="3.49997mm,2.5mm,3.49997mm,2.5mm">
                  <w:txbxContent>
                    <w:p w14:paraId="1F7FFF91" w14:textId="5707E0E9" w:rsidR="00BC69A3" w:rsidRPr="00F700F5" w:rsidRDefault="00BC69A3" w:rsidP="00A62FD0">
                      <w:pPr>
                        <w:pStyle w:val="RedInstructionRegular"/>
                      </w:pPr>
                      <w:r w:rsidRPr="00FC34C6">
                        <w:t>Instruction</w:t>
                      </w:r>
                      <w:proofErr w:type="gramStart"/>
                      <w:r w:rsidRPr="00FC34C6">
                        <w:t>:</w:t>
                      </w:r>
                      <w:proofErr w:type="gramEnd"/>
                      <w:r>
                        <w:br/>
                      </w:r>
                      <w:r w:rsidRPr="00FC34C6">
                        <w:rPr>
                          <w:rStyle w:val="GSATableTextChar"/>
                          <w:rFonts w:cstheme="minorBidi"/>
                          <w:szCs w:val="22"/>
                        </w:rPr>
                        <w:t>Describe</w:t>
                      </w:r>
                      <w:r>
                        <w:t xml:space="preserve"> the organisation’</w:t>
                      </w:r>
                      <w:r w:rsidRPr="00FC34C6">
                        <w:t>s policies and processes for vulnerability disclosure reporting, vulnerability management and transparency. Consider the perspectives of vendors, independent third parties</w:t>
                      </w:r>
                      <w:proofErr w:type="gramStart"/>
                      <w:r w:rsidRPr="00FC34C6">
                        <w:t>,</w:t>
                      </w:r>
                      <w:proofErr w:type="gramEnd"/>
                      <w:r>
                        <w:br/>
                      </w:r>
                      <w:r w:rsidRPr="00FC34C6">
                        <w:t xml:space="preserve">internal staff, </w:t>
                      </w:r>
                      <w:r>
                        <w:t xml:space="preserve">system </w:t>
                      </w:r>
                      <w:r w:rsidRPr="00FC34C6">
                        <w:t>consumers and the general public.</w:t>
                      </w:r>
                    </w:p>
                  </w:txbxContent>
                </v:textbox>
                <w10:wrap type="square"/>
              </v:shape>
            </w:pict>
          </mc:Fallback>
        </mc:AlternateContent>
      </w:r>
      <w:r w:rsidR="00172761">
        <w:t xml:space="preserve">Vulnerability </w:t>
      </w:r>
      <w:r w:rsidR="00BF4B84">
        <w:t xml:space="preserve">and patch </w:t>
      </w:r>
      <w:r w:rsidR="00172761">
        <w:t>m</w:t>
      </w:r>
      <w:r w:rsidR="00A01219" w:rsidRPr="008F2EC4">
        <w:t>anagement</w:t>
      </w:r>
      <w:bookmarkEnd w:id="151"/>
      <w:bookmarkEnd w:id="152"/>
      <w:bookmarkEnd w:id="153"/>
      <w:bookmarkEnd w:id="154"/>
    </w:p>
    <w:p w14:paraId="25B80E4A" w14:textId="77777777" w:rsidR="00322BFD" w:rsidRPr="0077020D" w:rsidRDefault="00322BFD" w:rsidP="0077020D">
      <w:pPr>
        <w:pStyle w:val="BodyText"/>
      </w:pPr>
    </w:p>
    <w:bookmarkStart w:id="155" w:name="_Toc180570822"/>
    <w:bookmarkStart w:id="156" w:name="_Toc180571222"/>
    <w:bookmarkStart w:id="157" w:name="_Toc181786160"/>
    <w:bookmarkStart w:id="158" w:name="_Toc188454610"/>
    <w:p w14:paraId="2108FBE6" w14:textId="28FA7567" w:rsidR="00322BFD" w:rsidRPr="008F2EC4" w:rsidRDefault="00322BFD" w:rsidP="000805DA">
      <w:pPr>
        <w:pStyle w:val="Heading3"/>
      </w:pPr>
      <w:r w:rsidRPr="008F2EC4">
        <w:rPr>
          <w:rStyle w:val="Heading4Char"/>
          <w:b w:val="0"/>
          <w:noProof/>
          <w:sz w:val="22"/>
          <w:lang w:eastAsia="en-AU"/>
        </w:rPr>
        <mc:AlternateContent>
          <mc:Choice Requires="wps">
            <w:drawing>
              <wp:anchor distT="0" distB="0" distL="114300" distR="114300" simplePos="0" relativeHeight="251693056" behindDoc="0" locked="0" layoutInCell="1" allowOverlap="1" wp14:anchorId="41D8F93F" wp14:editId="3BDEC56C">
                <wp:simplePos x="0" y="0"/>
                <wp:positionH relativeFrom="column">
                  <wp:posOffset>0</wp:posOffset>
                </wp:positionH>
                <wp:positionV relativeFrom="paragraph">
                  <wp:posOffset>226060</wp:posOffset>
                </wp:positionV>
                <wp:extent cx="5710555" cy="685165"/>
                <wp:effectExtent l="0" t="0" r="3175" b="0"/>
                <wp:wrapSquare wrapText="bothSides"/>
                <wp:docPr id="23" name="Text Box 23"/>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108F00C9" w14:textId="373BB295" w:rsidR="00BC69A3" w:rsidRPr="00B311D5" w:rsidRDefault="00BC69A3" w:rsidP="00322BFD">
                            <w:pPr>
                              <w:pStyle w:val="RedInstructionRegular"/>
                            </w:pPr>
                            <w:r w:rsidRPr="00825948">
                              <w:t>Instruction</w:t>
                            </w:r>
                            <w:proofErr w:type="gramStart"/>
                            <w:r w:rsidRPr="00825948">
                              <w:t>:</w:t>
                            </w:r>
                            <w:proofErr w:type="gramEnd"/>
                            <w:r>
                              <w:br/>
                              <w:t>Describe the organisation</w:t>
                            </w:r>
                            <w:r w:rsidRPr="00F700F5">
                              <w:t>’s processes and procedures for Incident Response</w:t>
                            </w:r>
                            <w:r>
                              <w:t>. R</w:t>
                            </w:r>
                            <w:r w:rsidRPr="00F700F5">
                              <w:t xml:space="preserve">oles, responsibilities, actions and visibility are described in more granular detail than organisation-wide policies, and </w:t>
                            </w:r>
                            <w:r>
                              <w:t xml:space="preserve">describe </w:t>
                            </w:r>
                            <w:r w:rsidRPr="00F700F5">
                              <w:t xml:space="preserve">how the response plan is tested. Identify how the </w:t>
                            </w:r>
                            <w:r>
                              <w:t>system</w:t>
                            </w:r>
                            <w:r w:rsidRPr="00F700F5">
                              <w:t xml:space="preserve"> consumer is notified</w:t>
                            </w:r>
                            <w:r>
                              <w:t xml:space="preserve"> of relevant security incidents </w:t>
                            </w:r>
                            <w:r w:rsidRPr="00F700F5">
                              <w:t>and consumer specific functions</w:t>
                            </w:r>
                            <w:r>
                              <w:t xml:space="preserve"> </w:t>
                            </w:r>
                            <w:r w:rsidRPr="00F700F5">
                              <w:t xml:space="preserve">or activities required under </w:t>
                            </w:r>
                            <w:r>
                              <w:t>the Shared Responsibility model.</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1D8F93F" id="Text Box 23" o:spid="_x0000_s1064" type="#_x0000_t202" style="position:absolute;left:0;text-align:left;margin-left:0;margin-top:17.8pt;width:449.65pt;height:53.9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" fillcolor="#f3cfd0" stroked="f" strokeweight=".5pt">
                <v:textbox style="mso-fit-shape-to-text:t" inset="3.49997mm,2.5mm,3.49997mm,2.5mm">
                  <w:txbxContent>
                    <w:p w14:paraId="108F00C9" w14:textId="373BB295" w:rsidR="00BC69A3" w:rsidRPr="00B311D5" w:rsidRDefault="00BC69A3" w:rsidP="00322BFD">
                      <w:pPr>
                        <w:pStyle w:val="RedInstructionRegular"/>
                      </w:pPr>
                      <w:r w:rsidRPr="00825948">
                        <w:t>Instruction</w:t>
                      </w:r>
                      <w:proofErr w:type="gramStart"/>
                      <w:r w:rsidRPr="00825948">
                        <w:t>:</w:t>
                      </w:r>
                      <w:proofErr w:type="gramEnd"/>
                      <w:r>
                        <w:br/>
                        <w:t>Describe the organisation</w:t>
                      </w:r>
                      <w:r w:rsidRPr="00F700F5">
                        <w:t>’s processes and procedures for Incident Response</w:t>
                      </w:r>
                      <w:r>
                        <w:t>. R</w:t>
                      </w:r>
                      <w:r w:rsidRPr="00F700F5">
                        <w:t xml:space="preserve">oles, responsibilities, actions and visibility are described in more granular detail than organisation-wide policies, and </w:t>
                      </w:r>
                      <w:r>
                        <w:t xml:space="preserve">describe </w:t>
                      </w:r>
                      <w:r w:rsidRPr="00F700F5">
                        <w:t xml:space="preserve">how the response plan is tested. Identify how the </w:t>
                      </w:r>
                      <w:r>
                        <w:t>system</w:t>
                      </w:r>
                      <w:r w:rsidRPr="00F700F5">
                        <w:t xml:space="preserve"> consumer is notified</w:t>
                      </w:r>
                      <w:r>
                        <w:t xml:space="preserve"> of relevant security incidents </w:t>
                      </w:r>
                      <w:r w:rsidRPr="00F700F5">
                        <w:t>and consumer specific functions</w:t>
                      </w:r>
                      <w:r>
                        <w:t xml:space="preserve"> </w:t>
                      </w:r>
                      <w:r w:rsidRPr="00F700F5">
                        <w:t xml:space="preserve">or activities required under </w:t>
                      </w:r>
                      <w:r>
                        <w:t>the Shared Responsibility model.</w:t>
                      </w:r>
                    </w:p>
                  </w:txbxContent>
                </v:textbox>
                <w10:wrap type="square"/>
              </v:shape>
            </w:pict>
          </mc:Fallback>
        </mc:AlternateContent>
      </w:r>
      <w:r w:rsidR="00172761">
        <w:t>Incident r</w:t>
      </w:r>
      <w:r w:rsidR="00A01219" w:rsidRPr="008F2EC4">
        <w:t>esponse</w:t>
      </w:r>
      <w:bookmarkEnd w:id="155"/>
      <w:bookmarkEnd w:id="156"/>
      <w:bookmarkEnd w:id="157"/>
      <w:bookmarkEnd w:id="158"/>
    </w:p>
    <w:p w14:paraId="70B45B90" w14:textId="77777777" w:rsidR="00322BFD" w:rsidRPr="0077020D" w:rsidRDefault="00322BFD" w:rsidP="0077020D">
      <w:pPr>
        <w:pStyle w:val="BodyText"/>
      </w:pPr>
    </w:p>
    <w:bookmarkStart w:id="159" w:name="_Toc180570823"/>
    <w:bookmarkStart w:id="160" w:name="_Toc180571223"/>
    <w:bookmarkStart w:id="161" w:name="_Toc181786161"/>
    <w:bookmarkStart w:id="162" w:name="_Toc188454611"/>
    <w:p w14:paraId="5229A3ED" w14:textId="531960F8" w:rsidR="00322BFD" w:rsidRPr="008F2EC4" w:rsidRDefault="00322BFD" w:rsidP="000805DA">
      <w:pPr>
        <w:pStyle w:val="Heading3"/>
      </w:pPr>
      <w:r w:rsidRPr="008F2EC4">
        <w:rPr>
          <w:rStyle w:val="Heading4Char"/>
          <w:b w:val="0"/>
          <w:noProof/>
          <w:sz w:val="22"/>
          <w:lang w:eastAsia="en-AU"/>
        </w:rPr>
        <mc:AlternateContent>
          <mc:Choice Requires="wps">
            <w:drawing>
              <wp:anchor distT="0" distB="0" distL="114300" distR="114300" simplePos="0" relativeHeight="251694080" behindDoc="0" locked="0" layoutInCell="1" allowOverlap="1" wp14:anchorId="6C488A69" wp14:editId="35F2D79B">
                <wp:simplePos x="0" y="0"/>
                <wp:positionH relativeFrom="column">
                  <wp:posOffset>0</wp:posOffset>
                </wp:positionH>
                <wp:positionV relativeFrom="paragraph">
                  <wp:posOffset>226060</wp:posOffset>
                </wp:positionV>
                <wp:extent cx="5710555" cy="1142365"/>
                <wp:effectExtent l="0" t="0" r="3175" b="635"/>
                <wp:wrapSquare wrapText="bothSides"/>
                <wp:docPr id="24" name="Text Box 24"/>
                <wp:cNvGraphicFramePr/>
                <a:graphic xmlns:a="http://schemas.openxmlformats.org/drawingml/2006/main">
                  <a:graphicData uri="http://schemas.microsoft.com/office/word/2010/wordprocessingShape">
                    <wps:wsp>
                      <wps:cNvSpPr txBox="1"/>
                      <wps:spPr>
                        <a:xfrm>
                          <a:off x="0" y="0"/>
                          <a:ext cx="5710555" cy="1142365"/>
                        </a:xfrm>
                        <a:prstGeom prst="rect">
                          <a:avLst/>
                        </a:prstGeom>
                        <a:solidFill>
                          <a:srgbClr val="F3CFD0"/>
                        </a:solidFill>
                        <a:ln w="6350">
                          <a:noFill/>
                        </a:ln>
                      </wps:spPr>
                      <wps:txbx>
                        <w:txbxContent>
                          <w:p w14:paraId="67D9470A" w14:textId="06988528" w:rsidR="00BC69A3" w:rsidRPr="00B311D5" w:rsidRDefault="00BC69A3" w:rsidP="00322BFD">
                            <w:pPr>
                              <w:pStyle w:val="RedInstructionRegular"/>
                            </w:pPr>
                            <w:r w:rsidRPr="00825948">
                              <w:t>Instruction</w:t>
                            </w:r>
                            <w:proofErr w:type="gramStart"/>
                            <w:r w:rsidRPr="00825948">
                              <w:t>:</w:t>
                            </w:r>
                            <w:proofErr w:type="gramEnd"/>
                            <w:r>
                              <w:rPr>
                                <w:b/>
                              </w:rPr>
                              <w:br/>
                            </w:r>
                            <w:r>
                              <w:t>Describe the organisation’s</w:t>
                            </w:r>
                            <w:r w:rsidRPr="00F700F5">
                              <w:t xml:space="preserve"> processes that embed security throughout the </w:t>
                            </w:r>
                            <w:r>
                              <w:t>system lifecycle (</w:t>
                            </w:r>
                            <w:r w:rsidRPr="00F700F5">
                              <w:t>manual or automated), that contributes to defence in depth, secure by design, and operational security outcomes. Include details on how the organisation defines security objectives and uses threat modelling to define security objectives during different phases of the lifecycle.</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C488A69" id="Text Box 24" o:spid="_x0000_s1065" type="#_x0000_t202" style="position:absolute;left:0;text-align:left;margin-left:0;margin-top:17.8pt;width:449.65pt;height:89.95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" fillcolor="#f3cfd0" stroked="f" strokeweight=".5pt">
                <v:textbox style="mso-fit-shape-to-text:t" inset="3.49997mm,2.5mm,3.49997mm,2.5mm">
                  <w:txbxContent>
                    <w:p w14:paraId="67D9470A" w14:textId="06988528" w:rsidR="00BC69A3" w:rsidRPr="00B311D5" w:rsidRDefault="00BC69A3" w:rsidP="00322BFD">
                      <w:pPr>
                        <w:pStyle w:val="RedInstructionRegular"/>
                      </w:pPr>
                      <w:r w:rsidRPr="00825948">
                        <w:t>Instruction</w:t>
                      </w:r>
                      <w:proofErr w:type="gramStart"/>
                      <w:r w:rsidRPr="00825948">
                        <w:t>:</w:t>
                      </w:r>
                      <w:proofErr w:type="gramEnd"/>
                      <w:r>
                        <w:rPr>
                          <w:b/>
                        </w:rPr>
                        <w:br/>
                      </w:r>
                      <w:r>
                        <w:t>Describe the organisation’s</w:t>
                      </w:r>
                      <w:r w:rsidRPr="00F700F5">
                        <w:t xml:space="preserve"> processes that embed security throughout the </w:t>
                      </w:r>
                      <w:r>
                        <w:t>system lifecycle (</w:t>
                      </w:r>
                      <w:r w:rsidRPr="00F700F5">
                        <w:t>manual or automated), that contributes to defence in depth, secure by design, and operational security outcomes. Include details on how the organisation defines security objectives and uses threat modelling to define security objectives during different phases of the lifecycle.</w:t>
                      </w:r>
                    </w:p>
                  </w:txbxContent>
                </v:textbox>
                <w10:wrap type="square"/>
              </v:shape>
            </w:pict>
          </mc:Fallback>
        </mc:AlternateContent>
      </w:r>
      <w:r w:rsidR="00172761" w:rsidRPr="008F2EC4">
        <w:t>Secure development life</w:t>
      </w:r>
      <w:r w:rsidR="00A01219" w:rsidRPr="008F2EC4">
        <w:t>cycle</w:t>
      </w:r>
      <w:bookmarkEnd w:id="159"/>
      <w:bookmarkEnd w:id="160"/>
      <w:bookmarkEnd w:id="161"/>
      <w:bookmarkEnd w:id="162"/>
    </w:p>
    <w:p w14:paraId="2282A007" w14:textId="77777777" w:rsidR="00322BFD" w:rsidRPr="0077020D" w:rsidRDefault="00322BFD" w:rsidP="0077020D">
      <w:pPr>
        <w:pStyle w:val="BodyText"/>
      </w:pPr>
    </w:p>
    <w:bookmarkStart w:id="163" w:name="_Toc180570824"/>
    <w:bookmarkStart w:id="164" w:name="_Toc180571224"/>
    <w:bookmarkStart w:id="165" w:name="_Toc181786162"/>
    <w:bookmarkStart w:id="166" w:name="_Toc188454612"/>
    <w:p w14:paraId="32117132" w14:textId="1D2785AE" w:rsidR="00A01219" w:rsidRPr="008F2EC4" w:rsidRDefault="00322BFD" w:rsidP="000805DA">
      <w:pPr>
        <w:pStyle w:val="Heading3"/>
      </w:pPr>
      <w:r w:rsidRPr="008F2EC4">
        <w:rPr>
          <w:rStyle w:val="Heading4Char"/>
          <w:b w:val="0"/>
          <w:noProof/>
          <w:sz w:val="22"/>
          <w:lang w:eastAsia="en-AU"/>
        </w:rPr>
        <mc:AlternateContent>
          <mc:Choice Requires="wps">
            <w:drawing>
              <wp:anchor distT="0" distB="0" distL="114300" distR="114300" simplePos="0" relativeHeight="251695104" behindDoc="0" locked="0" layoutInCell="1" allowOverlap="1" wp14:anchorId="404619B8" wp14:editId="5C557B76">
                <wp:simplePos x="0" y="0"/>
                <wp:positionH relativeFrom="column">
                  <wp:posOffset>0</wp:posOffset>
                </wp:positionH>
                <wp:positionV relativeFrom="paragraph">
                  <wp:posOffset>225425</wp:posOffset>
                </wp:positionV>
                <wp:extent cx="5710555" cy="1142365"/>
                <wp:effectExtent l="0" t="0" r="3175" b="635"/>
                <wp:wrapSquare wrapText="bothSides"/>
                <wp:docPr id="25" name="Text Box 25"/>
                <wp:cNvGraphicFramePr/>
                <a:graphic xmlns:a="http://schemas.openxmlformats.org/drawingml/2006/main">
                  <a:graphicData uri="http://schemas.microsoft.com/office/word/2010/wordprocessingShape">
                    <wps:wsp>
                      <wps:cNvSpPr txBox="1"/>
                      <wps:spPr>
                        <a:xfrm>
                          <a:off x="0" y="0"/>
                          <a:ext cx="5710555" cy="1142365"/>
                        </a:xfrm>
                        <a:prstGeom prst="rect">
                          <a:avLst/>
                        </a:prstGeom>
                        <a:solidFill>
                          <a:srgbClr val="F3CFD0"/>
                        </a:solidFill>
                        <a:ln w="6350">
                          <a:noFill/>
                        </a:ln>
                      </wps:spPr>
                      <wps:txbx>
                        <w:txbxContent>
                          <w:p w14:paraId="006EBB04" w14:textId="38BDD092" w:rsidR="00BC69A3" w:rsidRPr="00B311D5" w:rsidRDefault="00BC69A3" w:rsidP="00322BFD">
                            <w:pPr>
                              <w:pStyle w:val="RedInstructionRegular"/>
                            </w:pPr>
                            <w:r w:rsidRPr="00825948">
                              <w:t>Instruction</w:t>
                            </w:r>
                            <w:proofErr w:type="gramStart"/>
                            <w:r w:rsidRPr="00825948">
                              <w:t>:</w:t>
                            </w:r>
                            <w:proofErr w:type="gramEnd"/>
                            <w:r>
                              <w:br/>
                            </w:r>
                            <w:r w:rsidRPr="00F700F5">
                              <w:t xml:space="preserve">Detail the model used for support of the </w:t>
                            </w:r>
                            <w:r>
                              <w:t>system</w:t>
                            </w:r>
                            <w:r w:rsidRPr="00F700F5">
                              <w:t>, including support availability times by region, and the location of support staff for Australian</w:t>
                            </w:r>
                            <w:r>
                              <w:t xml:space="preserve"> system</w:t>
                            </w:r>
                            <w:r w:rsidRPr="00F700F5">
                              <w:t xml:space="preserve"> consumers. For example, identify the location of staff that provide level 1, 2, and 3 support in a “follow the sun” support model.</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04619B8" id="Text Box 25" o:spid="_x0000_s1066" type="#_x0000_t202" style="position:absolute;left:0;text-align:left;margin-left:0;margin-top:17.75pt;width:449.65pt;height:89.9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" fillcolor="#f3cfd0" stroked="f" strokeweight=".5pt">
                <v:textbox style="mso-fit-shape-to-text:t" inset="3.49997mm,2.5mm,3.49997mm,2.5mm">
                  <w:txbxContent>
                    <w:p w14:paraId="006EBB04" w14:textId="38BDD092" w:rsidR="00BC69A3" w:rsidRPr="00B311D5" w:rsidRDefault="00BC69A3" w:rsidP="00322BFD">
                      <w:pPr>
                        <w:pStyle w:val="RedInstructionRegular"/>
                      </w:pPr>
                      <w:r w:rsidRPr="00825948">
                        <w:t>Instruction</w:t>
                      </w:r>
                      <w:proofErr w:type="gramStart"/>
                      <w:r w:rsidRPr="00825948">
                        <w:t>:</w:t>
                      </w:r>
                      <w:proofErr w:type="gramEnd"/>
                      <w:r>
                        <w:br/>
                      </w:r>
                      <w:r w:rsidRPr="00F700F5">
                        <w:t xml:space="preserve">Detail the model used for support of the </w:t>
                      </w:r>
                      <w:r>
                        <w:t>system</w:t>
                      </w:r>
                      <w:r w:rsidRPr="00F700F5">
                        <w:t>, including support availability times by region, and the location of support staff for Australian</w:t>
                      </w:r>
                      <w:r>
                        <w:t xml:space="preserve"> system</w:t>
                      </w:r>
                      <w:r w:rsidRPr="00F700F5">
                        <w:t xml:space="preserve"> consumers. For example, identify the location of staff that provide level 1, 2, and 3 support in a “follow the sun” support model.</w:t>
                      </w:r>
                    </w:p>
                  </w:txbxContent>
                </v:textbox>
                <w10:wrap type="square"/>
              </v:shape>
            </w:pict>
          </mc:Fallback>
        </mc:AlternateContent>
      </w:r>
      <w:r w:rsidR="00172761">
        <w:t>Support m</w:t>
      </w:r>
      <w:r w:rsidR="00A01219" w:rsidRPr="008F2EC4">
        <w:t>odel</w:t>
      </w:r>
      <w:bookmarkEnd w:id="163"/>
      <w:bookmarkEnd w:id="164"/>
      <w:bookmarkEnd w:id="165"/>
      <w:bookmarkEnd w:id="166"/>
    </w:p>
    <w:p w14:paraId="14E70957" w14:textId="77777777" w:rsidR="00FF0916" w:rsidRDefault="00FF0916">
      <w:pPr>
        <w:spacing w:after="0"/>
      </w:pPr>
    </w:p>
    <w:bookmarkStart w:id="167" w:name="_Toc188454613"/>
    <w:p w14:paraId="053DDC91" w14:textId="7CB1CF4D" w:rsidR="00FF0916" w:rsidRDefault="00FF0916" w:rsidP="00FF0916">
      <w:pPr>
        <w:pStyle w:val="Heading3"/>
      </w:pPr>
      <w:r>
        <w:rPr>
          <w:noProof/>
          <w:lang w:eastAsia="en-AU"/>
        </w:rPr>
        <mc:AlternateContent>
          <mc:Choice Requires="wps">
            <w:drawing>
              <wp:anchor distT="0" distB="0" distL="114300" distR="114300" simplePos="0" relativeHeight="251826176" behindDoc="0" locked="0" layoutInCell="1" allowOverlap="1" wp14:anchorId="77AF8027" wp14:editId="14014712">
                <wp:simplePos x="0" y="0"/>
                <wp:positionH relativeFrom="margin">
                  <wp:align>left</wp:align>
                </wp:positionH>
                <wp:positionV relativeFrom="paragraph">
                  <wp:posOffset>327025</wp:posOffset>
                </wp:positionV>
                <wp:extent cx="5710555" cy="1025525"/>
                <wp:effectExtent l="0" t="0" r="0" b="0"/>
                <wp:wrapSquare wrapText="bothSides"/>
                <wp:docPr id="124" name="Text Box 124"/>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396A1CAA" w14:textId="7F29DBB3" w:rsidR="00BC69A3" w:rsidRDefault="00BC69A3" w:rsidP="00FF0916">
                            <w:pPr>
                              <w:pStyle w:val="RedInstructionRegular"/>
                            </w:pPr>
                            <w:r w:rsidRPr="004401F4">
                              <w:t>Instruction</w:t>
                            </w:r>
                            <w:proofErr w:type="gramStart"/>
                            <w:r w:rsidRPr="004401F4">
                              <w:t>:</w:t>
                            </w:r>
                            <w:proofErr w:type="gramEnd"/>
                            <w:r>
                              <w:br/>
                            </w:r>
                            <w:r w:rsidRPr="004401F4">
                              <w:t xml:space="preserve">Describe the automated activities and actions taken by the </w:t>
                            </w:r>
                            <w:r>
                              <w:t>provider</w:t>
                            </w:r>
                            <w:r w:rsidRPr="004401F4">
                              <w:t xml:space="preserve"> to identify, prevent, and report on cloud consumer or </w:t>
                            </w:r>
                            <w:r>
                              <w:t>provider</w:t>
                            </w:r>
                            <w:r w:rsidRPr="004401F4">
                              <w:t xml:space="preserve"> vulnerabilities and misconfigurations. Identify what automated security alert functions are available to identify configurations that do not align with </w:t>
                            </w:r>
                            <w:r>
                              <w:t>provider</w:t>
                            </w:r>
                            <w:r w:rsidRPr="004401F4">
                              <w:t xml:space="preserve"> security best practices.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7AF8027" id="Text Box 124" o:spid="_x0000_s1067" type="#_x0000_t202" style="position:absolute;left:0;text-align:left;margin-left:0;margin-top:25.75pt;width:449.65pt;height:80.75pt;z-index:251826176;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" fillcolor="#f3cfd0" stroked="f" strokeweight=".5pt">
                <v:textbox style="mso-fit-shape-to-text:t" inset="3.49997mm,2.5mm,3.49997mm,2.5mm">
                  <w:txbxContent>
                    <w:p w14:paraId="396A1CAA" w14:textId="7F29DBB3" w:rsidR="00BC69A3" w:rsidRDefault="00BC69A3" w:rsidP="00FF0916">
                      <w:pPr>
                        <w:pStyle w:val="RedInstructionRegular"/>
                      </w:pPr>
                      <w:r w:rsidRPr="004401F4">
                        <w:t>Instruction</w:t>
                      </w:r>
                      <w:proofErr w:type="gramStart"/>
                      <w:r w:rsidRPr="004401F4">
                        <w:t>:</w:t>
                      </w:r>
                      <w:proofErr w:type="gramEnd"/>
                      <w:r>
                        <w:br/>
                      </w:r>
                      <w:r w:rsidRPr="004401F4">
                        <w:t xml:space="preserve">Describe the automated activities and actions taken by the </w:t>
                      </w:r>
                      <w:r>
                        <w:t>provider</w:t>
                      </w:r>
                      <w:r w:rsidRPr="004401F4">
                        <w:t xml:space="preserve"> to identify, prevent, and report on cloud consumer or </w:t>
                      </w:r>
                      <w:r>
                        <w:t>provider</w:t>
                      </w:r>
                      <w:r w:rsidRPr="004401F4">
                        <w:t xml:space="preserve"> vulnerabilities and misconfigurations. Identify what automated security alert functions are available to identify configurations that do not align with </w:t>
                      </w:r>
                      <w:r>
                        <w:t>provider</w:t>
                      </w:r>
                      <w:r w:rsidRPr="004401F4">
                        <w:t xml:space="preserve"> security best practices.</w:t>
                      </w:r>
                    </w:p>
                  </w:txbxContent>
                </v:textbox>
                <w10:wrap type="square" anchorx="margin"/>
              </v:shape>
            </w:pict>
          </mc:Fallback>
        </mc:AlternateContent>
      </w:r>
      <w:r w:rsidRPr="00F700F5">
        <w:t>Security Intelligence</w:t>
      </w:r>
      <w:bookmarkEnd w:id="167"/>
    </w:p>
    <w:p w14:paraId="7F214F54" w14:textId="62CA0F17" w:rsidR="00FF0916" w:rsidRDefault="00FF0916">
      <w:pPr>
        <w:spacing w:after="0"/>
      </w:pPr>
    </w:p>
    <w:p w14:paraId="50562687" w14:textId="77777777" w:rsidR="00FF0916" w:rsidRDefault="00FF0916">
      <w:pPr>
        <w:spacing w:after="0"/>
      </w:pPr>
    </w:p>
    <w:p w14:paraId="61723D59" w14:textId="0FBFE8E4" w:rsidR="00322BFD" w:rsidRDefault="00322BFD">
      <w:pPr>
        <w:spacing w:after="0"/>
        <w:rPr>
          <w:rFonts w:asciiTheme="minorHAnsi" w:eastAsiaTheme="majorEastAsia" w:hAnsiTheme="minorHAnsi" w:cs="Times New Roman (Headings CS)"/>
          <w:b/>
          <w:bCs/>
          <w:color w:val="001E45"/>
          <w:sz w:val="72"/>
          <w:szCs w:val="28"/>
        </w:rPr>
      </w:pPr>
      <w:r>
        <w:br w:type="page"/>
      </w:r>
    </w:p>
    <w:p w14:paraId="3C0CABA4" w14:textId="29B0E6CE" w:rsidR="00DE7A95" w:rsidRPr="007F49ED" w:rsidRDefault="00EC3D7D" w:rsidP="004A3A1B">
      <w:pPr>
        <w:pStyle w:val="Heading2"/>
      </w:pPr>
      <w:bookmarkStart w:id="168" w:name="_Toc188454614"/>
      <w:r>
        <w:t>Environments</w:t>
      </w:r>
      <w:bookmarkEnd w:id="168"/>
    </w:p>
    <w:p w14:paraId="2EC1C902" w14:textId="7B1B67C8" w:rsidR="001D701A" w:rsidRPr="0077020D" w:rsidRDefault="00846010" w:rsidP="000805DA">
      <w:pPr>
        <w:pStyle w:val="Heading3"/>
      </w:pPr>
      <w:bookmarkStart w:id="169" w:name="_Toc180570826"/>
      <w:bookmarkStart w:id="170" w:name="_Toc180571226"/>
      <w:bookmarkStart w:id="171" w:name="_Toc181786164"/>
      <w:bookmarkStart w:id="172" w:name="_Toc188454615"/>
      <w:r>
        <w:t xml:space="preserve">Administrative and </w:t>
      </w:r>
      <w:r w:rsidR="00172761">
        <w:t>support environments</w:t>
      </w:r>
      <w:r w:rsidR="001D701A" w:rsidRPr="0077020D">
        <w:rPr>
          <w:noProof/>
          <w:lang w:eastAsia="en-AU"/>
        </w:rPr>
        <mc:AlternateContent>
          <mc:Choice Requires="wps">
            <w:drawing>
              <wp:anchor distT="0" distB="0" distL="114300" distR="114300" simplePos="0" relativeHeight="251697152" behindDoc="0" locked="0" layoutInCell="1" allowOverlap="1" wp14:anchorId="5A04ED8B" wp14:editId="0A19E682">
                <wp:simplePos x="0" y="0"/>
                <wp:positionH relativeFrom="column">
                  <wp:posOffset>0</wp:posOffset>
                </wp:positionH>
                <wp:positionV relativeFrom="paragraph">
                  <wp:posOffset>226060</wp:posOffset>
                </wp:positionV>
                <wp:extent cx="5710555" cy="685165"/>
                <wp:effectExtent l="0" t="0" r="3175" b="0"/>
                <wp:wrapSquare wrapText="bothSides"/>
                <wp:docPr id="26" name="Text Box 26"/>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43884888" w14:textId="6B96B8A8" w:rsidR="00BC69A3" w:rsidRDefault="00BC69A3" w:rsidP="007C3AA2">
                            <w:pPr>
                              <w:pStyle w:val="RedInstructionRegular"/>
                              <w:rPr>
                                <w:lang w:eastAsia="en-AU"/>
                              </w:rPr>
                            </w:pPr>
                            <w:r w:rsidRPr="00825948">
                              <w:t>Instruction</w:t>
                            </w:r>
                            <w:proofErr w:type="gramStart"/>
                            <w:r w:rsidRPr="00825948">
                              <w:t>:</w:t>
                            </w:r>
                            <w:proofErr w:type="gramEnd"/>
                            <w:r>
                              <w:br/>
                            </w:r>
                            <w:r w:rsidRPr="00F700F5">
                              <w:t xml:space="preserve">Using the ISM, provide an assessment of the environments used to administer and support the </w:t>
                            </w:r>
                            <w:r>
                              <w:t>system</w:t>
                            </w:r>
                            <w:r w:rsidRPr="00F700F5">
                              <w:t xml:space="preserve">. This includes the location of devices which can be used to directly or indirectly access the production environment for </w:t>
                            </w:r>
                            <w:r>
                              <w:t>system</w:t>
                            </w:r>
                            <w:r w:rsidRPr="00F700F5">
                              <w:t xml:space="preserve"> administration purposes, and for customer support.</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A04ED8B" id="Text Box 26" o:spid="_x0000_s1068" type="#_x0000_t202" style="position:absolute;left:0;text-align:left;margin-left:0;margin-top:17.8pt;width:449.65pt;height:53.95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" fillcolor="#f3cfd0" stroked="f" strokeweight=".5pt">
                <v:textbox style="mso-fit-shape-to-text:t" inset="3.49997mm,2.5mm,3.49997mm,2.5mm">
                  <w:txbxContent>
                    <w:p w14:paraId="43884888" w14:textId="6B96B8A8" w:rsidR="00BC69A3" w:rsidRDefault="00BC69A3" w:rsidP="007C3AA2">
                      <w:pPr>
                        <w:pStyle w:val="RedInstructionRegular"/>
                        <w:rPr>
                          <w:lang w:eastAsia="en-AU"/>
                        </w:rPr>
                      </w:pPr>
                      <w:r w:rsidRPr="00825948">
                        <w:t>Instruction</w:t>
                      </w:r>
                      <w:proofErr w:type="gramStart"/>
                      <w:r w:rsidRPr="00825948">
                        <w:t>:</w:t>
                      </w:r>
                      <w:proofErr w:type="gramEnd"/>
                      <w:r>
                        <w:br/>
                      </w:r>
                      <w:r w:rsidRPr="00F700F5">
                        <w:t xml:space="preserve">Using the ISM, provide an assessment of the environments used to administer and support the </w:t>
                      </w:r>
                      <w:r>
                        <w:t>system</w:t>
                      </w:r>
                      <w:r w:rsidRPr="00F700F5">
                        <w:t xml:space="preserve">. This includes the location of devices which can be used to directly or indirectly access the production environment for </w:t>
                      </w:r>
                      <w:r>
                        <w:t>system</w:t>
                      </w:r>
                      <w:r w:rsidRPr="00F700F5">
                        <w:t xml:space="preserve"> administration purposes, and for customer support.</w:t>
                      </w:r>
                    </w:p>
                  </w:txbxContent>
                </v:textbox>
                <w10:wrap type="square"/>
              </v:shape>
            </w:pict>
          </mc:Fallback>
        </mc:AlternateContent>
      </w:r>
      <w:bookmarkEnd w:id="169"/>
      <w:bookmarkEnd w:id="170"/>
      <w:bookmarkEnd w:id="171"/>
      <w:bookmarkEnd w:id="172"/>
    </w:p>
    <w:p w14:paraId="570E9F73" w14:textId="77777777" w:rsidR="008D541B" w:rsidRPr="00F700F5" w:rsidRDefault="008D541B" w:rsidP="008D541B">
      <w:pPr>
        <w:pStyle w:val="BodyText"/>
      </w:pPr>
    </w:p>
    <w:p w14:paraId="7928F60E" w14:textId="2121E1B0" w:rsidR="008D541B" w:rsidRPr="000805DA" w:rsidRDefault="001D701A" w:rsidP="000805DA">
      <w:pPr>
        <w:pStyle w:val="Heading4"/>
      </w:pPr>
      <w:r w:rsidRPr="008F2EC4">
        <w:rPr>
          <w:noProof/>
          <w:lang w:eastAsia="en-AU"/>
        </w:rPr>
        <mc:AlternateContent>
          <mc:Choice Requires="wps">
            <w:drawing>
              <wp:anchor distT="0" distB="0" distL="114300" distR="114300" simplePos="0" relativeHeight="251698176" behindDoc="0" locked="0" layoutInCell="1" allowOverlap="1" wp14:anchorId="1EACCA1E" wp14:editId="65D29FE9">
                <wp:simplePos x="0" y="0"/>
                <wp:positionH relativeFrom="column">
                  <wp:posOffset>0</wp:posOffset>
                </wp:positionH>
                <wp:positionV relativeFrom="paragraph">
                  <wp:posOffset>226060</wp:posOffset>
                </wp:positionV>
                <wp:extent cx="5710555" cy="1142365"/>
                <wp:effectExtent l="0" t="0" r="3175" b="635"/>
                <wp:wrapSquare wrapText="bothSides"/>
                <wp:docPr id="27" name="Text Box 27"/>
                <wp:cNvGraphicFramePr/>
                <a:graphic xmlns:a="http://schemas.openxmlformats.org/drawingml/2006/main">
                  <a:graphicData uri="http://schemas.microsoft.com/office/word/2010/wordprocessingShape">
                    <wps:wsp>
                      <wps:cNvSpPr txBox="1"/>
                      <wps:spPr>
                        <a:xfrm>
                          <a:off x="0" y="0"/>
                          <a:ext cx="5710555" cy="1142365"/>
                        </a:xfrm>
                        <a:prstGeom prst="rect">
                          <a:avLst/>
                        </a:prstGeom>
                        <a:solidFill>
                          <a:srgbClr val="F3CFD0"/>
                        </a:solidFill>
                        <a:ln w="6350">
                          <a:noFill/>
                        </a:ln>
                      </wps:spPr>
                      <wps:txbx>
                        <w:txbxContent>
                          <w:p w14:paraId="2411D911" w14:textId="6E62D2E0" w:rsidR="00BC69A3" w:rsidRPr="00B311D5" w:rsidRDefault="00BC69A3" w:rsidP="001D701A">
                            <w:pPr>
                              <w:pStyle w:val="RedInstructionRegular"/>
                            </w:pPr>
                            <w:r w:rsidRPr="00825948">
                              <w:t>Instruction</w:t>
                            </w:r>
                            <w:proofErr w:type="gramStart"/>
                            <w:r w:rsidRPr="00825948">
                              <w:t>:</w:t>
                            </w:r>
                            <w:proofErr w:type="gramEnd"/>
                            <w:r>
                              <w:br/>
                            </w:r>
                            <w:r w:rsidRPr="00F700F5">
                              <w:t xml:space="preserve">Describe the scope of this system. </w:t>
                            </w:r>
                            <w:r>
                              <w:t xml:space="preserve">In particular describe </w:t>
                            </w:r>
                            <w:r w:rsidRPr="00F700F5">
                              <w:t xml:space="preserve">whether the general corporate network is used to administer or support the </w:t>
                            </w:r>
                            <w:r>
                              <w:t>system (</w:t>
                            </w:r>
                            <w:r w:rsidRPr="00F700F5">
                              <w:t>and is therefore in scope</w:t>
                            </w:r>
                            <w:r>
                              <w:t>)</w:t>
                            </w:r>
                            <w:r w:rsidRPr="00F700F5">
                              <w:t>, or whether dedicated administrative and support environments are used, and the wider corporate network has been excluded from the assessment scope. This may be aided by an architecture diagram or reference</w:t>
                            </w:r>
                            <w:r>
                              <w:t>d</w:t>
                            </w:r>
                            <w:r w:rsidRPr="00F700F5">
                              <w:t xml:space="preserve"> to other diagrams in this document.</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EACCA1E" id="Text Box 27" o:spid="_x0000_s1069" type="#_x0000_t202" style="position:absolute;left:0;text-align:left;margin-left:0;margin-top:17.8pt;width:449.65pt;height:89.9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" fillcolor="#f3cfd0" stroked="f" strokeweight=".5pt">
                <v:textbox style="mso-fit-shape-to-text:t" inset="3.49997mm,2.5mm,3.49997mm,2.5mm">
                  <w:txbxContent>
                    <w:p w14:paraId="2411D911" w14:textId="6E62D2E0" w:rsidR="00BC69A3" w:rsidRPr="00B311D5" w:rsidRDefault="00BC69A3" w:rsidP="001D701A">
                      <w:pPr>
                        <w:pStyle w:val="RedInstructionRegular"/>
                      </w:pPr>
                      <w:r w:rsidRPr="00825948">
                        <w:t>Instruction</w:t>
                      </w:r>
                      <w:proofErr w:type="gramStart"/>
                      <w:r w:rsidRPr="00825948">
                        <w:t>:</w:t>
                      </w:r>
                      <w:proofErr w:type="gramEnd"/>
                      <w:r>
                        <w:br/>
                      </w:r>
                      <w:r w:rsidRPr="00F700F5">
                        <w:t xml:space="preserve">Describe the scope of this system. </w:t>
                      </w:r>
                      <w:r>
                        <w:t xml:space="preserve">In particular describe </w:t>
                      </w:r>
                      <w:r w:rsidRPr="00F700F5">
                        <w:t xml:space="preserve">whether the general corporate network is used to administer or support the </w:t>
                      </w:r>
                      <w:r>
                        <w:t>system (</w:t>
                      </w:r>
                      <w:r w:rsidRPr="00F700F5">
                        <w:t>and is therefore in scope</w:t>
                      </w:r>
                      <w:r>
                        <w:t>)</w:t>
                      </w:r>
                      <w:r w:rsidRPr="00F700F5">
                        <w:t>, or whether dedicated administrative and support environments are used, and the wider corporate network has been excluded from the assessment scope. This may be aided by an architecture diagram or reference</w:t>
                      </w:r>
                      <w:r>
                        <w:t>d</w:t>
                      </w:r>
                      <w:r w:rsidRPr="00F700F5">
                        <w:t xml:space="preserve"> to other diagrams in this document.</w:t>
                      </w:r>
                    </w:p>
                  </w:txbxContent>
                </v:textbox>
                <w10:wrap type="square"/>
              </v:shape>
            </w:pict>
          </mc:Fallback>
        </mc:AlternateContent>
      </w:r>
      <w:r w:rsidRPr="000805DA">
        <w:tab/>
      </w:r>
      <w:r w:rsidR="008D541B" w:rsidRPr="000805DA">
        <w:t xml:space="preserve">Administrative </w:t>
      </w:r>
      <w:r w:rsidR="00172761" w:rsidRPr="000805DA">
        <w:t>and support system overview</w:t>
      </w:r>
    </w:p>
    <w:p w14:paraId="6DA94827" w14:textId="77777777" w:rsidR="008D541B" w:rsidRDefault="008D541B" w:rsidP="001D701A">
      <w:pPr>
        <w:pStyle w:val="BodyText"/>
      </w:pPr>
    </w:p>
    <w:p w14:paraId="50093B11" w14:textId="31731F06" w:rsidR="00FC110E" w:rsidRPr="008F2EC4" w:rsidRDefault="00736F51" w:rsidP="000805DA">
      <w:pPr>
        <w:pStyle w:val="Heading4"/>
      </w:pPr>
      <w:r w:rsidRPr="008F2EC4">
        <w:rPr>
          <w:noProof/>
          <w:lang w:eastAsia="en-AU"/>
        </w:rPr>
        <mc:AlternateContent>
          <mc:Choice Requires="wps">
            <w:drawing>
              <wp:anchor distT="0" distB="0" distL="114300" distR="114300" simplePos="0" relativeHeight="251700224" behindDoc="0" locked="0" layoutInCell="1" allowOverlap="1" wp14:anchorId="7156C465" wp14:editId="28B95CBD">
                <wp:simplePos x="0" y="0"/>
                <wp:positionH relativeFrom="column">
                  <wp:posOffset>0</wp:posOffset>
                </wp:positionH>
                <wp:positionV relativeFrom="paragraph">
                  <wp:posOffset>226060</wp:posOffset>
                </wp:positionV>
                <wp:extent cx="5710555" cy="1142365"/>
                <wp:effectExtent l="0" t="0" r="3175" b="635"/>
                <wp:wrapSquare wrapText="bothSides"/>
                <wp:docPr id="30" name="Text Box 30"/>
                <wp:cNvGraphicFramePr/>
                <a:graphic xmlns:a="http://schemas.openxmlformats.org/drawingml/2006/main">
                  <a:graphicData uri="http://schemas.microsoft.com/office/word/2010/wordprocessingShape">
                    <wps:wsp>
                      <wps:cNvSpPr txBox="1"/>
                      <wps:spPr>
                        <a:xfrm>
                          <a:off x="0" y="0"/>
                          <a:ext cx="5710555" cy="1142365"/>
                        </a:xfrm>
                        <a:prstGeom prst="rect">
                          <a:avLst/>
                        </a:prstGeom>
                        <a:solidFill>
                          <a:srgbClr val="F3CFD0"/>
                        </a:solidFill>
                        <a:ln w="6350">
                          <a:noFill/>
                        </a:ln>
                      </wps:spPr>
                      <wps:txbx>
                        <w:txbxContent>
                          <w:p w14:paraId="0BF386F4" w14:textId="70825EE4" w:rsidR="00BC69A3" w:rsidRPr="00B311D5" w:rsidRDefault="00BC69A3" w:rsidP="00736F51">
                            <w:pPr>
                              <w:pStyle w:val="RedInstructionRegular"/>
                            </w:pPr>
                            <w:r w:rsidRPr="00825948">
                              <w:t>Instruction</w:t>
                            </w:r>
                            <w:proofErr w:type="gramStart"/>
                            <w:r w:rsidRPr="00825948">
                              <w:t>:</w:t>
                            </w:r>
                            <w:proofErr w:type="gramEnd"/>
                            <w:r>
                              <w:br/>
                            </w:r>
                            <w:r w:rsidRPr="00F700F5">
                              <w:t>Provide details of the physical security of the administrative and support offices.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156C465" id="Text Box 30" o:spid="_x0000_s1070" type="#_x0000_t202" style="position:absolute;left:0;text-align:left;margin-left:0;margin-top:17.8pt;width:449.65pt;height:89.95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" fillcolor="#f3cfd0" stroked="f" strokeweight=".5pt">
                <v:textbox style="mso-fit-shape-to-text:t" inset="3.49997mm,2.5mm,3.49997mm,2.5mm">
                  <w:txbxContent>
                    <w:p w14:paraId="0BF386F4" w14:textId="70825EE4" w:rsidR="00BC69A3" w:rsidRPr="00B311D5" w:rsidRDefault="00BC69A3" w:rsidP="00736F51">
                      <w:pPr>
                        <w:pStyle w:val="RedInstructionRegular"/>
                      </w:pPr>
                      <w:r w:rsidRPr="00825948">
                        <w:t>Instruction</w:t>
                      </w:r>
                      <w:proofErr w:type="gramStart"/>
                      <w:r w:rsidRPr="00825948">
                        <w:t>:</w:t>
                      </w:r>
                      <w:proofErr w:type="gramEnd"/>
                      <w:r>
                        <w:br/>
                      </w:r>
                      <w:r w:rsidRPr="00F700F5">
                        <w:t>Provide details of the physical security of the administrative and support offices.</w:t>
                      </w:r>
                    </w:p>
                  </w:txbxContent>
                </v:textbox>
                <w10:wrap type="square"/>
              </v:shape>
            </w:pict>
          </mc:Fallback>
        </mc:AlternateContent>
      </w:r>
      <w:r w:rsidR="00FC110E" w:rsidRPr="008F2EC4">
        <w:t xml:space="preserve">Physical </w:t>
      </w:r>
      <w:r w:rsidR="00172761">
        <w:t>s</w:t>
      </w:r>
      <w:r w:rsidR="00FC110E" w:rsidRPr="008F2EC4">
        <w:t>ecurity </w:t>
      </w:r>
    </w:p>
    <w:p w14:paraId="01598EB2" w14:textId="6A2796D9" w:rsidR="001D701A" w:rsidRDefault="001D701A" w:rsidP="00120EF5">
      <w:pPr>
        <w:pStyle w:val="BodyTextBold"/>
      </w:pPr>
    </w:p>
    <w:p w14:paraId="7730CD14" w14:textId="0E354AA0" w:rsidR="00736F51" w:rsidRPr="008F2EC4" w:rsidRDefault="00736F51" w:rsidP="000805DA">
      <w:pPr>
        <w:pStyle w:val="Heading4"/>
      </w:pPr>
      <w:r w:rsidRPr="0077020D">
        <w:rPr>
          <w:noProof/>
          <w:lang w:eastAsia="en-AU"/>
        </w:rPr>
        <mc:AlternateContent>
          <mc:Choice Requires="wps">
            <w:drawing>
              <wp:anchor distT="0" distB="0" distL="114300" distR="114300" simplePos="0" relativeHeight="251702272" behindDoc="0" locked="0" layoutInCell="1" allowOverlap="1" wp14:anchorId="26386391" wp14:editId="5C506959">
                <wp:simplePos x="0" y="0"/>
                <wp:positionH relativeFrom="column">
                  <wp:posOffset>0</wp:posOffset>
                </wp:positionH>
                <wp:positionV relativeFrom="paragraph">
                  <wp:posOffset>226060</wp:posOffset>
                </wp:positionV>
                <wp:extent cx="5710555" cy="1142365"/>
                <wp:effectExtent l="0" t="0" r="3175" b="635"/>
                <wp:wrapSquare wrapText="bothSides"/>
                <wp:docPr id="31" name="Text Box 31"/>
                <wp:cNvGraphicFramePr/>
                <a:graphic xmlns:a="http://schemas.openxmlformats.org/drawingml/2006/main">
                  <a:graphicData uri="http://schemas.microsoft.com/office/word/2010/wordprocessingShape">
                    <wps:wsp>
                      <wps:cNvSpPr txBox="1"/>
                      <wps:spPr>
                        <a:xfrm>
                          <a:off x="0" y="0"/>
                          <a:ext cx="5710555" cy="1142365"/>
                        </a:xfrm>
                        <a:prstGeom prst="rect">
                          <a:avLst/>
                        </a:prstGeom>
                        <a:solidFill>
                          <a:srgbClr val="F3CFD0"/>
                        </a:solidFill>
                        <a:ln w="6350">
                          <a:noFill/>
                        </a:ln>
                      </wps:spPr>
                      <wps:txbx>
                        <w:txbxContent>
                          <w:p w14:paraId="37F4AFC8" w14:textId="3645F8C2" w:rsidR="00BC69A3" w:rsidRPr="00B311D5" w:rsidRDefault="00BC69A3" w:rsidP="00736F51">
                            <w:pPr>
                              <w:pStyle w:val="RedInstructionRegular"/>
                            </w:pPr>
                            <w:r w:rsidRPr="00825948">
                              <w:t>Instruction</w:t>
                            </w:r>
                            <w:proofErr w:type="gramStart"/>
                            <w:r w:rsidRPr="00825948">
                              <w:t>:</w:t>
                            </w:r>
                            <w:proofErr w:type="gramEnd"/>
                            <w:r>
                              <w:br/>
                            </w:r>
                            <w:r w:rsidRPr="00F700F5">
                              <w:t>Detail the security of the administrative and support segmentation and segregation, including</w:t>
                            </w:r>
                            <w:r>
                              <w:br/>
                            </w:r>
                            <w:r w:rsidRPr="00F700F5">
                              <w:t>network zones.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6386391" id="Text Box 31" o:spid="_x0000_s1071" type="#_x0000_t202" style="position:absolute;left:0;text-align:left;margin-left:0;margin-top:17.8pt;width:449.65pt;height:89.9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" fillcolor="#f3cfd0" stroked="f" strokeweight=".5pt">
                <v:textbox style="mso-fit-shape-to-text:t" inset="3.49997mm,2.5mm,3.49997mm,2.5mm">
                  <w:txbxContent>
                    <w:p w14:paraId="37F4AFC8" w14:textId="3645F8C2" w:rsidR="00BC69A3" w:rsidRPr="00B311D5" w:rsidRDefault="00BC69A3" w:rsidP="00736F51">
                      <w:pPr>
                        <w:pStyle w:val="RedInstructionRegular"/>
                      </w:pPr>
                      <w:r w:rsidRPr="00825948">
                        <w:t>Instruction</w:t>
                      </w:r>
                      <w:proofErr w:type="gramStart"/>
                      <w:r w:rsidRPr="00825948">
                        <w:t>:</w:t>
                      </w:r>
                      <w:proofErr w:type="gramEnd"/>
                      <w:r>
                        <w:br/>
                      </w:r>
                      <w:r w:rsidRPr="00F700F5">
                        <w:t>Detail the security of the administrative and support segmentation and segregation, including</w:t>
                      </w:r>
                      <w:r>
                        <w:br/>
                      </w:r>
                      <w:r w:rsidRPr="00F700F5">
                        <w:t>network zones.</w:t>
                      </w:r>
                    </w:p>
                  </w:txbxContent>
                </v:textbox>
                <w10:wrap type="square"/>
              </v:shape>
            </w:pict>
          </mc:Fallback>
        </mc:AlternateContent>
      </w:r>
      <w:r w:rsidRPr="0077020D">
        <w:tab/>
      </w:r>
      <w:r w:rsidR="00172761">
        <w:t>Segmentation and s</w:t>
      </w:r>
      <w:r w:rsidR="00177023" w:rsidRPr="008F2EC4">
        <w:t>egregation</w:t>
      </w:r>
    </w:p>
    <w:p w14:paraId="61EA0578" w14:textId="3F32BB2A" w:rsidR="00130388" w:rsidRDefault="00130388">
      <w:pPr>
        <w:spacing w:after="0"/>
      </w:pPr>
    </w:p>
    <w:p w14:paraId="548B0873" w14:textId="536914C0" w:rsidR="00130388" w:rsidRPr="008F2EC4" w:rsidRDefault="00241538" w:rsidP="000805DA">
      <w:pPr>
        <w:pStyle w:val="Heading4"/>
      </w:pPr>
      <w:r w:rsidRPr="0077020D">
        <w:rPr>
          <w:noProof/>
          <w:lang w:eastAsia="en-AU"/>
        </w:rPr>
        <mc:AlternateContent>
          <mc:Choice Requires="wps">
            <w:drawing>
              <wp:anchor distT="0" distB="0" distL="114300" distR="114300" simplePos="0" relativeHeight="251781120" behindDoc="0" locked="0" layoutInCell="1" allowOverlap="1" wp14:anchorId="600209A1" wp14:editId="4E4199E0">
                <wp:simplePos x="0" y="0"/>
                <wp:positionH relativeFrom="margin">
                  <wp:posOffset>-31750</wp:posOffset>
                </wp:positionH>
                <wp:positionV relativeFrom="paragraph">
                  <wp:posOffset>303530</wp:posOffset>
                </wp:positionV>
                <wp:extent cx="5710555" cy="1142365"/>
                <wp:effectExtent l="0" t="0" r="0" b="0"/>
                <wp:wrapSquare wrapText="bothSides"/>
                <wp:docPr id="106" name="Text Box 106"/>
                <wp:cNvGraphicFramePr/>
                <a:graphic xmlns:a="http://schemas.openxmlformats.org/drawingml/2006/main">
                  <a:graphicData uri="http://schemas.microsoft.com/office/word/2010/wordprocessingShape">
                    <wps:wsp>
                      <wps:cNvSpPr txBox="1"/>
                      <wps:spPr>
                        <a:xfrm>
                          <a:off x="0" y="0"/>
                          <a:ext cx="5710555" cy="1142365"/>
                        </a:xfrm>
                        <a:prstGeom prst="rect">
                          <a:avLst/>
                        </a:prstGeom>
                        <a:solidFill>
                          <a:srgbClr val="F3CFD0"/>
                        </a:solidFill>
                        <a:ln w="6350">
                          <a:noFill/>
                        </a:ln>
                      </wps:spPr>
                      <wps:txbx>
                        <w:txbxContent>
                          <w:p w14:paraId="38E13A7E" w14:textId="0174CDFC" w:rsidR="00BC69A3" w:rsidRDefault="00BC69A3" w:rsidP="00FD536D">
                            <w:pPr>
                              <w:pStyle w:val="RedInstructionRegular"/>
                            </w:pPr>
                            <w:r w:rsidRPr="00825948">
                              <w:t>Instruction</w:t>
                            </w:r>
                            <w:proofErr w:type="gramStart"/>
                            <w:r w:rsidRPr="00825948">
                              <w:t>:</w:t>
                            </w:r>
                            <w:proofErr w:type="gramEnd"/>
                            <w:r>
                              <w:br/>
                              <w:t>Detail all the systems any other system that connects to the environment, explaining:</w:t>
                            </w:r>
                          </w:p>
                          <w:p w14:paraId="695506B8" w14:textId="318966F3" w:rsidR="00BC69A3" w:rsidRDefault="00BC69A3" w:rsidP="00FD536D">
                            <w:pPr>
                              <w:pStyle w:val="RedInstructionRegular"/>
                              <w:numPr>
                                <w:ilvl w:val="0"/>
                                <w:numId w:val="25"/>
                              </w:numPr>
                            </w:pPr>
                            <w:r>
                              <w:t>The services provided by the connected system</w:t>
                            </w:r>
                          </w:p>
                          <w:p w14:paraId="7F3F5795" w14:textId="42C0C3B9" w:rsidR="00BC69A3" w:rsidRDefault="00BC69A3" w:rsidP="00FD536D">
                            <w:pPr>
                              <w:pStyle w:val="RedInstructionRegular"/>
                              <w:numPr>
                                <w:ilvl w:val="0"/>
                                <w:numId w:val="25"/>
                              </w:numPr>
                            </w:pPr>
                            <w:r>
                              <w:t>Security controls protecting the system</w:t>
                            </w:r>
                          </w:p>
                          <w:p w14:paraId="78215FED" w14:textId="2A51E65E" w:rsidR="00BC69A3" w:rsidRDefault="00BC69A3" w:rsidP="00FD536D">
                            <w:pPr>
                              <w:pStyle w:val="RedInstructionRegular"/>
                              <w:numPr>
                                <w:ilvl w:val="0"/>
                                <w:numId w:val="25"/>
                              </w:numPr>
                            </w:pPr>
                            <w:r>
                              <w:t>If any services replicate between systems i.e. user accounts</w:t>
                            </w:r>
                          </w:p>
                          <w:p w14:paraId="22FF7F6A" w14:textId="1C19114C" w:rsidR="00BC69A3" w:rsidRPr="00B311D5" w:rsidRDefault="00BC69A3" w:rsidP="00FD536D">
                            <w:pPr>
                              <w:pStyle w:val="RedInstructionRegular"/>
                              <w:numPr>
                                <w:ilvl w:val="0"/>
                                <w:numId w:val="25"/>
                              </w:numPr>
                            </w:pPr>
                            <w:r>
                              <w:t>Data sent between systems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00209A1" id="Text Box 106" o:spid="_x0000_s1072" type="#_x0000_t202" style="position:absolute;left:0;text-align:left;margin-left:-2.5pt;margin-top:23.9pt;width:449.65pt;height:89.95pt;z-index:25178112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" fillcolor="#f3cfd0" stroked="f" strokeweight=".5pt">
                <v:textbox style="mso-fit-shape-to-text:t" inset="3.49997mm,2.5mm,3.49997mm,2.5mm">
                  <w:txbxContent>
                    <w:p w14:paraId="38E13A7E" w14:textId="0174CDFC" w:rsidR="00BC69A3" w:rsidRDefault="00BC69A3" w:rsidP="00FD536D">
                      <w:pPr>
                        <w:pStyle w:val="RedInstructionRegular"/>
                      </w:pPr>
                      <w:r w:rsidRPr="00825948">
                        <w:t>Instruction</w:t>
                      </w:r>
                      <w:proofErr w:type="gramStart"/>
                      <w:r w:rsidRPr="00825948">
                        <w:t>:</w:t>
                      </w:r>
                      <w:proofErr w:type="gramEnd"/>
                      <w:r>
                        <w:br/>
                        <w:t>Detail all the systems any other system that connects to the environment, explaining:</w:t>
                      </w:r>
                    </w:p>
                    <w:p w14:paraId="695506B8" w14:textId="318966F3" w:rsidR="00BC69A3" w:rsidRDefault="00BC69A3" w:rsidP="00FD536D">
                      <w:pPr>
                        <w:pStyle w:val="RedInstructionRegular"/>
                        <w:numPr>
                          <w:ilvl w:val="0"/>
                          <w:numId w:val="25"/>
                        </w:numPr>
                      </w:pPr>
                      <w:r>
                        <w:t>The services provided by the connected system</w:t>
                      </w:r>
                    </w:p>
                    <w:p w14:paraId="7F3F5795" w14:textId="42C0C3B9" w:rsidR="00BC69A3" w:rsidRDefault="00BC69A3" w:rsidP="00FD536D">
                      <w:pPr>
                        <w:pStyle w:val="RedInstructionRegular"/>
                        <w:numPr>
                          <w:ilvl w:val="0"/>
                          <w:numId w:val="25"/>
                        </w:numPr>
                      </w:pPr>
                      <w:r>
                        <w:t>Security controls protecting the system</w:t>
                      </w:r>
                    </w:p>
                    <w:p w14:paraId="78215FED" w14:textId="2A51E65E" w:rsidR="00BC69A3" w:rsidRDefault="00BC69A3" w:rsidP="00FD536D">
                      <w:pPr>
                        <w:pStyle w:val="RedInstructionRegular"/>
                        <w:numPr>
                          <w:ilvl w:val="0"/>
                          <w:numId w:val="25"/>
                        </w:numPr>
                      </w:pPr>
                      <w:r>
                        <w:t>If any services replicate between systems i.e. user accounts</w:t>
                      </w:r>
                    </w:p>
                    <w:p w14:paraId="22FF7F6A" w14:textId="1C19114C" w:rsidR="00BC69A3" w:rsidRPr="00B311D5" w:rsidRDefault="00BC69A3" w:rsidP="00FD536D">
                      <w:pPr>
                        <w:pStyle w:val="RedInstructionRegular"/>
                        <w:numPr>
                          <w:ilvl w:val="0"/>
                          <w:numId w:val="25"/>
                        </w:numPr>
                      </w:pPr>
                      <w:r>
                        <w:t>Data sent between systems</w:t>
                      </w:r>
                    </w:p>
                  </w:txbxContent>
                </v:textbox>
                <w10:wrap type="square" anchorx="margin"/>
              </v:shape>
            </w:pict>
          </mc:Fallback>
        </mc:AlternateContent>
      </w:r>
      <w:r w:rsidR="00130388">
        <w:t>Interconnected systems</w:t>
      </w:r>
    </w:p>
    <w:p w14:paraId="1BDF504A" w14:textId="41CF93E2" w:rsidR="00130388" w:rsidRDefault="00130388">
      <w:pPr>
        <w:spacing w:after="0"/>
      </w:pPr>
    </w:p>
    <w:p w14:paraId="2B515C5E" w14:textId="5DF4665F" w:rsidR="00D5547D" w:rsidRDefault="00D5547D">
      <w:pPr>
        <w:spacing w:after="0"/>
        <w:rPr>
          <w:rFonts w:asciiTheme="minorHAnsi" w:eastAsiaTheme="minorHAnsi" w:hAnsiTheme="minorHAnsi"/>
        </w:rPr>
      </w:pPr>
      <w:r>
        <w:br w:type="page"/>
      </w:r>
    </w:p>
    <w:p w14:paraId="0BD2FB05" w14:textId="163A5F6D" w:rsidR="00736F51" w:rsidRDefault="00D5547D" w:rsidP="00F61947">
      <w:pPr>
        <w:pStyle w:val="Heading2"/>
      </w:pPr>
      <w:bookmarkStart w:id="173" w:name="_Toc180570827"/>
      <w:bookmarkStart w:id="174" w:name="_Toc188454616"/>
      <w:r>
        <w:t>Secure administration</w:t>
      </w:r>
      <w:bookmarkEnd w:id="173"/>
      <w:bookmarkEnd w:id="174"/>
    </w:p>
    <w:bookmarkStart w:id="175" w:name="_Toc180571228"/>
    <w:bookmarkStart w:id="176" w:name="_Toc181786166"/>
    <w:bookmarkStart w:id="177" w:name="_Toc188454617"/>
    <w:p w14:paraId="5BF2E0DF" w14:textId="2D3328F7" w:rsidR="00736F51" w:rsidRPr="008F2EC4" w:rsidRDefault="00736F51" w:rsidP="00F61947">
      <w:pPr>
        <w:pStyle w:val="Heading3"/>
      </w:pPr>
      <w:r w:rsidRPr="008F2EC4">
        <w:rPr>
          <w:noProof/>
          <w:lang w:eastAsia="en-AU"/>
        </w:rPr>
        <mc:AlternateContent>
          <mc:Choice Requires="wps">
            <w:drawing>
              <wp:anchor distT="0" distB="0" distL="114300" distR="114300" simplePos="0" relativeHeight="251704320" behindDoc="0" locked="0" layoutInCell="1" allowOverlap="1" wp14:anchorId="0FA9A1B5" wp14:editId="79AD564C">
                <wp:simplePos x="0" y="0"/>
                <wp:positionH relativeFrom="column">
                  <wp:posOffset>0</wp:posOffset>
                </wp:positionH>
                <wp:positionV relativeFrom="paragraph">
                  <wp:posOffset>226060</wp:posOffset>
                </wp:positionV>
                <wp:extent cx="5710555" cy="1142365"/>
                <wp:effectExtent l="0" t="0" r="3175" b="635"/>
                <wp:wrapSquare wrapText="bothSides"/>
                <wp:docPr id="32" name="Text Box 32"/>
                <wp:cNvGraphicFramePr/>
                <a:graphic xmlns:a="http://schemas.openxmlformats.org/drawingml/2006/main">
                  <a:graphicData uri="http://schemas.microsoft.com/office/word/2010/wordprocessingShape">
                    <wps:wsp>
                      <wps:cNvSpPr txBox="1"/>
                      <wps:spPr>
                        <a:xfrm>
                          <a:off x="0" y="0"/>
                          <a:ext cx="5710555" cy="1142365"/>
                        </a:xfrm>
                        <a:prstGeom prst="rect">
                          <a:avLst/>
                        </a:prstGeom>
                        <a:solidFill>
                          <a:srgbClr val="F3CFD0"/>
                        </a:solidFill>
                        <a:ln w="6350">
                          <a:noFill/>
                        </a:ln>
                      </wps:spPr>
                      <wps:txbx>
                        <w:txbxContent>
                          <w:p w14:paraId="5E9C38B7" w14:textId="2EABE581" w:rsidR="00BC69A3" w:rsidRPr="00B311D5" w:rsidRDefault="00BC69A3" w:rsidP="00736F51">
                            <w:pPr>
                              <w:pStyle w:val="RedInstructionRegular"/>
                            </w:pPr>
                            <w:r w:rsidRPr="00825948">
                              <w:t>Instruction</w:t>
                            </w:r>
                            <w:proofErr w:type="gramStart"/>
                            <w:r w:rsidRPr="00825948">
                              <w:t>:</w:t>
                            </w:r>
                            <w:proofErr w:type="gramEnd"/>
                            <w:r>
                              <w:br/>
                            </w:r>
                            <w:r w:rsidRPr="00F700F5">
                              <w:t>Detail the system hardening (and, if applicable, enterprise mobility) for devices used to administer</w:t>
                            </w:r>
                            <w:r>
                              <w:br/>
                            </w:r>
                            <w:r w:rsidRPr="00F700F5">
                              <w:t xml:space="preserve">or support the </w:t>
                            </w:r>
                            <w:r>
                              <w:t>system.</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A9A1B5" id="Text Box 32" o:spid="_x0000_s1073" type="#_x0000_t202" style="position:absolute;left:0;text-align:left;margin-left:0;margin-top:17.8pt;width:449.65pt;height:89.95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" fillcolor="#f3cfd0" stroked="f" strokeweight=".5pt">
                <v:textbox style="mso-fit-shape-to-text:t" inset="3.49997mm,2.5mm,3.49997mm,2.5mm">
                  <w:txbxContent>
                    <w:p w14:paraId="5E9C38B7" w14:textId="2EABE581" w:rsidR="00BC69A3" w:rsidRPr="00B311D5" w:rsidRDefault="00BC69A3" w:rsidP="00736F51">
                      <w:pPr>
                        <w:pStyle w:val="RedInstructionRegular"/>
                      </w:pPr>
                      <w:r w:rsidRPr="00825948">
                        <w:t>Instruction</w:t>
                      </w:r>
                      <w:proofErr w:type="gramStart"/>
                      <w:r w:rsidRPr="00825948">
                        <w:t>:</w:t>
                      </w:r>
                      <w:proofErr w:type="gramEnd"/>
                      <w:r>
                        <w:br/>
                      </w:r>
                      <w:r w:rsidRPr="00F700F5">
                        <w:t>Detail the system hardening (and, if applicable, enterprise mobility) for devices used to administer</w:t>
                      </w:r>
                      <w:r>
                        <w:br/>
                      </w:r>
                      <w:r w:rsidRPr="00F700F5">
                        <w:t xml:space="preserve">or support the </w:t>
                      </w:r>
                      <w:r>
                        <w:t>system.</w:t>
                      </w:r>
                    </w:p>
                  </w:txbxContent>
                </v:textbox>
                <w10:wrap type="square"/>
              </v:shape>
            </w:pict>
          </mc:Fallback>
        </mc:AlternateContent>
      </w:r>
      <w:r w:rsidR="00172761">
        <w:t>System h</w:t>
      </w:r>
      <w:r w:rsidR="00364FA3" w:rsidRPr="008F2EC4">
        <w:t>ardening</w:t>
      </w:r>
      <w:bookmarkEnd w:id="175"/>
      <w:bookmarkEnd w:id="176"/>
      <w:bookmarkEnd w:id="177"/>
    </w:p>
    <w:p w14:paraId="0621ED60" w14:textId="09D48EA2" w:rsidR="00736F51" w:rsidRDefault="00736F51" w:rsidP="00120EF5">
      <w:pPr>
        <w:pStyle w:val="BodyTextBold"/>
      </w:pPr>
    </w:p>
    <w:bookmarkStart w:id="178" w:name="_Toc180571229"/>
    <w:bookmarkStart w:id="179" w:name="_Toc181786167"/>
    <w:bookmarkStart w:id="180" w:name="_Toc188454618"/>
    <w:p w14:paraId="387C0B40" w14:textId="66D227D0" w:rsidR="00736F51" w:rsidRPr="008F2EC4" w:rsidRDefault="00736F51" w:rsidP="00F61947">
      <w:pPr>
        <w:pStyle w:val="Heading3"/>
      </w:pPr>
      <w:r w:rsidRPr="008F2EC4">
        <w:rPr>
          <w:noProof/>
          <w:lang w:eastAsia="en-AU"/>
        </w:rPr>
        <mc:AlternateContent>
          <mc:Choice Requires="wps">
            <w:drawing>
              <wp:anchor distT="0" distB="0" distL="114300" distR="114300" simplePos="0" relativeHeight="251706368" behindDoc="0" locked="0" layoutInCell="1" allowOverlap="1" wp14:anchorId="09C871E4" wp14:editId="69C5F0EC">
                <wp:simplePos x="0" y="0"/>
                <wp:positionH relativeFrom="column">
                  <wp:posOffset>0</wp:posOffset>
                </wp:positionH>
                <wp:positionV relativeFrom="paragraph">
                  <wp:posOffset>226060</wp:posOffset>
                </wp:positionV>
                <wp:extent cx="5710555" cy="1142365"/>
                <wp:effectExtent l="0" t="0" r="3175" b="635"/>
                <wp:wrapSquare wrapText="bothSides"/>
                <wp:docPr id="33" name="Text Box 33"/>
                <wp:cNvGraphicFramePr/>
                <a:graphic xmlns:a="http://schemas.openxmlformats.org/drawingml/2006/main">
                  <a:graphicData uri="http://schemas.microsoft.com/office/word/2010/wordprocessingShape">
                    <wps:wsp>
                      <wps:cNvSpPr txBox="1"/>
                      <wps:spPr>
                        <a:xfrm>
                          <a:off x="0" y="0"/>
                          <a:ext cx="5710555" cy="1142365"/>
                        </a:xfrm>
                        <a:prstGeom prst="rect">
                          <a:avLst/>
                        </a:prstGeom>
                        <a:solidFill>
                          <a:srgbClr val="F3CFD0"/>
                        </a:solidFill>
                        <a:ln w="6350">
                          <a:noFill/>
                        </a:ln>
                      </wps:spPr>
                      <wps:txbx>
                        <w:txbxContent>
                          <w:p w14:paraId="0D07250D" w14:textId="6CC6F66C" w:rsidR="00BC69A3" w:rsidRPr="00B311D5" w:rsidRDefault="00BC69A3" w:rsidP="00736F51">
                            <w:pPr>
                              <w:pStyle w:val="RedInstructionRegular"/>
                            </w:pPr>
                            <w:r w:rsidRPr="00825948">
                              <w:t>Instruction</w:t>
                            </w:r>
                            <w:proofErr w:type="gramStart"/>
                            <w:r w:rsidRPr="00825948">
                              <w:t>:</w:t>
                            </w:r>
                            <w:proofErr w:type="gramEnd"/>
                            <w:r>
                              <w:br/>
                            </w:r>
                            <w:r w:rsidRPr="00F700F5">
                              <w:t xml:space="preserve">Describe the process used by privileged users of the </w:t>
                            </w:r>
                            <w:r>
                              <w:t xml:space="preserve">organisation </w:t>
                            </w:r>
                            <w:r w:rsidRPr="00F700F5">
                              <w:t xml:space="preserve">to access and administer the </w:t>
                            </w:r>
                            <w:r>
                              <w:t>system</w:t>
                            </w:r>
                            <w:r w:rsidRPr="00F700F5">
                              <w:t>. Identify the different levels of privileged access for different teams and tasks, the methods of privileged access management</w:t>
                            </w:r>
                            <w:r>
                              <w:t>,</w:t>
                            </w:r>
                            <w:r w:rsidRPr="00F700F5">
                              <w:t xml:space="preserve"> such as just-in-time access, the appropriate restriction of administrative privileges and separation of privileged users. Detail the elements and relevant contextual information of secure administration, including security controls used to detect unauthorised actions within the management systems used by the </w:t>
                            </w:r>
                            <w:r>
                              <w:t>organisation</w:t>
                            </w:r>
                            <w:r w:rsidRPr="00F700F5">
                              <w:t>. This section should include supporting systems</w:t>
                            </w:r>
                            <w:r>
                              <w:t>’</w:t>
                            </w:r>
                            <w:r w:rsidRPr="00F700F5">
                              <w:t xml:space="preserve"> used by the </w:t>
                            </w:r>
                            <w:r>
                              <w:t>system</w:t>
                            </w:r>
                            <w:r w:rsidRPr="00F700F5">
                              <w:t xml:space="preserve"> consumer to manage their account and perform their role under the shared responsibility model.</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9C871E4" id="Text Box 33" o:spid="_x0000_s1074" type="#_x0000_t202" style="position:absolute;left:0;text-align:left;margin-left:0;margin-top:17.8pt;width:449.65pt;height:89.95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" fillcolor="#f3cfd0" stroked="f" strokeweight=".5pt">
                <v:textbox style="mso-fit-shape-to-text:t" inset="3.49997mm,2.5mm,3.49997mm,2.5mm">
                  <w:txbxContent>
                    <w:p w14:paraId="0D07250D" w14:textId="6CC6F66C" w:rsidR="00BC69A3" w:rsidRPr="00B311D5" w:rsidRDefault="00BC69A3" w:rsidP="00736F51">
                      <w:pPr>
                        <w:pStyle w:val="RedInstructionRegular"/>
                      </w:pPr>
                      <w:r w:rsidRPr="00825948">
                        <w:t>Instruction</w:t>
                      </w:r>
                      <w:proofErr w:type="gramStart"/>
                      <w:r w:rsidRPr="00825948">
                        <w:t>:</w:t>
                      </w:r>
                      <w:proofErr w:type="gramEnd"/>
                      <w:r>
                        <w:br/>
                      </w:r>
                      <w:r w:rsidRPr="00F700F5">
                        <w:t xml:space="preserve">Describe the process used by privileged users of the </w:t>
                      </w:r>
                      <w:r>
                        <w:t xml:space="preserve">organisation </w:t>
                      </w:r>
                      <w:r w:rsidRPr="00F700F5">
                        <w:t xml:space="preserve">to access and administer the </w:t>
                      </w:r>
                      <w:r>
                        <w:t>system</w:t>
                      </w:r>
                      <w:r w:rsidRPr="00F700F5">
                        <w:t>. Identify the different levels of privileged access for different teams and tasks, the methods of privileged access management</w:t>
                      </w:r>
                      <w:r>
                        <w:t>,</w:t>
                      </w:r>
                      <w:r w:rsidRPr="00F700F5">
                        <w:t xml:space="preserve"> such as just-in-time access, the appropriate restriction of administrative privileges and separation of privileged users. Detail the elements and relevant contextual information of secure administration, including security controls used to detect unauthorised actions within the management systems used by the </w:t>
                      </w:r>
                      <w:r>
                        <w:t>organisation</w:t>
                      </w:r>
                      <w:r w:rsidRPr="00F700F5">
                        <w:t>. This section should include supporting systems</w:t>
                      </w:r>
                      <w:r>
                        <w:t>’</w:t>
                      </w:r>
                      <w:r w:rsidRPr="00F700F5">
                        <w:t xml:space="preserve"> used by the </w:t>
                      </w:r>
                      <w:r>
                        <w:t>system</w:t>
                      </w:r>
                      <w:r w:rsidRPr="00F700F5">
                        <w:t xml:space="preserve"> consumer to manage their account and perform their role under the shared responsibility model.</w:t>
                      </w:r>
                    </w:p>
                  </w:txbxContent>
                </v:textbox>
                <w10:wrap type="square"/>
              </v:shape>
            </w:pict>
          </mc:Fallback>
        </mc:AlternateContent>
      </w:r>
      <w:r w:rsidR="00E6240D">
        <w:t>Privileged a</w:t>
      </w:r>
      <w:r w:rsidR="00D5547D">
        <w:t>ccess control</w:t>
      </w:r>
      <w:bookmarkEnd w:id="178"/>
      <w:bookmarkEnd w:id="179"/>
      <w:bookmarkEnd w:id="180"/>
    </w:p>
    <w:p w14:paraId="3A709B6B" w14:textId="77777777" w:rsidR="00736F51" w:rsidRDefault="00736F51" w:rsidP="00120EF5">
      <w:pPr>
        <w:pStyle w:val="BodyTextBold"/>
      </w:pPr>
    </w:p>
    <w:bookmarkStart w:id="181" w:name="_Toc180571230"/>
    <w:bookmarkStart w:id="182" w:name="_Toc181786168"/>
    <w:bookmarkStart w:id="183" w:name="_Toc188454619"/>
    <w:p w14:paraId="12D23C5A" w14:textId="7596569B" w:rsidR="00E6240D" w:rsidRPr="008F2EC4" w:rsidRDefault="00E6240D" w:rsidP="00F61947">
      <w:pPr>
        <w:pStyle w:val="Heading3"/>
      </w:pPr>
      <w:r w:rsidRPr="008F2EC4">
        <w:rPr>
          <w:noProof/>
          <w:lang w:eastAsia="en-AU"/>
        </w:rPr>
        <mc:AlternateContent>
          <mc:Choice Requires="wps">
            <w:drawing>
              <wp:anchor distT="0" distB="0" distL="114300" distR="114300" simplePos="0" relativeHeight="251791360" behindDoc="0" locked="0" layoutInCell="1" allowOverlap="1" wp14:anchorId="2662070A" wp14:editId="19B4C2E8">
                <wp:simplePos x="0" y="0"/>
                <wp:positionH relativeFrom="column">
                  <wp:posOffset>0</wp:posOffset>
                </wp:positionH>
                <wp:positionV relativeFrom="paragraph">
                  <wp:posOffset>226060</wp:posOffset>
                </wp:positionV>
                <wp:extent cx="5710555" cy="1142365"/>
                <wp:effectExtent l="0" t="0" r="3175" b="635"/>
                <wp:wrapSquare wrapText="bothSides"/>
                <wp:docPr id="19" name="Text Box 19"/>
                <wp:cNvGraphicFramePr/>
                <a:graphic xmlns:a="http://schemas.openxmlformats.org/drawingml/2006/main">
                  <a:graphicData uri="http://schemas.microsoft.com/office/word/2010/wordprocessingShape">
                    <wps:wsp>
                      <wps:cNvSpPr txBox="1"/>
                      <wps:spPr>
                        <a:xfrm>
                          <a:off x="0" y="0"/>
                          <a:ext cx="5710555" cy="1142365"/>
                        </a:xfrm>
                        <a:prstGeom prst="rect">
                          <a:avLst/>
                        </a:prstGeom>
                        <a:solidFill>
                          <a:srgbClr val="F3CFD0"/>
                        </a:solidFill>
                        <a:ln w="6350">
                          <a:noFill/>
                        </a:ln>
                      </wps:spPr>
                      <wps:txbx>
                        <w:txbxContent>
                          <w:p w14:paraId="279F42C0" w14:textId="1322EF36" w:rsidR="00BC69A3" w:rsidRPr="00B311D5" w:rsidRDefault="00BC69A3" w:rsidP="00E6240D">
                            <w:pPr>
                              <w:pStyle w:val="RedInstructionRegular"/>
                            </w:pPr>
                            <w:r w:rsidRPr="00825948">
                              <w:t>Instruction</w:t>
                            </w:r>
                            <w:proofErr w:type="gramStart"/>
                            <w:r w:rsidRPr="00825948">
                              <w:t>:</w:t>
                            </w:r>
                            <w:proofErr w:type="gramEnd"/>
                            <w:r>
                              <w:br/>
                            </w:r>
                            <w:r w:rsidRPr="00F700F5">
                              <w:t xml:space="preserve">Describe the process used by </w:t>
                            </w:r>
                            <w:r>
                              <w:t>the organisation; how they manage, provision and protect service accounts, shared accounts.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662070A" id="Text Box 19" o:spid="_x0000_s1075" type="#_x0000_t202" style="position:absolute;left:0;text-align:left;margin-left:0;margin-top:17.8pt;width:449.65pt;height:89.95pt;z-index:251791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" fillcolor="#f3cfd0" stroked="f" strokeweight=".5pt">
                <v:textbox style="mso-fit-shape-to-text:t" inset="3.49997mm,2.5mm,3.49997mm,2.5mm">
                  <w:txbxContent>
                    <w:p w14:paraId="279F42C0" w14:textId="1322EF36" w:rsidR="00BC69A3" w:rsidRPr="00B311D5" w:rsidRDefault="00BC69A3" w:rsidP="00E6240D">
                      <w:pPr>
                        <w:pStyle w:val="RedInstructionRegular"/>
                      </w:pPr>
                      <w:r w:rsidRPr="00825948">
                        <w:t>Instruction</w:t>
                      </w:r>
                      <w:proofErr w:type="gramStart"/>
                      <w:r w:rsidRPr="00825948">
                        <w:t>:</w:t>
                      </w:r>
                      <w:proofErr w:type="gramEnd"/>
                      <w:r>
                        <w:br/>
                      </w:r>
                      <w:r w:rsidRPr="00F700F5">
                        <w:t xml:space="preserve">Describe the process used by </w:t>
                      </w:r>
                      <w:r>
                        <w:t>the organisation; how they manage, provision and protect service accounts, shared accounts.</w:t>
                      </w:r>
                    </w:p>
                  </w:txbxContent>
                </v:textbox>
                <w10:wrap type="square"/>
              </v:shape>
            </w:pict>
          </mc:Fallback>
        </mc:AlternateContent>
      </w:r>
      <w:r>
        <w:t>Service and shared account management</w:t>
      </w:r>
      <w:bookmarkEnd w:id="181"/>
      <w:bookmarkEnd w:id="182"/>
      <w:bookmarkEnd w:id="183"/>
    </w:p>
    <w:p w14:paraId="481C9680" w14:textId="77777777" w:rsidR="00846010" w:rsidRPr="007F49ED" w:rsidRDefault="00846010" w:rsidP="00D8799A">
      <w:pPr>
        <w:pStyle w:val="BodyTextBold"/>
      </w:pPr>
    </w:p>
    <w:p w14:paraId="05CCBBC5" w14:textId="77777777" w:rsidR="003D473D" w:rsidRDefault="003D473D">
      <w:pPr>
        <w:spacing w:after="0"/>
        <w:rPr>
          <w:rFonts w:cstheme="majorHAnsi"/>
        </w:rPr>
      </w:pPr>
    </w:p>
    <w:p w14:paraId="792CE2B2" w14:textId="43DAA73E" w:rsidR="003D473D" w:rsidRDefault="003D473D">
      <w:pPr>
        <w:spacing w:after="0"/>
        <w:rPr>
          <w:rFonts w:cstheme="majorHAnsi"/>
        </w:rPr>
      </w:pPr>
      <w:r>
        <w:rPr>
          <w:rFonts w:cstheme="majorHAnsi"/>
        </w:rPr>
        <w:br w:type="page"/>
      </w:r>
    </w:p>
    <w:p w14:paraId="312FDE97" w14:textId="2A3AD6DB" w:rsidR="003D7B2F" w:rsidRPr="008F2EC4" w:rsidRDefault="00DC69FE" w:rsidP="00F61947">
      <w:pPr>
        <w:pStyle w:val="Heading3"/>
      </w:pPr>
      <w:bookmarkStart w:id="184" w:name="_Toc180571231"/>
      <w:bookmarkStart w:id="185" w:name="_Toc181786169"/>
      <w:bookmarkStart w:id="186" w:name="_Toc188454620"/>
      <w:r w:rsidRPr="008F2EC4">
        <w:t xml:space="preserve">System </w:t>
      </w:r>
      <w:r w:rsidR="00172761" w:rsidRPr="008F2EC4">
        <w:t>security shared responsibility model</w:t>
      </w:r>
      <w:r w:rsidR="003D7B2F" w:rsidRPr="008F2EC4">
        <w:rPr>
          <w:noProof/>
          <w:lang w:eastAsia="en-AU"/>
        </w:rPr>
        <mc:AlternateContent>
          <mc:Choice Requires="wps">
            <w:drawing>
              <wp:anchor distT="0" distB="0" distL="114300" distR="114300" simplePos="0" relativeHeight="251708416" behindDoc="0" locked="0" layoutInCell="1" allowOverlap="1" wp14:anchorId="147B123C" wp14:editId="5077574C">
                <wp:simplePos x="0" y="0"/>
                <wp:positionH relativeFrom="column">
                  <wp:posOffset>0</wp:posOffset>
                </wp:positionH>
                <wp:positionV relativeFrom="paragraph">
                  <wp:posOffset>226060</wp:posOffset>
                </wp:positionV>
                <wp:extent cx="5710555" cy="685165"/>
                <wp:effectExtent l="0" t="0" r="3175" b="0"/>
                <wp:wrapSquare wrapText="bothSides"/>
                <wp:docPr id="34" name="Text Box 34"/>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4C4D53F2" w14:textId="0B6DEF50" w:rsidR="00BC69A3" w:rsidRDefault="00BC69A3" w:rsidP="00086BC0">
                            <w:pPr>
                              <w:pStyle w:val="RedInstructionRegular"/>
                              <w:rPr>
                                <w:lang w:eastAsia="en-AU"/>
                              </w:rPr>
                            </w:pPr>
                            <w:r w:rsidRPr="006755D1">
                              <w:t>Instruction</w:t>
                            </w:r>
                            <w:proofErr w:type="gramStart"/>
                            <w:r w:rsidRPr="006755D1">
                              <w:t>:</w:t>
                            </w:r>
                            <w:proofErr w:type="gramEnd"/>
                            <w:r>
                              <w:br/>
                            </w:r>
                            <w:r w:rsidRPr="006755D1">
                              <w:t xml:space="preserve">Define which entity is responsible for each security layer of </w:t>
                            </w:r>
                            <w:r>
                              <w:t>the system</w:t>
                            </w:r>
                            <w:r w:rsidRPr="006755D1">
                              <w:t>. The below table should be used</w:t>
                            </w:r>
                            <w:r>
                              <w:br/>
                            </w:r>
                            <w:r w:rsidRPr="006755D1">
                              <w:t xml:space="preserve">as a guide, though may be adapted to the layers described in the </w:t>
                            </w:r>
                            <w:r>
                              <w:t>organisation’s</w:t>
                            </w:r>
                            <w:r w:rsidRPr="006755D1">
                              <w:t xml:space="preserve"> own model</w:t>
                            </w:r>
                            <w:r>
                              <w:t>,</w:t>
                            </w:r>
                            <w:r w:rsidRPr="006755D1">
                              <w:t xml:space="preserve"> if needed. Regardless, backups and incident response should be explicitly mentioned. A yes/no response can be provided, or additional text</w:t>
                            </w:r>
                            <w:r>
                              <w:t>,</w:t>
                            </w:r>
                            <w:r w:rsidRPr="006755D1">
                              <w:t xml:space="preserve"> if appropriate.</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47B123C" id="Text Box 34" o:spid="_x0000_s1076" type="#_x0000_t202" style="position:absolute;left:0;text-align:left;margin-left:0;margin-top:17.8pt;width:449.65pt;height:53.95pt;z-index:25170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" fillcolor="#f3cfd0" stroked="f" strokeweight=".5pt">
                <v:textbox style="mso-fit-shape-to-text:t" inset="3.49997mm,2.5mm,3.49997mm,2.5mm">
                  <w:txbxContent>
                    <w:p w14:paraId="4C4D53F2" w14:textId="0B6DEF50" w:rsidR="00BC69A3" w:rsidRDefault="00BC69A3" w:rsidP="00086BC0">
                      <w:pPr>
                        <w:pStyle w:val="RedInstructionRegular"/>
                        <w:rPr>
                          <w:lang w:eastAsia="en-AU"/>
                        </w:rPr>
                      </w:pPr>
                      <w:r w:rsidRPr="006755D1">
                        <w:t>Instruction</w:t>
                      </w:r>
                      <w:proofErr w:type="gramStart"/>
                      <w:r w:rsidRPr="006755D1">
                        <w:t>:</w:t>
                      </w:r>
                      <w:proofErr w:type="gramEnd"/>
                      <w:r>
                        <w:br/>
                      </w:r>
                      <w:r w:rsidRPr="006755D1">
                        <w:t xml:space="preserve">Define which entity is responsible for each security layer of </w:t>
                      </w:r>
                      <w:r>
                        <w:t>the system</w:t>
                      </w:r>
                      <w:r w:rsidRPr="006755D1">
                        <w:t>. The below table should be used</w:t>
                      </w:r>
                      <w:r>
                        <w:br/>
                      </w:r>
                      <w:r w:rsidRPr="006755D1">
                        <w:t xml:space="preserve">as a guide, though may be adapted to the layers described in the </w:t>
                      </w:r>
                      <w:r>
                        <w:t>organisation’s</w:t>
                      </w:r>
                      <w:r w:rsidRPr="006755D1">
                        <w:t xml:space="preserve"> own model</w:t>
                      </w:r>
                      <w:r>
                        <w:t>,</w:t>
                      </w:r>
                      <w:r w:rsidRPr="006755D1">
                        <w:t xml:space="preserve"> if needed. Regardless, backups and incident response should be explicitly mentioned. A yes/no response can be provided, or additional text</w:t>
                      </w:r>
                      <w:r>
                        <w:t>,</w:t>
                      </w:r>
                      <w:r w:rsidRPr="006755D1">
                        <w:t xml:space="preserve"> if appropriate.</w:t>
                      </w:r>
                    </w:p>
                  </w:txbxContent>
                </v:textbox>
                <w10:wrap type="square"/>
              </v:shape>
            </w:pict>
          </mc:Fallback>
        </mc:AlternateContent>
      </w:r>
      <w:bookmarkEnd w:id="184"/>
      <w:bookmarkEnd w:id="185"/>
      <w:bookmarkEnd w:id="186"/>
    </w:p>
    <w:p w14:paraId="31F6D872" w14:textId="08C473B7" w:rsidR="009D242E" w:rsidRPr="007F49ED" w:rsidRDefault="009D242E" w:rsidP="009D242E">
      <w:pPr>
        <w:pStyle w:val="BodyText"/>
      </w:pPr>
    </w:p>
    <w:tbl>
      <w:tblPr>
        <w:tblStyle w:val="TableGrid13"/>
        <w:tblW w:w="9083" w:type="dxa"/>
        <w:jc w:val="center"/>
        <w:tblLook w:val="04A0" w:firstRow="1" w:lastRow="0" w:firstColumn="1" w:lastColumn="0" w:noHBand="0" w:noVBand="1"/>
      </w:tblPr>
      <w:tblGrid>
        <w:gridCol w:w="3624"/>
        <w:gridCol w:w="1822"/>
        <w:gridCol w:w="1799"/>
        <w:gridCol w:w="1838"/>
      </w:tblGrid>
      <w:tr w:rsidR="00AE2B42" w:rsidRPr="00F700F5" w14:paraId="2E6A2869" w14:textId="77777777" w:rsidTr="00E25B61">
        <w:trPr>
          <w:cantSplit/>
          <w:trHeight w:val="436"/>
          <w:jc w:val="center"/>
        </w:trPr>
        <w:tc>
          <w:tcPr>
            <w:tcW w:w="3624" w:type="dxa"/>
            <w:vMerge w:val="restart"/>
            <w:shd w:val="clear" w:color="auto" w:fill="001E45"/>
            <w:vAlign w:val="bottom"/>
          </w:tcPr>
          <w:p w14:paraId="5974110A" w14:textId="77777777" w:rsidR="00AE2B42" w:rsidRPr="004E5564" w:rsidRDefault="00AE2B42" w:rsidP="009D79B4">
            <w:pPr>
              <w:spacing w:before="60" w:after="120"/>
              <w:ind w:left="28"/>
              <w:textAlignment w:val="baseline"/>
              <w:rPr>
                <w:rFonts w:eastAsia="Yu Gothic Light" w:cs="Calibri"/>
                <w:b/>
                <w:sz w:val="28"/>
                <w:szCs w:val="28"/>
                <w:lang w:eastAsia="en-AU"/>
              </w:rPr>
            </w:pPr>
            <w:r w:rsidRPr="004E5564">
              <w:rPr>
                <w:rFonts w:eastAsia="Yu Gothic Light" w:cs="Calibri"/>
                <w:b/>
                <w:sz w:val="28"/>
                <w:szCs w:val="28"/>
                <w:lang w:eastAsia="en-AU"/>
              </w:rPr>
              <w:t>Layer</w:t>
            </w:r>
          </w:p>
        </w:tc>
        <w:tc>
          <w:tcPr>
            <w:tcW w:w="5459" w:type="dxa"/>
            <w:gridSpan w:val="3"/>
            <w:shd w:val="clear" w:color="auto" w:fill="001E45"/>
            <w:vAlign w:val="center"/>
          </w:tcPr>
          <w:p w14:paraId="54BE9515" w14:textId="77777777" w:rsidR="00AE2B42" w:rsidRPr="00F700F5" w:rsidRDefault="00AE2B42" w:rsidP="009D79B4">
            <w:pPr>
              <w:spacing w:before="60" w:after="120"/>
              <w:ind w:left="28"/>
              <w:jc w:val="center"/>
              <w:textAlignment w:val="baseline"/>
              <w:rPr>
                <w:rFonts w:eastAsia="Yu Gothic Light" w:cs="Calibri"/>
                <w:b/>
                <w:lang w:eastAsia="en-AU"/>
              </w:rPr>
            </w:pPr>
            <w:r w:rsidRPr="00F700F5">
              <w:rPr>
                <w:rFonts w:eastAsia="Yu Gothic Light" w:cs="Calibri"/>
                <w:b/>
                <w:lang w:eastAsia="en-AU"/>
              </w:rPr>
              <w:t>Responsibility</w:t>
            </w:r>
          </w:p>
        </w:tc>
      </w:tr>
      <w:tr w:rsidR="00AE2B42" w:rsidRPr="00F700F5" w14:paraId="495BD82E" w14:textId="77777777" w:rsidTr="00E25B61">
        <w:trPr>
          <w:cantSplit/>
          <w:trHeight w:val="603"/>
          <w:jc w:val="center"/>
        </w:trPr>
        <w:tc>
          <w:tcPr>
            <w:tcW w:w="3624" w:type="dxa"/>
            <w:vMerge/>
            <w:tcBorders>
              <w:bottom w:val="single" w:sz="4" w:space="0" w:color="auto"/>
            </w:tcBorders>
            <w:shd w:val="clear" w:color="auto" w:fill="001E45"/>
          </w:tcPr>
          <w:p w14:paraId="399D1F8F" w14:textId="77777777" w:rsidR="00AE2B42" w:rsidRPr="00F700F5" w:rsidRDefault="00AE2B42" w:rsidP="009D79B4">
            <w:pPr>
              <w:spacing w:before="60" w:after="120"/>
              <w:ind w:left="28"/>
              <w:textAlignment w:val="baseline"/>
              <w:rPr>
                <w:rFonts w:eastAsia="Yu Gothic Light" w:cs="Calibri"/>
                <w:lang w:eastAsia="en-AU"/>
              </w:rPr>
            </w:pPr>
          </w:p>
        </w:tc>
        <w:tc>
          <w:tcPr>
            <w:tcW w:w="1822" w:type="dxa"/>
            <w:tcBorders>
              <w:bottom w:val="single" w:sz="4" w:space="0" w:color="auto"/>
            </w:tcBorders>
            <w:vAlign w:val="center"/>
          </w:tcPr>
          <w:p w14:paraId="5BD07B80" w14:textId="77777777" w:rsidR="00AE2B42" w:rsidRPr="00E81692" w:rsidRDefault="00AE2B42" w:rsidP="009D79B4">
            <w:pPr>
              <w:spacing w:before="60" w:after="120"/>
              <w:ind w:left="28"/>
              <w:jc w:val="center"/>
              <w:textAlignment w:val="baseline"/>
              <w:rPr>
                <w:rFonts w:eastAsia="Yu Gothic Light" w:cs="Calibri"/>
                <w:b/>
                <w:bCs/>
                <w:lang w:eastAsia="en-AU"/>
              </w:rPr>
            </w:pPr>
            <w:r w:rsidRPr="00E81692">
              <w:rPr>
                <w:rFonts w:eastAsia="Yu Gothic Light" w:cs="Calibri"/>
                <w:b/>
                <w:bCs/>
                <w:lang w:eastAsia="en-AU"/>
              </w:rPr>
              <w:t>&lt;Outsourced Provider Name&gt; (if applicable)</w:t>
            </w:r>
          </w:p>
        </w:tc>
        <w:tc>
          <w:tcPr>
            <w:tcW w:w="1799" w:type="dxa"/>
            <w:tcBorders>
              <w:bottom w:val="single" w:sz="4" w:space="0" w:color="auto"/>
            </w:tcBorders>
            <w:vAlign w:val="center"/>
          </w:tcPr>
          <w:p w14:paraId="681ED36F" w14:textId="77777777" w:rsidR="00AE2B42" w:rsidRPr="00E81692" w:rsidRDefault="00AE2B42" w:rsidP="009D79B4">
            <w:pPr>
              <w:spacing w:before="60" w:after="120"/>
              <w:ind w:left="28"/>
              <w:jc w:val="center"/>
              <w:textAlignment w:val="baseline"/>
              <w:rPr>
                <w:rFonts w:eastAsia="Yu Gothic Light" w:cs="Calibri"/>
                <w:b/>
                <w:bCs/>
                <w:lang w:eastAsia="en-AU"/>
              </w:rPr>
            </w:pPr>
            <w:r w:rsidRPr="00E81692">
              <w:rPr>
                <w:rFonts w:eastAsia="Yu Gothic Light" w:cs="Calibri"/>
                <w:b/>
                <w:bCs/>
                <w:lang w:eastAsia="en-AU"/>
              </w:rPr>
              <w:t>&lt;Organisation Name&gt;</w:t>
            </w:r>
          </w:p>
        </w:tc>
        <w:tc>
          <w:tcPr>
            <w:tcW w:w="1838" w:type="dxa"/>
            <w:tcBorders>
              <w:bottom w:val="single" w:sz="4" w:space="0" w:color="auto"/>
            </w:tcBorders>
            <w:vAlign w:val="center"/>
          </w:tcPr>
          <w:p w14:paraId="01A245C9" w14:textId="77777777" w:rsidR="00AE2B42" w:rsidRPr="00E81692" w:rsidRDefault="00AE2B42" w:rsidP="009D79B4">
            <w:pPr>
              <w:spacing w:before="60" w:after="120"/>
              <w:ind w:left="28"/>
              <w:jc w:val="center"/>
              <w:textAlignment w:val="baseline"/>
              <w:rPr>
                <w:rFonts w:eastAsia="Yu Gothic Light" w:cs="Calibri"/>
                <w:b/>
                <w:bCs/>
                <w:lang w:eastAsia="en-AU"/>
              </w:rPr>
            </w:pPr>
            <w:r w:rsidRPr="00E81692">
              <w:rPr>
                <w:rFonts w:eastAsia="Yu Gothic Light" w:cs="Calibri"/>
                <w:b/>
                <w:bCs/>
                <w:lang w:eastAsia="en-AU"/>
              </w:rPr>
              <w:t>System Consumer</w:t>
            </w:r>
          </w:p>
        </w:tc>
      </w:tr>
      <w:tr w:rsidR="00AE2B42" w:rsidRPr="00F700F5" w14:paraId="7127848F" w14:textId="77777777" w:rsidTr="004E5564">
        <w:trPr>
          <w:trHeight w:val="427"/>
          <w:jc w:val="center"/>
        </w:trPr>
        <w:tc>
          <w:tcPr>
            <w:tcW w:w="9083" w:type="dxa"/>
            <w:gridSpan w:val="4"/>
            <w:shd w:val="clear" w:color="auto" w:fill="001E45"/>
            <w:vAlign w:val="center"/>
          </w:tcPr>
          <w:p w14:paraId="63814456" w14:textId="77777777" w:rsidR="00AE2B42" w:rsidRPr="004E5564" w:rsidRDefault="00AE2B42" w:rsidP="009D79B4">
            <w:pPr>
              <w:spacing w:before="60" w:after="120"/>
              <w:ind w:left="28"/>
              <w:textAlignment w:val="baseline"/>
              <w:rPr>
                <w:rFonts w:eastAsia="Yu Gothic Light" w:cs="Calibri"/>
                <w:b/>
                <w:bCs/>
                <w:lang w:eastAsia="en-AU"/>
              </w:rPr>
            </w:pPr>
            <w:r w:rsidRPr="004E5564">
              <w:rPr>
                <w:rFonts w:eastAsia="Yu Gothic Light" w:cs="Calibri"/>
                <w:b/>
                <w:bCs/>
              </w:rPr>
              <w:t>Governance</w:t>
            </w:r>
          </w:p>
        </w:tc>
      </w:tr>
      <w:tr w:rsidR="00AE2B42" w:rsidRPr="00F700F5" w14:paraId="55A5A586" w14:textId="77777777" w:rsidTr="006B403E">
        <w:trPr>
          <w:trHeight w:val="427"/>
          <w:jc w:val="center"/>
        </w:trPr>
        <w:tc>
          <w:tcPr>
            <w:tcW w:w="3624" w:type="dxa"/>
            <w:shd w:val="clear" w:color="auto" w:fill="E1E1E5"/>
            <w:vAlign w:val="center"/>
          </w:tcPr>
          <w:p w14:paraId="141562AE" w14:textId="77777777" w:rsidR="00AE2B42" w:rsidRPr="0039776B" w:rsidRDefault="00AE2B42" w:rsidP="009768FA">
            <w:pPr>
              <w:spacing w:before="60" w:after="120"/>
              <w:ind w:left="28"/>
              <w:rPr>
                <w:rFonts w:eastAsia="Yu Gothic Light" w:cs="Calibri"/>
                <w:b/>
                <w:bCs/>
              </w:rPr>
            </w:pPr>
            <w:r w:rsidRPr="0039776B">
              <w:rPr>
                <w:rFonts w:eastAsia="Yu Gothic Light" w:cs="Calibri"/>
                <w:b/>
                <w:bCs/>
              </w:rPr>
              <w:t>Incident Response</w:t>
            </w:r>
          </w:p>
        </w:tc>
        <w:sdt>
          <w:sdtPr>
            <w:rPr>
              <w:rFonts w:eastAsia="Yu Gothic Light" w:cs="Calibri"/>
              <w:lang w:eastAsia="en-AU"/>
            </w:rPr>
            <w:id w:val="-2045742488"/>
            <w:placeholder>
              <w:docPart w:val="1BFBCD62AC9E3541986BC207FB7CCA12"/>
            </w:placeholder>
            <w:showingPlcHdr/>
            <w:comboBox>
              <w:listItem w:value="Choose an item."/>
              <w:listItem w:displayText="Yes" w:value="Yes"/>
              <w:listItem w:displayText="No" w:value="No"/>
              <w:listItem w:displayText="N/A" w:value="N/A"/>
            </w:comboBox>
          </w:sdtPr>
          <w:sdtEndPr/>
          <w:sdtContent>
            <w:tc>
              <w:tcPr>
                <w:tcW w:w="1822" w:type="dxa"/>
                <w:vAlign w:val="center"/>
              </w:tcPr>
              <w:p w14:paraId="13776316"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1571234628"/>
            <w:placeholder>
              <w:docPart w:val="D01421304B1BC247A1878AD566979AB1"/>
            </w:placeholder>
            <w:showingPlcHdr/>
            <w:comboBox>
              <w:listItem w:value="Choose an item."/>
              <w:listItem w:displayText="Yes" w:value="Yes"/>
              <w:listItem w:displayText="No" w:value="No"/>
              <w:listItem w:displayText="N/A" w:value="N/A"/>
            </w:comboBox>
          </w:sdtPr>
          <w:sdtEndPr/>
          <w:sdtContent>
            <w:tc>
              <w:tcPr>
                <w:tcW w:w="1799" w:type="dxa"/>
                <w:vAlign w:val="center"/>
              </w:tcPr>
              <w:p w14:paraId="66210D78"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Yu Gothic Light" w:hAnsi="Times New Roman" w:cs="Times New Roman"/>
                    <w:color w:val="808080"/>
                    <w:sz w:val="24"/>
                    <w:szCs w:val="24"/>
                    <w:lang w:eastAsia="en-AU"/>
                  </w:rPr>
                  <w:t>Choose an item.</w:t>
                </w:r>
              </w:p>
            </w:tc>
          </w:sdtContent>
        </w:sdt>
        <w:sdt>
          <w:sdtPr>
            <w:rPr>
              <w:rFonts w:eastAsia="Yu Gothic Light" w:cs="Calibri"/>
              <w:lang w:eastAsia="en-AU"/>
            </w:rPr>
            <w:id w:val="1008711065"/>
            <w:placeholder>
              <w:docPart w:val="F32A942168E3A444AE9F7FD16E0028DF"/>
            </w:placeholder>
            <w:showingPlcHdr/>
            <w:comboBox>
              <w:listItem w:value="Choose an item."/>
              <w:listItem w:displayText="Yes" w:value="Yes"/>
              <w:listItem w:displayText="No" w:value="No"/>
              <w:listItem w:displayText="N/A" w:value="N/A"/>
            </w:comboBox>
          </w:sdtPr>
          <w:sdtEndPr/>
          <w:sdtContent>
            <w:tc>
              <w:tcPr>
                <w:tcW w:w="1838" w:type="dxa"/>
                <w:vAlign w:val="center"/>
              </w:tcPr>
              <w:p w14:paraId="1D0EA391"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Yu Gothic Light" w:hAnsi="Times New Roman" w:cs="Times New Roman"/>
                    <w:color w:val="808080"/>
                    <w:sz w:val="24"/>
                    <w:szCs w:val="24"/>
                    <w:lang w:eastAsia="en-AU"/>
                  </w:rPr>
                  <w:t>Choose an item.</w:t>
                </w:r>
              </w:p>
            </w:tc>
          </w:sdtContent>
        </w:sdt>
      </w:tr>
      <w:tr w:rsidR="00AE2B42" w:rsidRPr="00F700F5" w14:paraId="5E7FE3B8" w14:textId="77777777" w:rsidTr="006B403E">
        <w:trPr>
          <w:trHeight w:val="427"/>
          <w:jc w:val="center"/>
        </w:trPr>
        <w:tc>
          <w:tcPr>
            <w:tcW w:w="3624" w:type="dxa"/>
            <w:tcBorders>
              <w:bottom w:val="single" w:sz="4" w:space="0" w:color="auto"/>
            </w:tcBorders>
            <w:shd w:val="clear" w:color="auto" w:fill="E1E1E5"/>
            <w:vAlign w:val="center"/>
          </w:tcPr>
          <w:p w14:paraId="4ECBFA31" w14:textId="77777777" w:rsidR="00AE2B42" w:rsidRPr="0039776B" w:rsidRDefault="00AE2B42" w:rsidP="009768FA">
            <w:pPr>
              <w:spacing w:before="60" w:after="120"/>
              <w:ind w:left="28"/>
              <w:rPr>
                <w:rFonts w:eastAsia="Yu Gothic Light" w:cs="Calibri"/>
                <w:b/>
                <w:bCs/>
              </w:rPr>
            </w:pPr>
            <w:r w:rsidRPr="0039776B">
              <w:rPr>
                <w:rFonts w:eastAsia="Yu Gothic Light" w:cs="Calibri"/>
                <w:b/>
                <w:bCs/>
              </w:rPr>
              <w:t>Backups</w:t>
            </w:r>
          </w:p>
        </w:tc>
        <w:sdt>
          <w:sdtPr>
            <w:rPr>
              <w:rFonts w:eastAsia="Yu Gothic Light" w:cs="Calibri"/>
              <w:lang w:eastAsia="en-AU"/>
            </w:rPr>
            <w:id w:val="111712170"/>
            <w:placeholder>
              <w:docPart w:val="763556518D68324E9B2910168FB0D442"/>
            </w:placeholder>
            <w:showingPlcHdr/>
            <w:comboBox>
              <w:listItem w:value="Choose an item."/>
              <w:listItem w:displayText="Yes" w:value="Yes"/>
              <w:listItem w:displayText="No" w:value="No"/>
              <w:listItem w:displayText="N/A" w:value="N/A"/>
            </w:comboBox>
          </w:sdtPr>
          <w:sdtEndPr/>
          <w:sdtContent>
            <w:tc>
              <w:tcPr>
                <w:tcW w:w="1822" w:type="dxa"/>
                <w:tcBorders>
                  <w:bottom w:val="single" w:sz="4" w:space="0" w:color="auto"/>
                </w:tcBorders>
                <w:vAlign w:val="center"/>
              </w:tcPr>
              <w:p w14:paraId="024A14F4"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1192683767"/>
            <w:placeholder>
              <w:docPart w:val="DCDB359C84C3254B83B48B00862C3158"/>
            </w:placeholder>
            <w:showingPlcHdr/>
            <w:comboBox>
              <w:listItem w:value="Choose an item."/>
              <w:listItem w:displayText="Yes" w:value="Yes"/>
              <w:listItem w:displayText="No" w:value="No"/>
              <w:listItem w:displayText="N/A" w:value="N/A"/>
            </w:comboBox>
          </w:sdtPr>
          <w:sdtEndPr/>
          <w:sdtContent>
            <w:tc>
              <w:tcPr>
                <w:tcW w:w="1799" w:type="dxa"/>
                <w:tcBorders>
                  <w:bottom w:val="single" w:sz="4" w:space="0" w:color="auto"/>
                </w:tcBorders>
                <w:vAlign w:val="center"/>
              </w:tcPr>
              <w:p w14:paraId="6F127E60"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302579564"/>
            <w:placeholder>
              <w:docPart w:val="5CB3A078B2F3C84F9134C8FB7EB2F48B"/>
            </w:placeholder>
            <w:showingPlcHdr/>
            <w:comboBox>
              <w:listItem w:value="Choose an item."/>
              <w:listItem w:displayText="Yes" w:value="Yes"/>
              <w:listItem w:displayText="No" w:value="No"/>
              <w:listItem w:displayText="N/A" w:value="N/A"/>
            </w:comboBox>
          </w:sdtPr>
          <w:sdtEndPr/>
          <w:sdtContent>
            <w:tc>
              <w:tcPr>
                <w:tcW w:w="1838" w:type="dxa"/>
                <w:tcBorders>
                  <w:bottom w:val="single" w:sz="4" w:space="0" w:color="auto"/>
                </w:tcBorders>
                <w:vAlign w:val="center"/>
              </w:tcPr>
              <w:p w14:paraId="33870963"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tr>
      <w:tr w:rsidR="00AE2B42" w:rsidRPr="00F700F5" w14:paraId="7503898B" w14:textId="77777777" w:rsidTr="004E5564">
        <w:trPr>
          <w:trHeight w:val="427"/>
          <w:jc w:val="center"/>
        </w:trPr>
        <w:tc>
          <w:tcPr>
            <w:tcW w:w="9083" w:type="dxa"/>
            <w:gridSpan w:val="4"/>
            <w:shd w:val="clear" w:color="auto" w:fill="001E45"/>
            <w:vAlign w:val="center"/>
          </w:tcPr>
          <w:p w14:paraId="6B4FF1FE" w14:textId="77777777" w:rsidR="00AE2B42" w:rsidRPr="004E5564" w:rsidRDefault="00AE2B42" w:rsidP="009D79B4">
            <w:pPr>
              <w:spacing w:before="60" w:after="120"/>
              <w:ind w:left="28"/>
              <w:textAlignment w:val="baseline"/>
              <w:rPr>
                <w:rFonts w:eastAsia="Yu Gothic Light" w:cs="Calibri"/>
                <w:b/>
                <w:bCs/>
                <w:lang w:eastAsia="en-AU"/>
              </w:rPr>
            </w:pPr>
            <w:r w:rsidRPr="004E5564">
              <w:rPr>
                <w:rFonts w:eastAsia="Yu Gothic Light" w:cs="Calibri"/>
                <w:b/>
                <w:bCs/>
              </w:rPr>
              <w:t>Technical</w:t>
            </w:r>
          </w:p>
        </w:tc>
      </w:tr>
      <w:tr w:rsidR="00AE2B42" w:rsidRPr="00F700F5" w14:paraId="2BF1F97C" w14:textId="77777777" w:rsidTr="006B403E">
        <w:trPr>
          <w:trHeight w:val="427"/>
          <w:jc w:val="center"/>
        </w:trPr>
        <w:tc>
          <w:tcPr>
            <w:tcW w:w="3624" w:type="dxa"/>
            <w:shd w:val="clear" w:color="auto" w:fill="E1E1E5"/>
            <w:vAlign w:val="center"/>
          </w:tcPr>
          <w:p w14:paraId="23C08578" w14:textId="77777777" w:rsidR="00AE2B42" w:rsidRPr="0039776B" w:rsidRDefault="00AE2B42" w:rsidP="009768FA">
            <w:pPr>
              <w:spacing w:before="60" w:after="120"/>
              <w:ind w:left="28"/>
              <w:rPr>
                <w:rFonts w:eastAsia="Yu Gothic Light" w:cs="Calibri"/>
                <w:b/>
                <w:bCs/>
              </w:rPr>
            </w:pPr>
            <w:r w:rsidRPr="0039776B">
              <w:rPr>
                <w:rFonts w:eastAsia="Yu Gothic Light" w:cs="Calibri"/>
                <w:b/>
                <w:bCs/>
              </w:rPr>
              <w:t>Data</w:t>
            </w:r>
          </w:p>
        </w:tc>
        <w:sdt>
          <w:sdtPr>
            <w:rPr>
              <w:rFonts w:eastAsia="Yu Gothic Light" w:cs="Calibri"/>
              <w:lang w:eastAsia="en-AU"/>
            </w:rPr>
            <w:id w:val="871420674"/>
            <w:placeholder>
              <w:docPart w:val="C8F6BA6B49B3A541BFE35045ACAD044F"/>
            </w:placeholder>
            <w:showingPlcHdr/>
            <w:comboBox>
              <w:listItem w:value="Choose an item."/>
              <w:listItem w:displayText="Yes" w:value="Yes"/>
              <w:listItem w:displayText="No" w:value="No"/>
              <w:listItem w:displayText="N/A" w:value="N/A"/>
            </w:comboBox>
          </w:sdtPr>
          <w:sdtEndPr/>
          <w:sdtContent>
            <w:tc>
              <w:tcPr>
                <w:tcW w:w="1822" w:type="dxa"/>
                <w:vAlign w:val="center"/>
              </w:tcPr>
              <w:p w14:paraId="2BCD1CB2"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1528373805"/>
            <w:placeholder>
              <w:docPart w:val="85E68EBA1DB5184485180423D5FB47C1"/>
            </w:placeholder>
            <w:showingPlcHdr/>
            <w:comboBox>
              <w:listItem w:value="Choose an item."/>
              <w:listItem w:displayText="Yes" w:value="Yes"/>
              <w:listItem w:displayText="No" w:value="No"/>
              <w:listItem w:displayText="N/A" w:value="N/A"/>
            </w:comboBox>
          </w:sdtPr>
          <w:sdtEndPr/>
          <w:sdtContent>
            <w:tc>
              <w:tcPr>
                <w:tcW w:w="1799" w:type="dxa"/>
                <w:vAlign w:val="center"/>
              </w:tcPr>
              <w:p w14:paraId="76D292CE"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Yu Gothic Light" w:hAnsi="Times New Roman" w:cs="Times New Roman"/>
                    <w:color w:val="808080"/>
                    <w:sz w:val="24"/>
                    <w:szCs w:val="24"/>
                    <w:lang w:eastAsia="en-AU"/>
                  </w:rPr>
                  <w:t>Choose an item.</w:t>
                </w:r>
              </w:p>
            </w:tc>
          </w:sdtContent>
        </w:sdt>
        <w:sdt>
          <w:sdtPr>
            <w:rPr>
              <w:rFonts w:eastAsia="Yu Gothic Light" w:cs="Calibri"/>
              <w:lang w:eastAsia="en-AU"/>
            </w:rPr>
            <w:id w:val="1411043486"/>
            <w:placeholder>
              <w:docPart w:val="B449EA9E8472CF40AFAC101BC2126F9F"/>
            </w:placeholder>
            <w:showingPlcHdr/>
            <w:comboBox>
              <w:listItem w:value="Choose an item."/>
              <w:listItem w:displayText="Yes" w:value="Yes"/>
              <w:listItem w:displayText="No" w:value="No"/>
              <w:listItem w:displayText="N/A" w:value="N/A"/>
            </w:comboBox>
          </w:sdtPr>
          <w:sdtEndPr/>
          <w:sdtContent>
            <w:tc>
              <w:tcPr>
                <w:tcW w:w="1838" w:type="dxa"/>
                <w:vAlign w:val="center"/>
              </w:tcPr>
              <w:p w14:paraId="0756E73E"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Yu Gothic Light" w:hAnsi="Times New Roman" w:cs="Times New Roman"/>
                    <w:color w:val="808080"/>
                    <w:sz w:val="24"/>
                    <w:szCs w:val="24"/>
                    <w:lang w:eastAsia="en-AU"/>
                  </w:rPr>
                  <w:t>Choose an item.</w:t>
                </w:r>
              </w:p>
            </w:tc>
          </w:sdtContent>
        </w:sdt>
      </w:tr>
      <w:tr w:rsidR="00AE2B42" w:rsidRPr="00F700F5" w14:paraId="37949350" w14:textId="77777777" w:rsidTr="006B403E">
        <w:trPr>
          <w:trHeight w:val="427"/>
          <w:jc w:val="center"/>
        </w:trPr>
        <w:tc>
          <w:tcPr>
            <w:tcW w:w="3624" w:type="dxa"/>
            <w:shd w:val="clear" w:color="auto" w:fill="E1E1E5"/>
            <w:vAlign w:val="center"/>
          </w:tcPr>
          <w:p w14:paraId="7CFCDA37" w14:textId="77777777" w:rsidR="00AE2B42" w:rsidRPr="0039776B" w:rsidRDefault="00AB3346" w:rsidP="009768FA">
            <w:pPr>
              <w:spacing w:before="60" w:after="120"/>
              <w:ind w:left="28"/>
              <w:rPr>
                <w:rFonts w:eastAsia="Yu Gothic Light" w:cs="Calibri"/>
                <w:b/>
                <w:bCs/>
              </w:rPr>
            </w:pPr>
            <w:sdt>
              <w:sdtPr>
                <w:rPr>
                  <w:rFonts w:eastAsia="Yu Gothic Light" w:cs="Calibri"/>
                  <w:b/>
                  <w:bCs/>
                  <w:lang w:eastAsia="en-AU"/>
                </w:rPr>
                <w:id w:val="-1550993171"/>
                <w:placeholder>
                  <w:docPart w:val="081FE0C14104BE4396D2704973CA4E6F"/>
                </w:placeholder>
                <w:comboBox>
                  <w:listItem w:value="Choose an item."/>
                  <w:listItem w:displayText="Yes" w:value="Yes"/>
                  <w:listItem w:displayText="No" w:value="No"/>
                  <w:listItem w:displayText="N/A" w:value="N/A"/>
                </w:comboBox>
              </w:sdtPr>
              <w:sdtEndPr/>
              <w:sdtContent>
                <w:r w:rsidR="00AE2B42" w:rsidRPr="0039776B">
                  <w:rPr>
                    <w:rFonts w:eastAsia="Yu Gothic Light" w:cs="Calibri"/>
                    <w:b/>
                    <w:bCs/>
                    <w:lang w:eastAsia="en-AU"/>
                  </w:rPr>
                  <w:t>I</w:t>
                </w:r>
              </w:sdtContent>
            </w:sdt>
            <w:r w:rsidR="00AE2B42" w:rsidRPr="0039776B">
              <w:rPr>
                <w:rFonts w:eastAsia="Yu Gothic Light" w:cs="Calibri"/>
                <w:b/>
                <w:bCs/>
              </w:rPr>
              <w:t>dentity &amp; Access Management</w:t>
            </w:r>
          </w:p>
        </w:tc>
        <w:sdt>
          <w:sdtPr>
            <w:rPr>
              <w:rFonts w:eastAsia="Yu Gothic Light" w:cs="Calibri"/>
              <w:lang w:eastAsia="en-AU"/>
            </w:rPr>
            <w:id w:val="-1140268881"/>
            <w:placeholder>
              <w:docPart w:val="7EABE021049268459B1C17593816A1A6"/>
            </w:placeholder>
            <w:showingPlcHdr/>
            <w:comboBox>
              <w:listItem w:value="Choose an item."/>
              <w:listItem w:displayText="Yes" w:value="Yes"/>
              <w:listItem w:displayText="No" w:value="No"/>
              <w:listItem w:displayText="N/A" w:value="N/A"/>
            </w:comboBox>
          </w:sdtPr>
          <w:sdtEndPr/>
          <w:sdtContent>
            <w:tc>
              <w:tcPr>
                <w:tcW w:w="1822" w:type="dxa"/>
                <w:vAlign w:val="center"/>
              </w:tcPr>
              <w:p w14:paraId="0B4C7DD3"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43181945"/>
            <w:placeholder>
              <w:docPart w:val="F0905BCBBA0F0743B96EB843339B51D4"/>
            </w:placeholder>
            <w:showingPlcHdr/>
            <w:comboBox>
              <w:listItem w:value="Choose an item."/>
              <w:listItem w:displayText="Yes" w:value="Yes"/>
              <w:listItem w:displayText="No" w:value="No"/>
              <w:listItem w:displayText="N/A" w:value="N/A"/>
            </w:comboBox>
          </w:sdtPr>
          <w:sdtEndPr/>
          <w:sdtContent>
            <w:tc>
              <w:tcPr>
                <w:tcW w:w="1799" w:type="dxa"/>
                <w:vAlign w:val="center"/>
              </w:tcPr>
              <w:p w14:paraId="1083B549"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2076933443"/>
            <w:placeholder>
              <w:docPart w:val="21BA30CFA83AD34FBF7F9523C266BDCE"/>
            </w:placeholder>
            <w:showingPlcHdr/>
            <w:comboBox>
              <w:listItem w:value="Choose an item."/>
              <w:listItem w:displayText="Yes" w:value="Yes"/>
              <w:listItem w:displayText="No" w:value="No"/>
              <w:listItem w:displayText="N/A" w:value="N/A"/>
            </w:comboBox>
          </w:sdtPr>
          <w:sdtEndPr/>
          <w:sdtContent>
            <w:tc>
              <w:tcPr>
                <w:tcW w:w="1838" w:type="dxa"/>
                <w:vAlign w:val="center"/>
              </w:tcPr>
              <w:p w14:paraId="27CE7CC0"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tr>
      <w:tr w:rsidR="00AE2B42" w:rsidRPr="00F700F5" w14:paraId="5637061C" w14:textId="77777777" w:rsidTr="006B403E">
        <w:trPr>
          <w:trHeight w:val="427"/>
          <w:jc w:val="center"/>
        </w:trPr>
        <w:tc>
          <w:tcPr>
            <w:tcW w:w="3624" w:type="dxa"/>
            <w:shd w:val="clear" w:color="auto" w:fill="E1E1E5"/>
            <w:vAlign w:val="center"/>
          </w:tcPr>
          <w:p w14:paraId="59E43B6D" w14:textId="77777777" w:rsidR="00AE2B42" w:rsidRPr="0039776B" w:rsidRDefault="00AE2B42" w:rsidP="009768FA">
            <w:pPr>
              <w:spacing w:before="60" w:after="120"/>
              <w:ind w:left="28"/>
              <w:rPr>
                <w:rFonts w:eastAsia="Yu Gothic Light" w:cs="Calibri"/>
                <w:b/>
                <w:bCs/>
              </w:rPr>
            </w:pPr>
            <w:r w:rsidRPr="0039776B">
              <w:rPr>
                <w:rFonts w:eastAsia="Yu Gothic Light" w:cs="Calibri"/>
                <w:b/>
                <w:bCs/>
              </w:rPr>
              <w:t xml:space="preserve">Application </w:t>
            </w:r>
          </w:p>
        </w:tc>
        <w:sdt>
          <w:sdtPr>
            <w:rPr>
              <w:rFonts w:eastAsia="Yu Gothic Light" w:cs="Calibri"/>
              <w:lang w:eastAsia="en-AU"/>
            </w:rPr>
            <w:id w:val="-672489919"/>
            <w:placeholder>
              <w:docPart w:val="325A1E0616A56244B811399012989362"/>
            </w:placeholder>
            <w:showingPlcHdr/>
            <w:comboBox>
              <w:listItem w:value="Choose an item."/>
              <w:listItem w:displayText="Yes" w:value="Yes"/>
              <w:listItem w:displayText="No" w:value="No"/>
              <w:listItem w:displayText="N/A" w:value="N/A"/>
            </w:comboBox>
          </w:sdtPr>
          <w:sdtEndPr/>
          <w:sdtContent>
            <w:tc>
              <w:tcPr>
                <w:tcW w:w="1822" w:type="dxa"/>
                <w:vAlign w:val="center"/>
              </w:tcPr>
              <w:p w14:paraId="23C8BCDC"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1757899652"/>
            <w:placeholder>
              <w:docPart w:val="0392FB245D5F1A4097C2A652BC922977"/>
            </w:placeholder>
            <w:showingPlcHdr/>
            <w:comboBox>
              <w:listItem w:value="Choose an item."/>
              <w:listItem w:displayText="Yes" w:value="Yes"/>
              <w:listItem w:displayText="No" w:value="No"/>
              <w:listItem w:displayText="N/A" w:value="N/A"/>
            </w:comboBox>
          </w:sdtPr>
          <w:sdtEndPr/>
          <w:sdtContent>
            <w:tc>
              <w:tcPr>
                <w:tcW w:w="1799" w:type="dxa"/>
                <w:vAlign w:val="center"/>
              </w:tcPr>
              <w:p w14:paraId="67020BDA"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906839220"/>
            <w:placeholder>
              <w:docPart w:val="B403DA9E042D394B94926614E677A564"/>
            </w:placeholder>
            <w:showingPlcHdr/>
            <w:comboBox>
              <w:listItem w:value="Choose an item."/>
              <w:listItem w:displayText="Yes" w:value="Yes"/>
              <w:listItem w:displayText="No" w:value="No"/>
              <w:listItem w:displayText="N/A" w:value="N/A"/>
            </w:comboBox>
          </w:sdtPr>
          <w:sdtEndPr/>
          <w:sdtContent>
            <w:tc>
              <w:tcPr>
                <w:tcW w:w="1838" w:type="dxa"/>
                <w:vAlign w:val="center"/>
              </w:tcPr>
              <w:p w14:paraId="548D926B"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tr>
      <w:tr w:rsidR="00AE2B42" w:rsidRPr="00F700F5" w14:paraId="7D295AED" w14:textId="77777777" w:rsidTr="006B403E">
        <w:trPr>
          <w:trHeight w:val="427"/>
          <w:jc w:val="center"/>
        </w:trPr>
        <w:tc>
          <w:tcPr>
            <w:tcW w:w="3624" w:type="dxa"/>
            <w:shd w:val="clear" w:color="auto" w:fill="E1E1E5"/>
            <w:vAlign w:val="center"/>
          </w:tcPr>
          <w:p w14:paraId="17F247F3" w14:textId="77777777" w:rsidR="00AE2B42" w:rsidRPr="0039776B" w:rsidRDefault="00AB3346" w:rsidP="009768FA">
            <w:pPr>
              <w:spacing w:before="60" w:after="120" w:line="259" w:lineRule="auto"/>
              <w:ind w:left="28"/>
              <w:rPr>
                <w:b/>
                <w:bCs/>
              </w:rPr>
            </w:pPr>
            <w:sdt>
              <w:sdtPr>
                <w:rPr>
                  <w:b/>
                  <w:bCs/>
                </w:rPr>
                <w:id w:val="-1465880320"/>
                <w:placeholder>
                  <w:docPart w:val="6B61066E0289BA469B86A8354887DD4F"/>
                </w:placeholder>
                <w:comboBox>
                  <w:listItem w:value="Choose an item."/>
                  <w:listItem w:displayText="Yes" w:value="Yes"/>
                  <w:listItem w:displayText="No" w:value="No"/>
                  <w:listItem w:displayText="N/A" w:value="N/A"/>
                </w:comboBox>
              </w:sdtPr>
              <w:sdtEndPr/>
              <w:sdtContent>
                <w:r w:rsidR="00AE2B42" w:rsidRPr="0039776B">
                  <w:rPr>
                    <w:b/>
                    <w:bCs/>
                  </w:rPr>
                  <w:t>P</w:t>
                </w:r>
              </w:sdtContent>
            </w:sdt>
            <w:r w:rsidR="00AE2B42" w:rsidRPr="0039776B">
              <w:rPr>
                <w:b/>
                <w:bCs/>
              </w:rPr>
              <w:t xml:space="preserve">latform </w:t>
            </w:r>
          </w:p>
        </w:tc>
        <w:sdt>
          <w:sdtPr>
            <w:rPr>
              <w:rFonts w:eastAsia="Yu Gothic Light" w:cs="Calibri"/>
              <w:lang w:eastAsia="en-AU"/>
            </w:rPr>
            <w:id w:val="1633981868"/>
            <w:placeholder>
              <w:docPart w:val="A7EAD1AD1805BA46821E07AEF643922F"/>
            </w:placeholder>
            <w:showingPlcHdr/>
            <w:comboBox>
              <w:listItem w:value="Choose an item."/>
              <w:listItem w:displayText="Yes" w:value="Yes"/>
              <w:listItem w:displayText="No" w:value="No"/>
              <w:listItem w:displayText="N/A" w:value="N/A"/>
            </w:comboBox>
          </w:sdtPr>
          <w:sdtEndPr/>
          <w:sdtContent>
            <w:tc>
              <w:tcPr>
                <w:tcW w:w="1822" w:type="dxa"/>
                <w:vAlign w:val="center"/>
              </w:tcPr>
              <w:p w14:paraId="44BEFEB5"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1228349480"/>
            <w:placeholder>
              <w:docPart w:val="4DA6FC4B92E11E4489B5620DDA12218C"/>
            </w:placeholder>
            <w:showingPlcHdr/>
            <w:comboBox>
              <w:listItem w:value="Choose an item."/>
              <w:listItem w:displayText="Yes" w:value="Yes"/>
              <w:listItem w:displayText="No" w:value="No"/>
              <w:listItem w:displayText="N/A" w:value="N/A"/>
            </w:comboBox>
          </w:sdtPr>
          <w:sdtEndPr/>
          <w:sdtContent>
            <w:tc>
              <w:tcPr>
                <w:tcW w:w="1799" w:type="dxa"/>
                <w:vAlign w:val="center"/>
              </w:tcPr>
              <w:p w14:paraId="6E3E3FE4"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517774595"/>
            <w:placeholder>
              <w:docPart w:val="5ECF3AA12FC44746AE23B8F8F0A7E832"/>
            </w:placeholder>
            <w:showingPlcHdr/>
            <w:comboBox>
              <w:listItem w:value="Choose an item."/>
              <w:listItem w:displayText="Yes" w:value="Yes"/>
              <w:listItem w:displayText="No" w:value="No"/>
              <w:listItem w:displayText="N/A" w:value="N/A"/>
            </w:comboBox>
          </w:sdtPr>
          <w:sdtEndPr/>
          <w:sdtContent>
            <w:tc>
              <w:tcPr>
                <w:tcW w:w="1838" w:type="dxa"/>
                <w:vAlign w:val="center"/>
              </w:tcPr>
              <w:p w14:paraId="6525FB5F"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tr>
      <w:tr w:rsidR="00AE2B42" w:rsidRPr="00F700F5" w14:paraId="024F26CA" w14:textId="77777777" w:rsidTr="006B403E">
        <w:trPr>
          <w:trHeight w:val="427"/>
          <w:jc w:val="center"/>
        </w:trPr>
        <w:tc>
          <w:tcPr>
            <w:tcW w:w="3624" w:type="dxa"/>
            <w:shd w:val="clear" w:color="auto" w:fill="E1E1E5"/>
            <w:vAlign w:val="center"/>
          </w:tcPr>
          <w:p w14:paraId="36923A1F" w14:textId="77777777" w:rsidR="00AE2B42" w:rsidRPr="0039776B" w:rsidRDefault="00AE2B42" w:rsidP="009768FA">
            <w:pPr>
              <w:spacing w:before="60" w:after="120"/>
              <w:ind w:left="28"/>
              <w:rPr>
                <w:b/>
                <w:bCs/>
              </w:rPr>
            </w:pPr>
            <w:r w:rsidRPr="0039776B">
              <w:rPr>
                <w:b/>
                <w:bCs/>
              </w:rPr>
              <w:t xml:space="preserve">Virtualisation  </w:t>
            </w:r>
          </w:p>
        </w:tc>
        <w:sdt>
          <w:sdtPr>
            <w:rPr>
              <w:rFonts w:eastAsia="Yu Gothic Light" w:cs="Calibri"/>
              <w:lang w:eastAsia="en-AU"/>
            </w:rPr>
            <w:id w:val="-464811443"/>
            <w:placeholder>
              <w:docPart w:val="6E003681BD854E4A9ED26025081B1C4D"/>
            </w:placeholder>
            <w:showingPlcHdr/>
            <w:comboBox>
              <w:listItem w:value="Choose an item."/>
              <w:listItem w:displayText="Yes" w:value="Yes"/>
              <w:listItem w:displayText="No" w:value="No"/>
              <w:listItem w:displayText="N/A" w:value="N/A"/>
            </w:comboBox>
          </w:sdtPr>
          <w:sdtEndPr/>
          <w:sdtContent>
            <w:tc>
              <w:tcPr>
                <w:tcW w:w="1822" w:type="dxa"/>
                <w:vAlign w:val="center"/>
              </w:tcPr>
              <w:p w14:paraId="22CC9333"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167366717"/>
            <w:placeholder>
              <w:docPart w:val="3D0252D32E272642B520A31F22318108"/>
            </w:placeholder>
            <w:showingPlcHdr/>
            <w:comboBox>
              <w:listItem w:value="Choose an item."/>
              <w:listItem w:displayText="Yes" w:value="Yes"/>
              <w:listItem w:displayText="No" w:value="No"/>
              <w:listItem w:displayText="N/A" w:value="N/A"/>
            </w:comboBox>
          </w:sdtPr>
          <w:sdtEndPr/>
          <w:sdtContent>
            <w:tc>
              <w:tcPr>
                <w:tcW w:w="1799" w:type="dxa"/>
                <w:vAlign w:val="center"/>
              </w:tcPr>
              <w:p w14:paraId="1D37E080"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Yu Gothic Light" w:hAnsi="Times New Roman" w:cs="Times New Roman"/>
                    <w:color w:val="808080"/>
                    <w:sz w:val="24"/>
                    <w:szCs w:val="24"/>
                    <w:lang w:eastAsia="en-AU"/>
                  </w:rPr>
                  <w:t>Choose an item.</w:t>
                </w:r>
              </w:p>
            </w:tc>
          </w:sdtContent>
        </w:sdt>
        <w:sdt>
          <w:sdtPr>
            <w:rPr>
              <w:rFonts w:eastAsia="Yu Gothic Light" w:cs="Calibri"/>
              <w:lang w:eastAsia="en-AU"/>
            </w:rPr>
            <w:id w:val="728657869"/>
            <w:placeholder>
              <w:docPart w:val="1F92AEDEFD3EDA4EA1EC3274D93C2B32"/>
            </w:placeholder>
            <w:showingPlcHdr/>
            <w:comboBox>
              <w:listItem w:value="Choose an item."/>
              <w:listItem w:displayText="Yes" w:value="Yes"/>
              <w:listItem w:displayText="No" w:value="No"/>
              <w:listItem w:displayText="N/A" w:value="N/A"/>
            </w:comboBox>
          </w:sdtPr>
          <w:sdtEndPr/>
          <w:sdtContent>
            <w:tc>
              <w:tcPr>
                <w:tcW w:w="1838" w:type="dxa"/>
                <w:vAlign w:val="center"/>
              </w:tcPr>
              <w:p w14:paraId="03AC413B"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tr>
      <w:tr w:rsidR="00AE2B42" w:rsidRPr="00F700F5" w14:paraId="6BC4148C" w14:textId="77777777" w:rsidTr="006B403E">
        <w:trPr>
          <w:trHeight w:val="427"/>
          <w:jc w:val="center"/>
        </w:trPr>
        <w:tc>
          <w:tcPr>
            <w:tcW w:w="3624" w:type="dxa"/>
            <w:shd w:val="clear" w:color="auto" w:fill="E1E1E5"/>
            <w:vAlign w:val="center"/>
          </w:tcPr>
          <w:p w14:paraId="318FC942" w14:textId="77777777" w:rsidR="00AE2B42" w:rsidRPr="0039776B" w:rsidRDefault="00AE2B42" w:rsidP="009768FA">
            <w:pPr>
              <w:spacing w:before="60" w:after="120"/>
              <w:ind w:left="28"/>
              <w:rPr>
                <w:b/>
                <w:bCs/>
              </w:rPr>
            </w:pPr>
            <w:r w:rsidRPr="0039776B">
              <w:rPr>
                <w:b/>
                <w:bCs/>
              </w:rPr>
              <w:t>Physical Hosts</w:t>
            </w:r>
          </w:p>
        </w:tc>
        <w:sdt>
          <w:sdtPr>
            <w:rPr>
              <w:rFonts w:eastAsia="Yu Gothic Light" w:cs="Calibri"/>
              <w:lang w:eastAsia="en-AU"/>
            </w:rPr>
            <w:id w:val="1462388829"/>
            <w:placeholder>
              <w:docPart w:val="DC05F06D43636C43A5E88C32FF5FCE97"/>
            </w:placeholder>
            <w:showingPlcHdr/>
            <w:comboBox>
              <w:listItem w:value="Choose an item."/>
              <w:listItem w:displayText="Yes" w:value="Yes"/>
              <w:listItem w:displayText="No" w:value="No"/>
              <w:listItem w:displayText="N/A" w:value="N/A"/>
            </w:comboBox>
          </w:sdtPr>
          <w:sdtEndPr/>
          <w:sdtContent>
            <w:tc>
              <w:tcPr>
                <w:tcW w:w="1822" w:type="dxa"/>
                <w:vAlign w:val="center"/>
              </w:tcPr>
              <w:p w14:paraId="7428B374"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1737815182"/>
            <w:placeholder>
              <w:docPart w:val="B891C7B1D5FEEC4388157B547801D1A0"/>
            </w:placeholder>
            <w:showingPlcHdr/>
            <w:comboBox>
              <w:listItem w:value="Choose an item."/>
              <w:listItem w:displayText="Yes" w:value="Yes"/>
              <w:listItem w:displayText="No" w:value="No"/>
              <w:listItem w:displayText="N/A" w:value="N/A"/>
            </w:comboBox>
          </w:sdtPr>
          <w:sdtEndPr/>
          <w:sdtContent>
            <w:tc>
              <w:tcPr>
                <w:tcW w:w="1799" w:type="dxa"/>
                <w:vAlign w:val="center"/>
              </w:tcPr>
              <w:p w14:paraId="58796F1C"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Yu Gothic Light" w:hAnsi="Times New Roman" w:cs="Times New Roman"/>
                    <w:color w:val="808080"/>
                    <w:sz w:val="24"/>
                    <w:szCs w:val="24"/>
                    <w:lang w:eastAsia="en-AU"/>
                  </w:rPr>
                  <w:t>Choose an item.</w:t>
                </w:r>
              </w:p>
            </w:tc>
          </w:sdtContent>
        </w:sdt>
        <w:sdt>
          <w:sdtPr>
            <w:rPr>
              <w:rFonts w:eastAsia="Yu Gothic Light" w:cs="Calibri"/>
              <w:lang w:eastAsia="en-AU"/>
            </w:rPr>
            <w:id w:val="1310983976"/>
            <w:placeholder>
              <w:docPart w:val="8A3BAFDF08B55446B003B11574F937C5"/>
            </w:placeholder>
            <w:showingPlcHdr/>
            <w:comboBox>
              <w:listItem w:value="Choose an item."/>
              <w:listItem w:displayText="Yes" w:value="Yes"/>
              <w:listItem w:displayText="No" w:value="No"/>
              <w:listItem w:displayText="N/A" w:value="N/A"/>
            </w:comboBox>
          </w:sdtPr>
          <w:sdtEndPr/>
          <w:sdtContent>
            <w:tc>
              <w:tcPr>
                <w:tcW w:w="1838" w:type="dxa"/>
                <w:vAlign w:val="center"/>
              </w:tcPr>
              <w:p w14:paraId="45A87CAF"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tr>
      <w:tr w:rsidR="00AE2B42" w:rsidRPr="00F700F5" w14:paraId="6E6B4CE7" w14:textId="77777777" w:rsidTr="006B403E">
        <w:trPr>
          <w:trHeight w:val="427"/>
          <w:jc w:val="center"/>
        </w:trPr>
        <w:tc>
          <w:tcPr>
            <w:tcW w:w="3624" w:type="dxa"/>
            <w:shd w:val="clear" w:color="auto" w:fill="E1E1E5"/>
            <w:vAlign w:val="center"/>
          </w:tcPr>
          <w:p w14:paraId="5C5529EE" w14:textId="77777777" w:rsidR="00AE2B42" w:rsidRPr="0039776B" w:rsidRDefault="00AE2B42" w:rsidP="009768FA">
            <w:pPr>
              <w:spacing w:before="60" w:after="120"/>
              <w:ind w:left="28"/>
              <w:rPr>
                <w:b/>
                <w:bCs/>
              </w:rPr>
            </w:pPr>
            <w:r w:rsidRPr="0039776B">
              <w:rPr>
                <w:b/>
                <w:bCs/>
              </w:rPr>
              <w:t>Physical Networking</w:t>
            </w:r>
          </w:p>
        </w:tc>
        <w:sdt>
          <w:sdtPr>
            <w:rPr>
              <w:rFonts w:eastAsia="Yu Gothic Light" w:cs="Calibri"/>
              <w:lang w:eastAsia="en-AU"/>
            </w:rPr>
            <w:id w:val="-815493540"/>
            <w:placeholder>
              <w:docPart w:val="1C8385AC2B60CF43848F00BCA5E426C2"/>
            </w:placeholder>
            <w:showingPlcHdr/>
            <w:comboBox>
              <w:listItem w:value="Choose an item."/>
              <w:listItem w:displayText="Yes" w:value="Yes"/>
              <w:listItem w:displayText="No" w:value="No"/>
              <w:listItem w:displayText="N/A" w:value="N/A"/>
            </w:comboBox>
          </w:sdtPr>
          <w:sdtEndPr/>
          <w:sdtContent>
            <w:tc>
              <w:tcPr>
                <w:tcW w:w="1822" w:type="dxa"/>
                <w:vAlign w:val="center"/>
              </w:tcPr>
              <w:p w14:paraId="4A367F07"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1162699271"/>
            <w:placeholder>
              <w:docPart w:val="57B1478190A0A44FBE4147C129F072E6"/>
            </w:placeholder>
            <w:showingPlcHdr/>
            <w:comboBox>
              <w:listItem w:value="Choose an item."/>
              <w:listItem w:displayText="Yes" w:value="Yes"/>
              <w:listItem w:displayText="No" w:value="No"/>
              <w:listItem w:displayText="N/A" w:value="N/A"/>
            </w:comboBox>
          </w:sdtPr>
          <w:sdtEndPr/>
          <w:sdtContent>
            <w:tc>
              <w:tcPr>
                <w:tcW w:w="1799" w:type="dxa"/>
                <w:vAlign w:val="center"/>
              </w:tcPr>
              <w:p w14:paraId="27B41B24"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Yu Gothic Light" w:hAnsi="Times New Roman" w:cs="Times New Roman"/>
                    <w:color w:val="808080"/>
                    <w:sz w:val="24"/>
                    <w:szCs w:val="24"/>
                    <w:lang w:eastAsia="en-AU"/>
                  </w:rPr>
                  <w:t>Choose an item.</w:t>
                </w:r>
              </w:p>
            </w:tc>
          </w:sdtContent>
        </w:sdt>
        <w:sdt>
          <w:sdtPr>
            <w:rPr>
              <w:rFonts w:eastAsia="Yu Gothic Light" w:cs="Calibri"/>
              <w:lang w:eastAsia="en-AU"/>
            </w:rPr>
            <w:id w:val="-888798560"/>
            <w:placeholder>
              <w:docPart w:val="592A462776DBF64ABCACEC107E546D55"/>
            </w:placeholder>
            <w:showingPlcHdr/>
            <w:comboBox>
              <w:listItem w:value="Choose an item."/>
              <w:listItem w:displayText="Yes" w:value="Yes"/>
              <w:listItem w:displayText="No" w:value="No"/>
              <w:listItem w:displayText="N/A" w:value="N/A"/>
            </w:comboBox>
          </w:sdtPr>
          <w:sdtEndPr/>
          <w:sdtContent>
            <w:tc>
              <w:tcPr>
                <w:tcW w:w="1838" w:type="dxa"/>
                <w:vAlign w:val="center"/>
              </w:tcPr>
              <w:p w14:paraId="438207A0"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tr>
      <w:tr w:rsidR="00AE2B42" w:rsidRPr="00F700F5" w14:paraId="0E69976D" w14:textId="77777777" w:rsidTr="006B403E">
        <w:trPr>
          <w:trHeight w:val="427"/>
          <w:jc w:val="center"/>
        </w:trPr>
        <w:tc>
          <w:tcPr>
            <w:tcW w:w="3624" w:type="dxa"/>
            <w:shd w:val="clear" w:color="auto" w:fill="E1E1E5"/>
            <w:vAlign w:val="center"/>
          </w:tcPr>
          <w:p w14:paraId="25723A92" w14:textId="77777777" w:rsidR="00AE2B42" w:rsidRPr="0039776B" w:rsidRDefault="00AB3346" w:rsidP="009768FA">
            <w:pPr>
              <w:spacing w:before="60" w:after="120"/>
              <w:ind w:left="28"/>
              <w:rPr>
                <w:b/>
                <w:bCs/>
              </w:rPr>
            </w:pPr>
            <w:sdt>
              <w:sdtPr>
                <w:rPr>
                  <w:b/>
                  <w:bCs/>
                </w:rPr>
                <w:id w:val="200299018"/>
                <w:placeholder>
                  <w:docPart w:val="CA660A7DDDE81A4787DF6C7CFCE8D4B3"/>
                </w:placeholder>
                <w:comboBox>
                  <w:listItem w:value="Choose an item."/>
                  <w:listItem w:displayText="Yes" w:value="Yes"/>
                  <w:listItem w:displayText="No" w:value="No"/>
                  <w:listItem w:displayText="N/A" w:value="N/A"/>
                </w:comboBox>
              </w:sdtPr>
              <w:sdtEndPr/>
              <w:sdtContent>
                <w:r w:rsidR="00AE2B42" w:rsidRPr="0039776B">
                  <w:rPr>
                    <w:b/>
                    <w:bCs/>
                  </w:rPr>
                  <w:t>P</w:t>
                </w:r>
              </w:sdtContent>
            </w:sdt>
            <w:r w:rsidR="00AE2B42" w:rsidRPr="0039776B">
              <w:rPr>
                <w:b/>
                <w:bCs/>
              </w:rPr>
              <w:t>hysical Datacentre</w:t>
            </w:r>
          </w:p>
        </w:tc>
        <w:sdt>
          <w:sdtPr>
            <w:rPr>
              <w:rFonts w:eastAsia="Yu Gothic Light" w:cs="Calibri"/>
              <w:lang w:eastAsia="en-AU"/>
            </w:rPr>
            <w:id w:val="-1548451707"/>
            <w:placeholder>
              <w:docPart w:val="525C66C7E13AD543A2FF9DC097A1A0A1"/>
            </w:placeholder>
            <w:showingPlcHdr/>
            <w:comboBox>
              <w:listItem w:value="Choose an item."/>
              <w:listItem w:displayText="Yes" w:value="Yes"/>
              <w:listItem w:displayText="No" w:value="No"/>
              <w:listItem w:displayText="N/A" w:value="N/A"/>
            </w:comboBox>
          </w:sdtPr>
          <w:sdtEndPr/>
          <w:sdtContent>
            <w:tc>
              <w:tcPr>
                <w:tcW w:w="1822" w:type="dxa"/>
                <w:vAlign w:val="center"/>
              </w:tcPr>
              <w:p w14:paraId="2A3DC83C"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Times New Roman" w:hAnsi="Times New Roman" w:cs="Times New Roman"/>
                    <w:color w:val="808080"/>
                    <w:sz w:val="24"/>
                    <w:szCs w:val="24"/>
                    <w:lang w:eastAsia="en-AU"/>
                  </w:rPr>
                  <w:t>Choose an item.</w:t>
                </w:r>
              </w:p>
            </w:tc>
          </w:sdtContent>
        </w:sdt>
        <w:sdt>
          <w:sdtPr>
            <w:rPr>
              <w:rFonts w:eastAsia="Yu Gothic Light" w:cs="Calibri"/>
              <w:lang w:eastAsia="en-AU"/>
            </w:rPr>
            <w:id w:val="-1146898264"/>
            <w:placeholder>
              <w:docPart w:val="2657ACA290C0D2429082427A7A6CD3C6"/>
            </w:placeholder>
            <w:showingPlcHdr/>
            <w:comboBox>
              <w:listItem w:value="Choose an item."/>
              <w:listItem w:displayText="Yes" w:value="Yes"/>
              <w:listItem w:displayText="No" w:value="No"/>
              <w:listItem w:displayText="N/A" w:value="N/A"/>
            </w:comboBox>
          </w:sdtPr>
          <w:sdtEndPr/>
          <w:sdtContent>
            <w:tc>
              <w:tcPr>
                <w:tcW w:w="1799" w:type="dxa"/>
                <w:vAlign w:val="center"/>
              </w:tcPr>
              <w:p w14:paraId="1F376D6E"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Yu Gothic Light" w:hAnsi="Times New Roman" w:cs="Times New Roman"/>
                    <w:color w:val="808080"/>
                    <w:sz w:val="24"/>
                    <w:szCs w:val="24"/>
                    <w:lang w:eastAsia="en-AU"/>
                  </w:rPr>
                  <w:t>Choose an item.</w:t>
                </w:r>
              </w:p>
            </w:tc>
          </w:sdtContent>
        </w:sdt>
        <w:sdt>
          <w:sdtPr>
            <w:rPr>
              <w:rFonts w:eastAsia="Yu Gothic Light" w:cs="Calibri"/>
              <w:lang w:eastAsia="en-AU"/>
            </w:rPr>
            <w:id w:val="1593515635"/>
            <w:placeholder>
              <w:docPart w:val="686F16F478E6C64885974B6CA2F1F1F2"/>
            </w:placeholder>
            <w:showingPlcHdr/>
            <w:comboBox>
              <w:listItem w:value="Choose an item."/>
              <w:listItem w:displayText="Yes" w:value="Yes"/>
              <w:listItem w:displayText="No" w:value="No"/>
              <w:listItem w:displayText="N/A" w:value="N/A"/>
            </w:comboBox>
          </w:sdtPr>
          <w:sdtEndPr/>
          <w:sdtContent>
            <w:tc>
              <w:tcPr>
                <w:tcW w:w="1838" w:type="dxa"/>
                <w:vAlign w:val="center"/>
              </w:tcPr>
              <w:p w14:paraId="2C6DE150" w14:textId="77777777" w:rsidR="00AE2B42" w:rsidRPr="00F700F5" w:rsidRDefault="00AE2B42" w:rsidP="0039776B">
                <w:pPr>
                  <w:spacing w:before="60" w:after="0"/>
                  <w:ind w:left="28"/>
                  <w:jc w:val="center"/>
                  <w:textAlignment w:val="baseline"/>
                  <w:rPr>
                    <w:rFonts w:eastAsia="Yu Gothic Light" w:cs="Calibri"/>
                    <w:lang w:eastAsia="en-AU"/>
                  </w:rPr>
                </w:pPr>
                <w:r w:rsidRPr="00F700F5">
                  <w:rPr>
                    <w:rFonts w:ascii="Times New Roman" w:eastAsia="Yu Gothic Light" w:hAnsi="Times New Roman" w:cs="Times New Roman"/>
                    <w:color w:val="808080"/>
                    <w:sz w:val="24"/>
                    <w:szCs w:val="24"/>
                    <w:lang w:eastAsia="en-AU"/>
                  </w:rPr>
                  <w:t>Choose an item.</w:t>
                </w:r>
              </w:p>
            </w:tc>
          </w:sdtContent>
        </w:sdt>
      </w:tr>
    </w:tbl>
    <w:p w14:paraId="2246A827" w14:textId="7397E1C9" w:rsidR="00E87B87" w:rsidRDefault="00E87B87" w:rsidP="0039776B">
      <w:pPr>
        <w:pStyle w:val="BodyTextBold"/>
        <w:spacing w:before="60" w:after="0"/>
        <w:rPr>
          <w:b w:val="0"/>
          <w:bCs w:val="0"/>
        </w:rPr>
      </w:pPr>
      <w:r w:rsidRPr="00DC69FE">
        <w:rPr>
          <w:noProof/>
          <w:lang w:eastAsia="en-AU"/>
        </w:rPr>
        <mc:AlternateContent>
          <mc:Choice Requires="wps">
            <w:drawing>
              <wp:anchor distT="0" distB="0" distL="114300" distR="114300" simplePos="0" relativeHeight="251710464" behindDoc="0" locked="0" layoutInCell="1" allowOverlap="1" wp14:anchorId="63EA6910" wp14:editId="4E2CE42C">
                <wp:simplePos x="0" y="0"/>
                <wp:positionH relativeFrom="margin">
                  <wp:posOffset>0</wp:posOffset>
                </wp:positionH>
                <wp:positionV relativeFrom="paragraph">
                  <wp:posOffset>347345</wp:posOffset>
                </wp:positionV>
                <wp:extent cx="5710555" cy="1362075"/>
                <wp:effectExtent l="0" t="0" r="0" b="9525"/>
                <wp:wrapSquare wrapText="bothSides"/>
                <wp:docPr id="35" name="Text Box 35"/>
                <wp:cNvGraphicFramePr/>
                <a:graphic xmlns:a="http://schemas.openxmlformats.org/drawingml/2006/main">
                  <a:graphicData uri="http://schemas.microsoft.com/office/word/2010/wordprocessingShape">
                    <wps:wsp>
                      <wps:cNvSpPr txBox="1"/>
                      <wps:spPr>
                        <a:xfrm>
                          <a:off x="0" y="0"/>
                          <a:ext cx="5710555" cy="1362075"/>
                        </a:xfrm>
                        <a:prstGeom prst="rect">
                          <a:avLst/>
                        </a:prstGeom>
                        <a:solidFill>
                          <a:srgbClr val="F3CFD0"/>
                        </a:solidFill>
                        <a:ln w="6350">
                          <a:noFill/>
                        </a:ln>
                      </wps:spPr>
                      <wps:txbx>
                        <w:txbxContent>
                          <w:p w14:paraId="291E59F8" w14:textId="682EBB7D" w:rsidR="00BC69A3" w:rsidRPr="00F700F5" w:rsidRDefault="00BC69A3" w:rsidP="000772C7">
                            <w:pPr>
                              <w:pStyle w:val="RedInstructionRegular"/>
                            </w:pPr>
                            <w:r w:rsidRPr="00825948">
                              <w:t>Instruction</w:t>
                            </w:r>
                            <w:proofErr w:type="gramStart"/>
                            <w:r w:rsidRPr="00825948">
                              <w:t>:</w:t>
                            </w:r>
                            <w:proofErr w:type="gramEnd"/>
                            <w:r>
                              <w:br/>
                            </w:r>
                            <w:r w:rsidRPr="00F700F5">
                              <w:t xml:space="preserve">Capture any high-level strengths, weaknesses, and risks associated with the </w:t>
                            </w:r>
                            <w:r>
                              <w:t>organisation</w:t>
                            </w:r>
                            <w:r w:rsidRPr="00F700F5">
                              <w:t xml:space="preserve">’s administration of the </w:t>
                            </w:r>
                            <w:r>
                              <w:t>system</w:t>
                            </w:r>
                            <w:r w:rsidRPr="00F700F5">
                              <w:t xml:space="preserve">, as well as recommendations for remediation or </w:t>
                            </w:r>
                            <w:r>
                              <w:t>system</w:t>
                            </w:r>
                            <w:r w:rsidRPr="00F700F5">
                              <w:t xml:space="preserve"> consumer implementation</w:t>
                            </w:r>
                            <w:r>
                              <w:t>,</w:t>
                            </w:r>
                            <w:r w:rsidRPr="00F700F5">
                              <w:t xml:space="preserve"> as appropriate. Controls should be grouped where there is a single underlying risk behind them. This should include the security posture of any underlying systems or processes. Where the </w:t>
                            </w:r>
                            <w:r>
                              <w:t>organisation</w:t>
                            </w:r>
                            <w:r w:rsidRPr="00F700F5">
                              <w:t xml:space="preserve"> has no visibility into an underlying infrastructure or process, this should be noted.</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A6910" id="Text Box 35" o:spid="_x0000_s1077" type="#_x0000_t202" style="position:absolute;margin-left:0;margin-top:27.35pt;width:449.65pt;height:107.25pt;z-index:2517104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" fillcolor="#f3cfd0" stroked="f" strokeweight=".5pt">
                <v:textbox inset="3.49997mm,2.5mm,3.49997mm,2.5mm">
                  <w:txbxContent>
                    <w:p w14:paraId="291E59F8" w14:textId="682EBB7D" w:rsidR="00BC69A3" w:rsidRPr="00F700F5" w:rsidRDefault="00BC69A3" w:rsidP="000772C7">
                      <w:pPr>
                        <w:pStyle w:val="RedInstructionRegular"/>
                      </w:pPr>
                      <w:r w:rsidRPr="00825948">
                        <w:t>Instruction</w:t>
                      </w:r>
                      <w:proofErr w:type="gramStart"/>
                      <w:r w:rsidRPr="00825948">
                        <w:t>:</w:t>
                      </w:r>
                      <w:proofErr w:type="gramEnd"/>
                      <w:r>
                        <w:br/>
                      </w:r>
                      <w:r w:rsidRPr="00F700F5">
                        <w:t xml:space="preserve">Capture any high-level strengths, weaknesses, and risks associated with the </w:t>
                      </w:r>
                      <w:r>
                        <w:t>organisation</w:t>
                      </w:r>
                      <w:r w:rsidRPr="00F700F5">
                        <w:t xml:space="preserve">’s administration of the </w:t>
                      </w:r>
                      <w:r>
                        <w:t>system</w:t>
                      </w:r>
                      <w:r w:rsidRPr="00F700F5">
                        <w:t xml:space="preserve">, as well as recommendations for remediation or </w:t>
                      </w:r>
                      <w:r>
                        <w:t>system</w:t>
                      </w:r>
                      <w:r w:rsidRPr="00F700F5">
                        <w:t xml:space="preserve"> consumer implementation</w:t>
                      </w:r>
                      <w:r>
                        <w:t>,</w:t>
                      </w:r>
                      <w:r w:rsidRPr="00F700F5">
                        <w:t xml:space="preserve"> as appropriate. Controls should be grouped where there is a single underlying risk behind them. This should include the security posture of any underlying systems or processes. Where the </w:t>
                      </w:r>
                      <w:r>
                        <w:t>organisation</w:t>
                      </w:r>
                      <w:r w:rsidRPr="00F700F5">
                        <w:t xml:space="preserve"> has no visibility into an underlying infrastructure or process, this should be noted.</w:t>
                      </w:r>
                    </w:p>
                  </w:txbxContent>
                </v:textbox>
                <w10:wrap type="square" anchorx="margin"/>
              </v:shape>
            </w:pict>
          </mc:Fallback>
        </mc:AlternateContent>
      </w:r>
    </w:p>
    <w:p w14:paraId="17DF067B" w14:textId="147FBDAC" w:rsidR="00185A8C" w:rsidRDefault="00185A8C" w:rsidP="0039776B">
      <w:pPr>
        <w:pStyle w:val="BodyTextBold"/>
        <w:spacing w:before="60" w:after="0"/>
        <w:rPr>
          <w:b w:val="0"/>
          <w:bCs w:val="0"/>
        </w:rPr>
      </w:pPr>
    </w:p>
    <w:p w14:paraId="5E4FFE0E" w14:textId="626B460F" w:rsidR="00E87B87" w:rsidRDefault="00E87B87" w:rsidP="0039776B">
      <w:pPr>
        <w:pStyle w:val="BodyTextBold"/>
        <w:spacing w:before="60" w:after="0"/>
        <w:rPr>
          <w:b w:val="0"/>
          <w:bCs w:val="0"/>
        </w:rPr>
      </w:pPr>
    </w:p>
    <w:p w14:paraId="486B9BE5" w14:textId="430E0DD4" w:rsidR="00E87B87" w:rsidRDefault="00E87B87" w:rsidP="0039776B">
      <w:pPr>
        <w:pStyle w:val="BodyTextBold"/>
        <w:spacing w:before="60" w:after="0"/>
        <w:rPr>
          <w:b w:val="0"/>
          <w:bCs w:val="0"/>
        </w:rPr>
      </w:pPr>
    </w:p>
    <w:p w14:paraId="0D3543B4" w14:textId="709EE41B" w:rsidR="00E87B87" w:rsidRDefault="00E87B87" w:rsidP="0039776B">
      <w:pPr>
        <w:pStyle w:val="BodyTextBold"/>
        <w:spacing w:before="60" w:after="0"/>
        <w:rPr>
          <w:b w:val="0"/>
          <w:bCs w:val="0"/>
        </w:rPr>
      </w:pPr>
    </w:p>
    <w:p w14:paraId="1AA1D6DF" w14:textId="77777777" w:rsidR="00E87B87" w:rsidRDefault="00E87B87" w:rsidP="0039776B">
      <w:pPr>
        <w:pStyle w:val="BodyTextBold"/>
        <w:spacing w:before="60" w:after="0"/>
        <w:rPr>
          <w:b w:val="0"/>
          <w:bCs w:val="0"/>
        </w:rPr>
      </w:pPr>
    </w:p>
    <w:bookmarkStart w:id="187" w:name="_Toc188454621"/>
    <w:p w14:paraId="34AAF44D" w14:textId="1135CDBA" w:rsidR="00E87B87" w:rsidRPr="008F2EC4" w:rsidRDefault="008807DB" w:rsidP="000805DA">
      <w:pPr>
        <w:pStyle w:val="Heading2"/>
      </w:pPr>
      <w:r w:rsidRPr="008F2EC4">
        <w:rPr>
          <w:noProof/>
          <w:lang w:eastAsia="en-AU"/>
        </w:rPr>
        <mc:AlternateContent>
          <mc:Choice Requires="wps">
            <w:drawing>
              <wp:anchor distT="0" distB="0" distL="114300" distR="114300" simplePos="0" relativeHeight="251718656" behindDoc="0" locked="0" layoutInCell="1" allowOverlap="1" wp14:anchorId="0F4E8C18" wp14:editId="5361335C">
                <wp:simplePos x="0" y="0"/>
                <wp:positionH relativeFrom="column">
                  <wp:posOffset>0</wp:posOffset>
                </wp:positionH>
                <wp:positionV relativeFrom="paragraph">
                  <wp:posOffset>303241</wp:posOffset>
                </wp:positionV>
                <wp:extent cx="5710555" cy="685165"/>
                <wp:effectExtent l="0" t="0" r="3175" b="0"/>
                <wp:wrapSquare wrapText="bothSides"/>
                <wp:docPr id="39" name="Text Box 39"/>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73FD9D2B" w14:textId="67553D42" w:rsidR="00BC69A3" w:rsidRDefault="00BC69A3" w:rsidP="008807DB">
                            <w:pPr>
                              <w:pStyle w:val="RedInstructionRegular"/>
                            </w:pPr>
                            <w:r w:rsidRPr="00FC34C6">
                              <w:t>Instruction</w:t>
                            </w:r>
                            <w:proofErr w:type="gramStart"/>
                            <w:r w:rsidRPr="00FC34C6">
                              <w:t>:</w:t>
                            </w:r>
                            <w:proofErr w:type="gramEnd"/>
                            <w:r>
                              <w:br/>
                            </w:r>
                            <w:r w:rsidRPr="00FC34C6">
                              <w:t xml:space="preserve">Using the ISM, provide an assessment of the common security controls used to support the </w:t>
                            </w:r>
                            <w:r>
                              <w:t>system</w:t>
                            </w:r>
                            <w:r w:rsidRPr="00FC34C6">
                              <w:t>.</w:t>
                            </w:r>
                            <w:r>
                              <w:br/>
                            </w:r>
                            <w:r w:rsidRPr="00FC34C6">
                              <w:t>This includes common hardware infrastructure, elements of the control plane(s) and other common ele</w:t>
                            </w:r>
                            <w:r>
                              <w:t>ments supporting the system,</w:t>
                            </w:r>
                            <w:r w:rsidRPr="00FC34C6">
                              <w:t xml:space="preserve"> including jump boxes or privileged access systems.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4E8C18" id="Text Box 39" o:spid="_x0000_s1078" type="#_x0000_t202" style="position:absolute;left:0;text-align:left;margin-left:0;margin-top:23.9pt;width:449.65pt;height:53.95pt;z-index:251718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" fillcolor="#f3cfd0" stroked="f" strokeweight=".5pt">
                <v:textbox style="mso-fit-shape-to-text:t" inset="3.49997mm,2.5mm,3.49997mm,2.5mm">
                  <w:txbxContent>
                    <w:p w14:paraId="73FD9D2B" w14:textId="67553D42" w:rsidR="00BC69A3" w:rsidRDefault="00BC69A3" w:rsidP="008807DB">
                      <w:pPr>
                        <w:pStyle w:val="RedInstructionRegular"/>
                      </w:pPr>
                      <w:r w:rsidRPr="00FC34C6">
                        <w:t>Instruction</w:t>
                      </w:r>
                      <w:proofErr w:type="gramStart"/>
                      <w:r w:rsidRPr="00FC34C6">
                        <w:t>:</w:t>
                      </w:r>
                      <w:proofErr w:type="gramEnd"/>
                      <w:r>
                        <w:br/>
                      </w:r>
                      <w:r w:rsidRPr="00FC34C6">
                        <w:t xml:space="preserve">Using the ISM, provide an assessment of the common security controls used to support the </w:t>
                      </w:r>
                      <w:r>
                        <w:t>system</w:t>
                      </w:r>
                      <w:r w:rsidRPr="00FC34C6">
                        <w:t>.</w:t>
                      </w:r>
                      <w:r>
                        <w:br/>
                      </w:r>
                      <w:r w:rsidRPr="00FC34C6">
                        <w:t>This includes common hardware infrastructure, elements of the control plane(s) and other common ele</w:t>
                      </w:r>
                      <w:r>
                        <w:t>ments supporting the system,</w:t>
                      </w:r>
                      <w:r w:rsidRPr="00FC34C6">
                        <w:t xml:space="preserve"> including jump boxes or privileged access systems.</w:t>
                      </w:r>
                    </w:p>
                  </w:txbxContent>
                </v:textbox>
                <w10:wrap type="square"/>
              </v:shape>
            </w:pict>
          </mc:Fallback>
        </mc:AlternateContent>
      </w:r>
      <w:r w:rsidRPr="008F2EC4">
        <w:t xml:space="preserve">Test, </w:t>
      </w:r>
      <w:r w:rsidR="00172761" w:rsidRPr="008F2EC4">
        <w:t>development, production environments (where applicable)</w:t>
      </w:r>
      <w:bookmarkEnd w:id="187"/>
    </w:p>
    <w:p w14:paraId="51C8E2DE" w14:textId="77777777" w:rsidR="00E87B87" w:rsidRPr="00E87B87" w:rsidRDefault="00E87B87" w:rsidP="00E87B87">
      <w:pPr>
        <w:pStyle w:val="BodyText"/>
      </w:pPr>
    </w:p>
    <w:bookmarkStart w:id="188" w:name="_Toc180570829"/>
    <w:bookmarkStart w:id="189" w:name="_Toc180571233"/>
    <w:bookmarkStart w:id="190" w:name="_Toc181786171"/>
    <w:bookmarkStart w:id="191" w:name="_Toc188454622"/>
    <w:p w14:paraId="6678C402" w14:textId="5B78EDC2" w:rsidR="008406A5" w:rsidRPr="008F2EC4" w:rsidRDefault="008406A5" w:rsidP="000805DA">
      <w:pPr>
        <w:pStyle w:val="Heading3"/>
      </w:pPr>
      <w:r w:rsidRPr="008F2EC4">
        <w:rPr>
          <w:noProof/>
          <w:lang w:eastAsia="en-AU"/>
        </w:rPr>
        <mc:AlternateContent>
          <mc:Choice Requires="wps">
            <w:drawing>
              <wp:anchor distT="0" distB="0" distL="114300" distR="114300" simplePos="0" relativeHeight="251720704" behindDoc="0" locked="0" layoutInCell="1" allowOverlap="1" wp14:anchorId="3F23FB0B" wp14:editId="6262A1DF">
                <wp:simplePos x="0" y="0"/>
                <wp:positionH relativeFrom="column">
                  <wp:posOffset>0</wp:posOffset>
                </wp:positionH>
                <wp:positionV relativeFrom="paragraph">
                  <wp:posOffset>303241</wp:posOffset>
                </wp:positionV>
                <wp:extent cx="5710555" cy="685165"/>
                <wp:effectExtent l="0" t="0" r="3175" b="0"/>
                <wp:wrapSquare wrapText="bothSides"/>
                <wp:docPr id="40" name="Text Box 40"/>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61A12B9F" w14:textId="4B33F5FE" w:rsidR="00BC69A3" w:rsidRPr="00F700F5" w:rsidRDefault="00BC69A3" w:rsidP="007D2E47">
                            <w:pPr>
                              <w:pStyle w:val="RedInstructionRegular"/>
                            </w:pPr>
                            <w:r w:rsidRPr="00FC34C6">
                              <w:t>Instruction</w:t>
                            </w:r>
                            <w:proofErr w:type="gramStart"/>
                            <w:r w:rsidRPr="00FC34C6">
                              <w:t>:</w:t>
                            </w:r>
                            <w:proofErr w:type="gramEnd"/>
                            <w:r>
                              <w:br/>
                            </w:r>
                            <w:r w:rsidRPr="00FC34C6">
                              <w:t xml:space="preserve">Detail the network topology and security of the </w:t>
                            </w:r>
                            <w:r>
                              <w:t>system’s production</w:t>
                            </w:r>
                            <w:r w:rsidRPr="00FC34C6">
                              <w:t xml:space="preserve"> network, focusing on network</w:t>
                            </w:r>
                            <w:r>
                              <w:br/>
                            </w:r>
                            <w:r w:rsidRPr="00FC34C6">
                              <w:t>segmentation, separation, and access control features. The topology description should include</w:t>
                            </w:r>
                            <w:r>
                              <w:br/>
                            </w:r>
                            <w:r w:rsidRPr="00FC34C6">
                              <w:t>the</w:t>
                            </w:r>
                            <w:r>
                              <w:t xml:space="preserve"> </w:t>
                            </w:r>
                            <w:r w:rsidRPr="00FC34C6">
                              <w:t>links to telecommunications/internet providers, and any dedicated links that are available</w:t>
                            </w:r>
                            <w:r>
                              <w:br/>
                            </w:r>
                            <w:r w:rsidRPr="00FC34C6">
                              <w:t xml:space="preserve">to </w:t>
                            </w:r>
                            <w:r>
                              <w:t>system</w:t>
                            </w:r>
                            <w:r w:rsidRPr="00FC34C6">
                              <w:t xml:space="preserve"> consumers.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F23FB0B" id="Text Box 40" o:spid="_x0000_s1079" type="#_x0000_t202" style="position:absolute;left:0;text-align:left;margin-left:0;margin-top:23.9pt;width:449.65pt;height:53.95pt;z-index:251720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" fillcolor="#f3cfd0" stroked="f" strokeweight=".5pt">
                <v:textbox style="mso-fit-shape-to-text:t" inset="3.49997mm,2.5mm,3.49997mm,2.5mm">
                  <w:txbxContent>
                    <w:p w14:paraId="61A12B9F" w14:textId="4B33F5FE" w:rsidR="00BC69A3" w:rsidRPr="00F700F5" w:rsidRDefault="00BC69A3" w:rsidP="007D2E47">
                      <w:pPr>
                        <w:pStyle w:val="RedInstructionRegular"/>
                      </w:pPr>
                      <w:r w:rsidRPr="00FC34C6">
                        <w:t>Instruction</w:t>
                      </w:r>
                      <w:proofErr w:type="gramStart"/>
                      <w:r w:rsidRPr="00FC34C6">
                        <w:t>:</w:t>
                      </w:r>
                      <w:proofErr w:type="gramEnd"/>
                      <w:r>
                        <w:br/>
                      </w:r>
                      <w:r w:rsidRPr="00FC34C6">
                        <w:t xml:space="preserve">Detail the network topology and security of the </w:t>
                      </w:r>
                      <w:r>
                        <w:t>system’s production</w:t>
                      </w:r>
                      <w:r w:rsidRPr="00FC34C6">
                        <w:t xml:space="preserve"> network, focusing on network</w:t>
                      </w:r>
                      <w:r>
                        <w:br/>
                      </w:r>
                      <w:r w:rsidRPr="00FC34C6">
                        <w:t>segmentation, separation, and access control features. The topology description should include</w:t>
                      </w:r>
                      <w:r>
                        <w:br/>
                      </w:r>
                      <w:r w:rsidRPr="00FC34C6">
                        <w:t>the</w:t>
                      </w:r>
                      <w:r>
                        <w:t xml:space="preserve"> </w:t>
                      </w:r>
                      <w:r w:rsidRPr="00FC34C6">
                        <w:t>links to telecommunications/internet providers, and any dedicated links that are available</w:t>
                      </w:r>
                      <w:r>
                        <w:br/>
                      </w:r>
                      <w:r w:rsidRPr="00FC34C6">
                        <w:t xml:space="preserve">to </w:t>
                      </w:r>
                      <w:r>
                        <w:t>system</w:t>
                      </w:r>
                      <w:r w:rsidRPr="00FC34C6">
                        <w:t xml:space="preserve"> consumers.</w:t>
                      </w:r>
                    </w:p>
                  </w:txbxContent>
                </v:textbox>
                <w10:wrap type="square"/>
              </v:shape>
            </w:pict>
          </mc:Fallback>
        </mc:AlternateContent>
      </w:r>
      <w:r w:rsidR="00FD3CBC" w:rsidRPr="008F2EC4">
        <w:t xml:space="preserve">Network </w:t>
      </w:r>
      <w:r w:rsidR="00172761">
        <w:t>s</w:t>
      </w:r>
      <w:r w:rsidR="00FD3CBC" w:rsidRPr="008F2EC4">
        <w:t>ecurity</w:t>
      </w:r>
      <w:bookmarkEnd w:id="188"/>
      <w:bookmarkEnd w:id="189"/>
      <w:bookmarkEnd w:id="190"/>
      <w:bookmarkEnd w:id="191"/>
    </w:p>
    <w:p w14:paraId="42046F05" w14:textId="77777777" w:rsidR="008406A5" w:rsidRPr="008F2EC4" w:rsidRDefault="008406A5" w:rsidP="008406A5">
      <w:pPr>
        <w:pStyle w:val="BodyText"/>
        <w:rPr>
          <w:b/>
          <w:i/>
          <w:iCs/>
        </w:rPr>
      </w:pPr>
    </w:p>
    <w:bookmarkStart w:id="192" w:name="_Toc180570830"/>
    <w:bookmarkStart w:id="193" w:name="_Toc180571234"/>
    <w:bookmarkStart w:id="194" w:name="_Toc181786172"/>
    <w:bookmarkStart w:id="195" w:name="_Toc188454623"/>
    <w:p w14:paraId="4281A2B4" w14:textId="6C8EFADF" w:rsidR="008406A5" w:rsidRPr="00E020F9" w:rsidRDefault="008406A5" w:rsidP="000805DA">
      <w:pPr>
        <w:pStyle w:val="Heading3"/>
      </w:pPr>
      <w:r w:rsidRPr="008F2EC4">
        <w:rPr>
          <w:noProof/>
          <w:lang w:eastAsia="en-AU"/>
        </w:rPr>
        <mc:AlternateContent>
          <mc:Choice Requires="wps">
            <w:drawing>
              <wp:anchor distT="0" distB="0" distL="114300" distR="114300" simplePos="0" relativeHeight="251722752" behindDoc="0" locked="0" layoutInCell="1" allowOverlap="1" wp14:anchorId="2975C24F" wp14:editId="25AC206D">
                <wp:simplePos x="0" y="0"/>
                <wp:positionH relativeFrom="column">
                  <wp:posOffset>0</wp:posOffset>
                </wp:positionH>
                <wp:positionV relativeFrom="paragraph">
                  <wp:posOffset>303241</wp:posOffset>
                </wp:positionV>
                <wp:extent cx="5710555" cy="685165"/>
                <wp:effectExtent l="0" t="0" r="3175" b="0"/>
                <wp:wrapSquare wrapText="bothSides"/>
                <wp:docPr id="41" name="Text Box 41"/>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7CE8CFC9" w14:textId="5AD27C04" w:rsidR="00BC69A3" w:rsidRDefault="00BC69A3" w:rsidP="008406A5">
                            <w:pPr>
                              <w:pStyle w:val="RedInstructionRegular"/>
                            </w:pPr>
                            <w:r w:rsidRPr="00FC34C6">
                              <w:t>Instruction</w:t>
                            </w:r>
                            <w:proofErr w:type="gramStart"/>
                            <w:r w:rsidRPr="00FC34C6">
                              <w:t>:</w:t>
                            </w:r>
                            <w:proofErr w:type="gramEnd"/>
                            <w:r>
                              <w:br/>
                            </w:r>
                            <w:r w:rsidRPr="00FC34C6">
                              <w:t xml:space="preserve">Detail the </w:t>
                            </w:r>
                            <w:r>
                              <w:t>organisation</w:t>
                            </w:r>
                            <w:r w:rsidRPr="00FC34C6">
                              <w:t xml:space="preserve">’s practices for decommissioning, sanitising, and disposing of production ICT equipment and media. Detail how the </w:t>
                            </w:r>
                            <w:r>
                              <w:t>organisation</w:t>
                            </w:r>
                            <w:r w:rsidRPr="00FC34C6">
                              <w:t xml:space="preserve"> mitigates the risk of </w:t>
                            </w:r>
                            <w:r>
                              <w:t>system</w:t>
                            </w:r>
                            <w:r w:rsidRPr="00FC34C6">
                              <w:t xml:space="preserve"> consumer information being leaked in the event of hardware failures, such as a drive failure. </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975C24F" id="Text Box 41" o:spid="_x0000_s1080" type="#_x0000_t202" style="position:absolute;left:0;text-align:left;margin-left:0;margin-top:23.9pt;width:449.65pt;height:53.95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" fillcolor="#f3cfd0" stroked="f" strokeweight=".5pt">
                <v:textbox style="mso-fit-shape-to-text:t" inset="3.49997mm,2.5mm,3.49997mm,2.5mm">
                  <w:txbxContent>
                    <w:p w14:paraId="7CE8CFC9" w14:textId="5AD27C04" w:rsidR="00BC69A3" w:rsidRDefault="00BC69A3" w:rsidP="008406A5">
                      <w:pPr>
                        <w:pStyle w:val="RedInstructionRegular"/>
                      </w:pPr>
                      <w:r w:rsidRPr="00FC34C6">
                        <w:t>Instruction</w:t>
                      </w:r>
                      <w:proofErr w:type="gramStart"/>
                      <w:r w:rsidRPr="00FC34C6">
                        <w:t>:</w:t>
                      </w:r>
                      <w:proofErr w:type="gramEnd"/>
                      <w:r>
                        <w:br/>
                      </w:r>
                      <w:r w:rsidRPr="00FC34C6">
                        <w:t xml:space="preserve">Detail the </w:t>
                      </w:r>
                      <w:r>
                        <w:t>organisation</w:t>
                      </w:r>
                      <w:r w:rsidRPr="00FC34C6">
                        <w:t xml:space="preserve">’s practices for decommissioning, sanitising, and disposing of production ICT equipment and media. Detail how the </w:t>
                      </w:r>
                      <w:r>
                        <w:t>organisation</w:t>
                      </w:r>
                      <w:r w:rsidRPr="00FC34C6">
                        <w:t xml:space="preserve"> mitigates the risk of </w:t>
                      </w:r>
                      <w:r>
                        <w:t>system</w:t>
                      </w:r>
                      <w:r w:rsidRPr="00FC34C6">
                        <w:t xml:space="preserve"> consumer information being leaked in the event of hardware failures, such as a drive failure. </w:t>
                      </w:r>
                    </w:p>
                  </w:txbxContent>
                </v:textbox>
                <w10:wrap type="square"/>
              </v:shape>
            </w:pict>
          </mc:Fallback>
        </mc:AlternateContent>
      </w:r>
      <w:r w:rsidR="00172761">
        <w:t>Decommissioning h</w:t>
      </w:r>
      <w:r w:rsidR="00723755" w:rsidRPr="008F2EC4">
        <w:t>ardware</w:t>
      </w:r>
      <w:bookmarkEnd w:id="192"/>
      <w:bookmarkEnd w:id="193"/>
      <w:bookmarkEnd w:id="194"/>
      <w:bookmarkEnd w:id="195"/>
    </w:p>
    <w:p w14:paraId="024B9A94" w14:textId="77777777" w:rsidR="008406A5" w:rsidRPr="00E020F9" w:rsidRDefault="008406A5" w:rsidP="00E6240D">
      <w:pPr>
        <w:pStyle w:val="BodyText"/>
      </w:pPr>
    </w:p>
    <w:bookmarkStart w:id="196" w:name="_Toc180570831"/>
    <w:bookmarkStart w:id="197" w:name="_Toc180571235"/>
    <w:bookmarkStart w:id="198" w:name="_Toc181786173"/>
    <w:bookmarkStart w:id="199" w:name="_Toc188454624"/>
    <w:p w14:paraId="22F32ACD" w14:textId="3305B0F1" w:rsidR="008406A5" w:rsidRPr="008F2EC4" w:rsidRDefault="008406A5" w:rsidP="000805DA">
      <w:pPr>
        <w:pStyle w:val="Heading3"/>
      </w:pPr>
      <w:r w:rsidRPr="008F2EC4">
        <w:rPr>
          <w:noProof/>
          <w:lang w:eastAsia="en-AU"/>
        </w:rPr>
        <mc:AlternateContent>
          <mc:Choice Requires="wps">
            <w:drawing>
              <wp:anchor distT="0" distB="0" distL="114300" distR="114300" simplePos="0" relativeHeight="251724800" behindDoc="0" locked="0" layoutInCell="1" allowOverlap="1" wp14:anchorId="65BDACAC" wp14:editId="38963726">
                <wp:simplePos x="0" y="0"/>
                <wp:positionH relativeFrom="column">
                  <wp:posOffset>0</wp:posOffset>
                </wp:positionH>
                <wp:positionV relativeFrom="paragraph">
                  <wp:posOffset>303241</wp:posOffset>
                </wp:positionV>
                <wp:extent cx="5710555" cy="685165"/>
                <wp:effectExtent l="0" t="0" r="3175" b="0"/>
                <wp:wrapSquare wrapText="bothSides"/>
                <wp:docPr id="42" name="Text Box 42"/>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5764CA44" w14:textId="43CD2A72" w:rsidR="00BC69A3" w:rsidRDefault="00BC69A3" w:rsidP="008406A5">
                            <w:pPr>
                              <w:pStyle w:val="RedInstructionRegular"/>
                            </w:pPr>
                            <w:r w:rsidRPr="00FC34C6">
                              <w:t>Instruction</w:t>
                            </w:r>
                            <w:proofErr w:type="gramStart"/>
                            <w:r w:rsidRPr="00FC34C6">
                              <w:t>:</w:t>
                            </w:r>
                            <w:proofErr w:type="gramEnd"/>
                            <w:r>
                              <w:br/>
                            </w:r>
                            <w:r w:rsidRPr="00FC34C6">
                              <w:t xml:space="preserve">Detail the </w:t>
                            </w:r>
                            <w:r>
                              <w:t>organisation</w:t>
                            </w:r>
                            <w:r w:rsidRPr="00FC34C6">
                              <w:t>’s security operations and monitoring practices</w:t>
                            </w:r>
                            <w:r>
                              <w:t>,</w:t>
                            </w:r>
                            <w:r w:rsidRPr="00FC34C6">
                              <w:t xml:space="preserve"> including event logging and analysis, vulnerability scanning, and penetration testing.</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5BDACAC" id="Text Box 42" o:spid="_x0000_s1081" type="#_x0000_t202" style="position:absolute;left:0;text-align:left;margin-left:0;margin-top:23.9pt;width:449.65pt;height:53.95pt;z-index:251724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" fillcolor="#f3cfd0" stroked="f" strokeweight=".5pt">
                <v:textbox style="mso-fit-shape-to-text:t" inset="3.49997mm,2.5mm,3.49997mm,2.5mm">
                  <w:txbxContent>
                    <w:p w14:paraId="5764CA44" w14:textId="43CD2A72" w:rsidR="00BC69A3" w:rsidRDefault="00BC69A3" w:rsidP="008406A5">
                      <w:pPr>
                        <w:pStyle w:val="RedInstructionRegular"/>
                      </w:pPr>
                      <w:r w:rsidRPr="00FC34C6">
                        <w:t>Instruction</w:t>
                      </w:r>
                      <w:proofErr w:type="gramStart"/>
                      <w:r w:rsidRPr="00FC34C6">
                        <w:t>:</w:t>
                      </w:r>
                      <w:proofErr w:type="gramEnd"/>
                      <w:r>
                        <w:br/>
                      </w:r>
                      <w:r w:rsidRPr="00FC34C6">
                        <w:t xml:space="preserve">Detail the </w:t>
                      </w:r>
                      <w:r>
                        <w:t>organisation</w:t>
                      </w:r>
                      <w:r w:rsidRPr="00FC34C6">
                        <w:t>’s security operations and monitoring practices</w:t>
                      </w:r>
                      <w:r>
                        <w:t>,</w:t>
                      </w:r>
                      <w:r w:rsidRPr="00FC34C6">
                        <w:t xml:space="preserve"> including event logging and analysis, vulnerability scanning, and penetration testing.</w:t>
                      </w:r>
                    </w:p>
                  </w:txbxContent>
                </v:textbox>
                <w10:wrap type="square"/>
              </v:shape>
            </w:pict>
          </mc:Fallback>
        </mc:AlternateContent>
      </w:r>
      <w:r w:rsidR="00FD3CBC" w:rsidRPr="008F2EC4">
        <w:t xml:space="preserve">Security </w:t>
      </w:r>
      <w:r w:rsidR="00172761" w:rsidRPr="008F2EC4">
        <w:t>operations and monitoring</w:t>
      </w:r>
      <w:bookmarkEnd w:id="196"/>
      <w:bookmarkEnd w:id="197"/>
      <w:bookmarkEnd w:id="198"/>
      <w:bookmarkEnd w:id="199"/>
    </w:p>
    <w:p w14:paraId="5B5E77C1" w14:textId="77777777" w:rsidR="00E87B87" w:rsidRPr="008F2EC4" w:rsidRDefault="00E87B87" w:rsidP="00E6240D">
      <w:pPr>
        <w:pStyle w:val="BodyText"/>
      </w:pPr>
    </w:p>
    <w:bookmarkStart w:id="200" w:name="_Toc180570832"/>
    <w:bookmarkStart w:id="201" w:name="_Toc180571236"/>
    <w:bookmarkStart w:id="202" w:name="_Toc181786174"/>
    <w:bookmarkStart w:id="203" w:name="_Toc188454625"/>
    <w:p w14:paraId="105DC9E4" w14:textId="3C53E1BC" w:rsidR="008406A5" w:rsidRPr="008F2EC4" w:rsidRDefault="008406A5" w:rsidP="000805DA">
      <w:pPr>
        <w:pStyle w:val="Heading3"/>
      </w:pPr>
      <w:r w:rsidRPr="008F2EC4">
        <w:rPr>
          <w:noProof/>
          <w:lang w:eastAsia="en-AU"/>
        </w:rPr>
        <mc:AlternateContent>
          <mc:Choice Requires="wps">
            <w:drawing>
              <wp:anchor distT="0" distB="0" distL="114300" distR="114300" simplePos="0" relativeHeight="251726848" behindDoc="0" locked="0" layoutInCell="1" allowOverlap="1" wp14:anchorId="7DD31C3D" wp14:editId="26EF43ED">
                <wp:simplePos x="0" y="0"/>
                <wp:positionH relativeFrom="column">
                  <wp:posOffset>0</wp:posOffset>
                </wp:positionH>
                <wp:positionV relativeFrom="paragraph">
                  <wp:posOffset>303241</wp:posOffset>
                </wp:positionV>
                <wp:extent cx="5710555" cy="685165"/>
                <wp:effectExtent l="0" t="0" r="3175" b="0"/>
                <wp:wrapSquare wrapText="bothSides"/>
                <wp:docPr id="43" name="Text Box 43"/>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75CE7F86" w14:textId="0CBE72D1" w:rsidR="00BC69A3" w:rsidRDefault="00BC69A3" w:rsidP="008406A5">
                            <w:pPr>
                              <w:pStyle w:val="RedInstructionRegular"/>
                            </w:pPr>
                            <w:r w:rsidRPr="00FC34C6">
                              <w:t>Instruction</w:t>
                            </w:r>
                            <w:proofErr w:type="gramStart"/>
                            <w:r w:rsidRPr="00FC34C6">
                              <w:t>:</w:t>
                            </w:r>
                            <w:proofErr w:type="gramEnd"/>
                            <w:r>
                              <w:br/>
                            </w:r>
                            <w:r w:rsidRPr="00FC34C6">
                              <w:t>Identify the use and management of cryptographic keys and associated hardware and software.</w:t>
                            </w:r>
                            <w:r>
                              <w:br/>
                              <w:t>I</w:t>
                            </w:r>
                            <w:r w:rsidRPr="00FC34C6">
                              <w:t xml:space="preserve">nclude their generation, registration, distribution, installation, usage, physical and logical protection, storage, access, recovery, and destruction. Document procedures used to identify appropriate standards when implementing cryptographic solutions. Identify the use cases for cryptography, such as identifying ISM requirements that need to be met for protecting data at rest, data in transit, or for hashing functions. Identify if the </w:t>
                            </w:r>
                            <w:r>
                              <w:t>organisation</w:t>
                            </w:r>
                            <w:r w:rsidRPr="00FC34C6">
                              <w:t xml:space="preserve"> has developed their own cryptographic implementations or is leveraging existing third party libraries. Identify if the cryptographic libraries have been assessed by a standards</w:t>
                            </w:r>
                            <w:r>
                              <w:t>’</w:t>
                            </w:r>
                            <w:r>
                              <w:br/>
                            </w:r>
                            <w:r w:rsidRPr="00FC34C6">
                              <w:t>body (e.g. Common Criteria / FIPS / ‘ISO/IEC 19790:2012’) and if they are configured to use ASD</w:t>
                            </w:r>
                            <w:r>
                              <w:br/>
                            </w:r>
                            <w:r w:rsidRPr="00FC34C6">
                              <w:t xml:space="preserve">Approved Cryptographic Protocols (AACPs) using ASD Approved Cryptographic Algorithms (AACAs). Identify when and how the </w:t>
                            </w:r>
                            <w:r>
                              <w:t>organisation</w:t>
                            </w:r>
                            <w:r w:rsidRPr="00FC34C6">
                              <w:t xml:space="preserve"> deprecates and decommissions standards no longer fit for purpose. Identify if the </w:t>
                            </w:r>
                            <w:r>
                              <w:t>organisation</w:t>
                            </w:r>
                            <w:r w:rsidRPr="00FC34C6">
                              <w:t xml:space="preserve"> uses Hardware Security Modules for key storage.</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DD31C3D" id="Text Box 43" o:spid="_x0000_s1082" type="#_x0000_t202" style="position:absolute;left:0;text-align:left;margin-left:0;margin-top:23.9pt;width:449.65pt;height:53.95pt;z-index:251726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" fillcolor="#f3cfd0" stroked="f" strokeweight=".5pt">
                <v:textbox style="mso-fit-shape-to-text:t" inset="3.49997mm,2.5mm,3.49997mm,2.5mm">
                  <w:txbxContent>
                    <w:p w14:paraId="75CE7F86" w14:textId="0CBE72D1" w:rsidR="00BC69A3" w:rsidRDefault="00BC69A3" w:rsidP="008406A5">
                      <w:pPr>
                        <w:pStyle w:val="RedInstructionRegular"/>
                      </w:pPr>
                      <w:r w:rsidRPr="00FC34C6">
                        <w:t>Instruction</w:t>
                      </w:r>
                      <w:proofErr w:type="gramStart"/>
                      <w:r w:rsidRPr="00FC34C6">
                        <w:t>:</w:t>
                      </w:r>
                      <w:proofErr w:type="gramEnd"/>
                      <w:r>
                        <w:br/>
                      </w:r>
                      <w:r w:rsidRPr="00FC34C6">
                        <w:t>Identify the use and management of cryptographic keys and associated hardware and software.</w:t>
                      </w:r>
                      <w:r>
                        <w:br/>
                        <w:t>I</w:t>
                      </w:r>
                      <w:r w:rsidRPr="00FC34C6">
                        <w:t xml:space="preserve">nclude their generation, registration, distribution, installation, usage, physical and logical protection, storage, access, recovery, and destruction. Document procedures used to identify appropriate standards when implementing cryptographic solutions. Identify the use cases for cryptography, such as identifying ISM requirements that need to be met for protecting data at rest, data in transit, or for hashing functions. Identify if the </w:t>
                      </w:r>
                      <w:r>
                        <w:t>organisation</w:t>
                      </w:r>
                      <w:r w:rsidRPr="00FC34C6">
                        <w:t xml:space="preserve"> has developed their own cryptographic implementations or is leveraging existing third party libraries. Identify if the cryptographic libraries have been assessed by a standards</w:t>
                      </w:r>
                      <w:r>
                        <w:t>’</w:t>
                      </w:r>
                      <w:r>
                        <w:br/>
                      </w:r>
                      <w:r w:rsidRPr="00FC34C6">
                        <w:t>body (e.g. Common Criteria / FIPS / ‘ISO/IEC 19790:2012’) and if they are configured to use ASD</w:t>
                      </w:r>
                      <w:r>
                        <w:br/>
                      </w:r>
                      <w:r w:rsidRPr="00FC34C6">
                        <w:t xml:space="preserve">Approved Cryptographic Protocols (AACPs) using ASD Approved Cryptographic Algorithms (AACAs). Identify when and how the </w:t>
                      </w:r>
                      <w:r>
                        <w:t>organisation</w:t>
                      </w:r>
                      <w:r w:rsidRPr="00FC34C6">
                        <w:t xml:space="preserve"> deprecates and decommissions standards no longer fit for purpose. Identify if the </w:t>
                      </w:r>
                      <w:r>
                        <w:t>organisation</w:t>
                      </w:r>
                      <w:r w:rsidRPr="00FC34C6">
                        <w:t xml:space="preserve"> uses Hardware Security Modules for key storage.</w:t>
                      </w:r>
                    </w:p>
                  </w:txbxContent>
                </v:textbox>
                <w10:wrap type="square"/>
              </v:shape>
            </w:pict>
          </mc:Fallback>
        </mc:AlternateContent>
      </w:r>
      <w:r w:rsidR="00FD3CBC" w:rsidRPr="008F2EC4">
        <w:t xml:space="preserve">Cryptography </w:t>
      </w:r>
      <w:r w:rsidR="00172761" w:rsidRPr="008F2EC4">
        <w:t>and key management</w:t>
      </w:r>
      <w:bookmarkEnd w:id="200"/>
      <w:bookmarkEnd w:id="201"/>
      <w:bookmarkEnd w:id="202"/>
      <w:bookmarkEnd w:id="203"/>
    </w:p>
    <w:p w14:paraId="7916E16D" w14:textId="77777777" w:rsidR="008406A5" w:rsidRPr="008F2EC4" w:rsidRDefault="008406A5" w:rsidP="00E6240D">
      <w:pPr>
        <w:pStyle w:val="BodyText"/>
      </w:pPr>
    </w:p>
    <w:bookmarkStart w:id="204" w:name="_Toc180570833"/>
    <w:bookmarkStart w:id="205" w:name="_Toc180571237"/>
    <w:bookmarkStart w:id="206" w:name="_Toc181786175"/>
    <w:bookmarkStart w:id="207" w:name="_Toc188454626"/>
    <w:p w14:paraId="7313DDA5" w14:textId="2C671871" w:rsidR="008406A5" w:rsidRPr="008F2EC4" w:rsidRDefault="008406A5" w:rsidP="000805DA">
      <w:pPr>
        <w:pStyle w:val="Heading3"/>
      </w:pPr>
      <w:r w:rsidRPr="008F2EC4">
        <w:rPr>
          <w:noProof/>
          <w:lang w:eastAsia="en-AU"/>
        </w:rPr>
        <mc:AlternateContent>
          <mc:Choice Requires="wps">
            <w:drawing>
              <wp:anchor distT="0" distB="0" distL="114300" distR="114300" simplePos="0" relativeHeight="251728896" behindDoc="0" locked="0" layoutInCell="1" allowOverlap="1" wp14:anchorId="78751C26" wp14:editId="3FC5DA56">
                <wp:simplePos x="0" y="0"/>
                <wp:positionH relativeFrom="column">
                  <wp:posOffset>0</wp:posOffset>
                </wp:positionH>
                <wp:positionV relativeFrom="paragraph">
                  <wp:posOffset>303241</wp:posOffset>
                </wp:positionV>
                <wp:extent cx="5710555" cy="685165"/>
                <wp:effectExtent l="0" t="0" r="3175" b="0"/>
                <wp:wrapSquare wrapText="bothSides"/>
                <wp:docPr id="44" name="Text Box 44"/>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440DA700" w14:textId="1192FCE8" w:rsidR="00BC69A3" w:rsidRDefault="00BC69A3" w:rsidP="008406A5">
                            <w:pPr>
                              <w:pStyle w:val="RedInstructionRegular"/>
                            </w:pPr>
                            <w:r w:rsidRPr="00FC34C6">
                              <w:t>Instruction</w:t>
                            </w:r>
                            <w:proofErr w:type="gramStart"/>
                            <w:r w:rsidRPr="00FC34C6">
                              <w:t>:</w:t>
                            </w:r>
                            <w:proofErr w:type="gramEnd"/>
                            <w:r>
                              <w:br/>
                            </w:r>
                            <w:r w:rsidRPr="00FC34C6">
                              <w:t>Detail the procedures used to move data, including source code, binary files, and sensitive documentation</w:t>
                            </w:r>
                            <w:r>
                              <w:t>,</w:t>
                            </w:r>
                            <w:r w:rsidRPr="00FC34C6">
                              <w:t xml:space="preserve"> into or out of the </w:t>
                            </w:r>
                            <w:r>
                              <w:t>system</w:t>
                            </w:r>
                            <w:r w:rsidRPr="00FC34C6">
                              <w:t xml:space="preserve"> infrastructure, including any content filtering, malware analysis or data integrity checks that are performed.</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8751C26" id="Text Box 44" o:spid="_x0000_s1083" type="#_x0000_t202" style="position:absolute;left:0;text-align:left;margin-left:0;margin-top:23.9pt;width:449.65pt;height:53.95pt;z-index:251728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" fillcolor="#f3cfd0" stroked="f" strokeweight=".5pt">
                <v:textbox style="mso-fit-shape-to-text:t" inset="3.49997mm,2.5mm,3.49997mm,2.5mm">
                  <w:txbxContent>
                    <w:p w14:paraId="440DA700" w14:textId="1192FCE8" w:rsidR="00BC69A3" w:rsidRDefault="00BC69A3" w:rsidP="008406A5">
                      <w:pPr>
                        <w:pStyle w:val="RedInstructionRegular"/>
                      </w:pPr>
                      <w:r w:rsidRPr="00FC34C6">
                        <w:t>Instruction</w:t>
                      </w:r>
                      <w:proofErr w:type="gramStart"/>
                      <w:r w:rsidRPr="00FC34C6">
                        <w:t>:</w:t>
                      </w:r>
                      <w:proofErr w:type="gramEnd"/>
                      <w:r>
                        <w:br/>
                      </w:r>
                      <w:r w:rsidRPr="00FC34C6">
                        <w:t>Detail the procedures used to move data, including source code, binary files, and sensitive documentation</w:t>
                      </w:r>
                      <w:r>
                        <w:t>,</w:t>
                      </w:r>
                      <w:r w:rsidRPr="00FC34C6">
                        <w:t xml:space="preserve"> into or out of the </w:t>
                      </w:r>
                      <w:r>
                        <w:t>system</w:t>
                      </w:r>
                      <w:r w:rsidRPr="00FC34C6">
                        <w:t xml:space="preserve"> infrastructure, including any content filtering, malware analysis or data integrity checks that are performed.</w:t>
                      </w:r>
                    </w:p>
                  </w:txbxContent>
                </v:textbox>
                <w10:wrap type="square"/>
              </v:shape>
            </w:pict>
          </mc:Fallback>
        </mc:AlternateContent>
      </w:r>
      <w:r w:rsidR="00172761">
        <w:t>Data t</w:t>
      </w:r>
      <w:r w:rsidR="00FD3CBC" w:rsidRPr="008F2EC4">
        <w:t>ransfers</w:t>
      </w:r>
      <w:bookmarkEnd w:id="204"/>
      <w:bookmarkEnd w:id="205"/>
      <w:bookmarkEnd w:id="206"/>
      <w:bookmarkEnd w:id="207"/>
    </w:p>
    <w:p w14:paraId="63C2FB17" w14:textId="2F9158CD" w:rsidR="00020E47" w:rsidRPr="008F2EC4" w:rsidRDefault="00020E47" w:rsidP="00E6240D">
      <w:pPr>
        <w:pStyle w:val="BodyText"/>
      </w:pPr>
    </w:p>
    <w:bookmarkStart w:id="208" w:name="_Toc180570834"/>
    <w:bookmarkStart w:id="209" w:name="_Toc180571238"/>
    <w:bookmarkStart w:id="210" w:name="_Toc181786176"/>
    <w:bookmarkStart w:id="211" w:name="_Toc188454627"/>
    <w:p w14:paraId="5A94CBB5" w14:textId="27A5D134" w:rsidR="00020E47" w:rsidRPr="008F2EC4" w:rsidRDefault="00020E47" w:rsidP="000805DA">
      <w:pPr>
        <w:pStyle w:val="Heading3"/>
      </w:pPr>
      <w:r w:rsidRPr="008F2EC4">
        <w:rPr>
          <w:noProof/>
          <w:lang w:eastAsia="en-AU"/>
        </w:rPr>
        <mc:AlternateContent>
          <mc:Choice Requires="wps">
            <w:drawing>
              <wp:anchor distT="0" distB="0" distL="114300" distR="114300" simplePos="0" relativeHeight="251730944" behindDoc="0" locked="0" layoutInCell="1" allowOverlap="1" wp14:anchorId="5A449184" wp14:editId="138F6C3E">
                <wp:simplePos x="0" y="0"/>
                <wp:positionH relativeFrom="column">
                  <wp:posOffset>0</wp:posOffset>
                </wp:positionH>
                <wp:positionV relativeFrom="paragraph">
                  <wp:posOffset>303241</wp:posOffset>
                </wp:positionV>
                <wp:extent cx="5710555" cy="685165"/>
                <wp:effectExtent l="0" t="0" r="3175" b="0"/>
                <wp:wrapSquare wrapText="bothSides"/>
                <wp:docPr id="46" name="Text Box 46"/>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433C9F62" w14:textId="59ED236E" w:rsidR="00BC69A3" w:rsidRDefault="00BC69A3" w:rsidP="00043800">
                            <w:pPr>
                              <w:pStyle w:val="RedInstructionRegular"/>
                            </w:pPr>
                            <w:r w:rsidRPr="00FC34C6">
                              <w:t>Instruction</w:t>
                            </w:r>
                            <w:proofErr w:type="gramStart"/>
                            <w:r w:rsidRPr="00FC34C6">
                              <w:t>:</w:t>
                            </w:r>
                            <w:proofErr w:type="gramEnd"/>
                            <w:r>
                              <w:br/>
                              <w:t>D</w:t>
                            </w:r>
                            <w:r w:rsidRPr="00FC34C6">
                              <w:t xml:space="preserve">escribe the Identity and Access Management models that are available </w:t>
                            </w:r>
                            <w:r>
                              <w:t>for</w:t>
                            </w:r>
                            <w:r w:rsidRPr="00FC34C6">
                              <w:t xml:space="preserve"> use by the </w:t>
                            </w:r>
                            <w:r>
                              <w:t>organisation</w:t>
                            </w:r>
                            <w:r w:rsidRPr="00FC34C6">
                              <w:t>. Identify any special rules and vendor guidance related to root accounts (first account), Break Glass accounts, Multi-Factor Authentication, etc. Describe the shared responsibility model for any Role Based Access Control, Attribute Based Access Control, governance, and approval models (such as a multi-user approval process for high</w:t>
                            </w:r>
                            <w:r>
                              <w:t>-</w:t>
                            </w:r>
                            <w:r w:rsidRPr="00FC34C6">
                              <w:t xml:space="preserve">risk activities). Describe </w:t>
                            </w:r>
                            <w:r>
                              <w:t>service</w:t>
                            </w:r>
                            <w:r w:rsidRPr="00FC34C6">
                              <w:t xml:space="preserve"> and API authentication and authorisation processes.</w:t>
                            </w:r>
                            <w:r>
                              <w:t xml:space="preserve"> Attaching</w:t>
                            </w:r>
                            <w:r w:rsidRPr="00FC34C6">
                              <w:t xml:space="preserve"> vendor reference architecture and vendor produced security best practice documentation provided at the time of assessment may shorten the time it takes to capture this information.</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A449184" id="Text Box 46" o:spid="_x0000_s1084" type="#_x0000_t202" style="position:absolute;left:0;text-align:left;margin-left:0;margin-top:23.9pt;width:449.65pt;height:53.95pt;z-index:251730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" fillcolor="#f3cfd0" stroked="f" strokeweight=".5pt">
                <v:textbox style="mso-fit-shape-to-text:t" inset="3.49997mm,2.5mm,3.49997mm,2.5mm">
                  <w:txbxContent>
                    <w:p w14:paraId="433C9F62" w14:textId="59ED236E" w:rsidR="00BC69A3" w:rsidRDefault="00BC69A3" w:rsidP="00043800">
                      <w:pPr>
                        <w:pStyle w:val="RedInstructionRegular"/>
                      </w:pPr>
                      <w:r w:rsidRPr="00FC34C6">
                        <w:t>Instruction</w:t>
                      </w:r>
                      <w:proofErr w:type="gramStart"/>
                      <w:r w:rsidRPr="00FC34C6">
                        <w:t>:</w:t>
                      </w:r>
                      <w:proofErr w:type="gramEnd"/>
                      <w:r>
                        <w:br/>
                        <w:t>D</w:t>
                      </w:r>
                      <w:r w:rsidRPr="00FC34C6">
                        <w:t xml:space="preserve">escribe the Identity and Access Management models that are available </w:t>
                      </w:r>
                      <w:r>
                        <w:t>for</w:t>
                      </w:r>
                      <w:r w:rsidRPr="00FC34C6">
                        <w:t xml:space="preserve"> use by the </w:t>
                      </w:r>
                      <w:r>
                        <w:t>organisation</w:t>
                      </w:r>
                      <w:r w:rsidRPr="00FC34C6">
                        <w:t>. Identify any special rules and vendor guidance related to root accounts (first account), Break Glass accounts, Multi-Factor Authentication, etc. Describe the shared responsibility model for any Role Based Access Control, Attribute Based Access Control, governance, and approval models (such as a multi-user approval process for high</w:t>
                      </w:r>
                      <w:r>
                        <w:t>-</w:t>
                      </w:r>
                      <w:r w:rsidRPr="00FC34C6">
                        <w:t xml:space="preserve">risk activities). Describe </w:t>
                      </w:r>
                      <w:r>
                        <w:t>service</w:t>
                      </w:r>
                      <w:r w:rsidRPr="00FC34C6">
                        <w:t xml:space="preserve"> and API authentication and authorisation processes.</w:t>
                      </w:r>
                      <w:r>
                        <w:t xml:space="preserve"> Attaching</w:t>
                      </w:r>
                      <w:r w:rsidRPr="00FC34C6">
                        <w:t xml:space="preserve"> vendor reference architecture and vendor produced security best practice documentation provided at the time of assessment may shorten the time it takes to capture this information.</w:t>
                      </w:r>
                    </w:p>
                  </w:txbxContent>
                </v:textbox>
                <w10:wrap type="square"/>
              </v:shape>
            </w:pict>
          </mc:Fallback>
        </mc:AlternateContent>
      </w:r>
      <w:r w:rsidRPr="008F2EC4">
        <w:tab/>
      </w:r>
      <w:r w:rsidR="00577E6D" w:rsidRPr="008F2EC4">
        <w:t xml:space="preserve">Identity and </w:t>
      </w:r>
      <w:r w:rsidR="00172761" w:rsidRPr="008F2EC4">
        <w:t>access management</w:t>
      </w:r>
      <w:bookmarkEnd w:id="208"/>
      <w:bookmarkEnd w:id="209"/>
      <w:bookmarkEnd w:id="210"/>
      <w:bookmarkEnd w:id="211"/>
    </w:p>
    <w:p w14:paraId="1957C9D4" w14:textId="77777777" w:rsidR="00020E47" w:rsidRPr="008F2EC4" w:rsidRDefault="00020E47" w:rsidP="00E6240D">
      <w:pPr>
        <w:pStyle w:val="BodyText"/>
      </w:pPr>
    </w:p>
    <w:bookmarkStart w:id="212" w:name="_Toc180570835"/>
    <w:bookmarkStart w:id="213" w:name="_Toc180571239"/>
    <w:bookmarkStart w:id="214" w:name="_Toc181786177"/>
    <w:bookmarkStart w:id="215" w:name="_Toc188454628"/>
    <w:p w14:paraId="57E69325" w14:textId="0E80FC0E" w:rsidR="00020E47" w:rsidRPr="008F2EC4" w:rsidRDefault="00020E47" w:rsidP="000805DA">
      <w:pPr>
        <w:pStyle w:val="Heading3"/>
      </w:pPr>
      <w:r w:rsidRPr="008F2EC4">
        <w:rPr>
          <w:noProof/>
          <w:lang w:eastAsia="en-AU"/>
        </w:rPr>
        <mc:AlternateContent>
          <mc:Choice Requires="wps">
            <w:drawing>
              <wp:anchor distT="0" distB="0" distL="114300" distR="114300" simplePos="0" relativeHeight="251731968" behindDoc="0" locked="0" layoutInCell="1" allowOverlap="1" wp14:anchorId="00384099" wp14:editId="0912D84B">
                <wp:simplePos x="0" y="0"/>
                <wp:positionH relativeFrom="column">
                  <wp:posOffset>0</wp:posOffset>
                </wp:positionH>
                <wp:positionV relativeFrom="paragraph">
                  <wp:posOffset>303241</wp:posOffset>
                </wp:positionV>
                <wp:extent cx="5710555" cy="685165"/>
                <wp:effectExtent l="0" t="0" r="3175" b="0"/>
                <wp:wrapSquare wrapText="bothSides"/>
                <wp:docPr id="47" name="Text Box 47"/>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2268503A" w14:textId="3186D5AE" w:rsidR="00BC69A3" w:rsidRDefault="00BC69A3" w:rsidP="00020E47">
                            <w:pPr>
                              <w:pStyle w:val="RedInstructionRegular"/>
                            </w:pPr>
                            <w:r w:rsidRPr="00FC34C6">
                              <w:t>Instruction</w:t>
                            </w:r>
                            <w:proofErr w:type="gramStart"/>
                            <w:r w:rsidRPr="00FC34C6">
                              <w:t>:</w:t>
                            </w:r>
                            <w:proofErr w:type="gramEnd"/>
                            <w:r>
                              <w:br/>
                            </w:r>
                            <w:r w:rsidRPr="00FC34C6">
                              <w:t xml:space="preserve">Describe the processes used to automate security </w:t>
                            </w:r>
                            <w:r>
                              <w:t>activities. For example, the organisation</w:t>
                            </w:r>
                            <w:r w:rsidRPr="00FC34C6">
                              <w:t xml:space="preserve"> may automate functions relating to Security Information and Event Management (SIEM) integration, password rotation, vulnerability scanning, or code analysis.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384099" id="Text Box 47" o:spid="_x0000_s1085" type="#_x0000_t202" style="position:absolute;left:0;text-align:left;margin-left:0;margin-top:23.9pt;width:449.65pt;height:53.95pt;z-index:251731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" fillcolor="#f3cfd0" stroked="f" strokeweight=".5pt">
                <v:textbox style="mso-fit-shape-to-text:t" inset="3.49997mm,2.5mm,3.49997mm,2.5mm">
                  <w:txbxContent>
                    <w:p w14:paraId="2268503A" w14:textId="3186D5AE" w:rsidR="00BC69A3" w:rsidRDefault="00BC69A3" w:rsidP="00020E47">
                      <w:pPr>
                        <w:pStyle w:val="RedInstructionRegular"/>
                      </w:pPr>
                      <w:r w:rsidRPr="00FC34C6">
                        <w:t>Instruction</w:t>
                      </w:r>
                      <w:proofErr w:type="gramStart"/>
                      <w:r w:rsidRPr="00FC34C6">
                        <w:t>:</w:t>
                      </w:r>
                      <w:proofErr w:type="gramEnd"/>
                      <w:r>
                        <w:br/>
                      </w:r>
                      <w:r w:rsidRPr="00FC34C6">
                        <w:t xml:space="preserve">Describe the processes used to automate security </w:t>
                      </w:r>
                      <w:r>
                        <w:t>activities. For example, the organisation</w:t>
                      </w:r>
                      <w:r w:rsidRPr="00FC34C6">
                        <w:t xml:space="preserve"> may automate functions relating to Security Information and Event Management (SIEM) integration, password rotation, vulnerability scanning, or code analysis.</w:t>
                      </w:r>
                    </w:p>
                  </w:txbxContent>
                </v:textbox>
                <w10:wrap type="square"/>
              </v:shape>
            </w:pict>
          </mc:Fallback>
        </mc:AlternateContent>
      </w:r>
      <w:r w:rsidR="007446BB" w:rsidRPr="008F2EC4">
        <w:t xml:space="preserve">Security </w:t>
      </w:r>
      <w:r w:rsidR="00172761">
        <w:t>a</w:t>
      </w:r>
      <w:r w:rsidR="007446BB" w:rsidRPr="008F2EC4">
        <w:t>utomation</w:t>
      </w:r>
      <w:bookmarkEnd w:id="212"/>
      <w:bookmarkEnd w:id="213"/>
      <w:bookmarkEnd w:id="214"/>
      <w:bookmarkEnd w:id="215"/>
    </w:p>
    <w:p w14:paraId="43A7D712" w14:textId="77777777" w:rsidR="00020E47" w:rsidRPr="008F2EC4" w:rsidRDefault="00020E47" w:rsidP="00E6240D">
      <w:pPr>
        <w:pStyle w:val="BodyText"/>
      </w:pPr>
    </w:p>
    <w:bookmarkStart w:id="216" w:name="_Toc180570836"/>
    <w:bookmarkStart w:id="217" w:name="_Toc180571240"/>
    <w:bookmarkStart w:id="218" w:name="_Toc181786178"/>
    <w:bookmarkStart w:id="219" w:name="_Toc188454629"/>
    <w:p w14:paraId="18F2A535" w14:textId="6E66BA4E" w:rsidR="00020E47" w:rsidRPr="008F2EC4" w:rsidRDefault="00020E47" w:rsidP="000805DA">
      <w:pPr>
        <w:pStyle w:val="Heading3"/>
      </w:pPr>
      <w:r w:rsidRPr="008F2EC4">
        <w:rPr>
          <w:noProof/>
          <w:lang w:eastAsia="en-AU"/>
        </w:rPr>
        <mc:AlternateContent>
          <mc:Choice Requires="wps">
            <w:drawing>
              <wp:anchor distT="0" distB="0" distL="114300" distR="114300" simplePos="0" relativeHeight="251732992" behindDoc="0" locked="0" layoutInCell="1" allowOverlap="1" wp14:anchorId="33007D41" wp14:editId="34D1FDD2">
                <wp:simplePos x="0" y="0"/>
                <wp:positionH relativeFrom="column">
                  <wp:posOffset>0</wp:posOffset>
                </wp:positionH>
                <wp:positionV relativeFrom="paragraph">
                  <wp:posOffset>303241</wp:posOffset>
                </wp:positionV>
                <wp:extent cx="5710555" cy="685165"/>
                <wp:effectExtent l="0" t="0" r="3175" b="0"/>
                <wp:wrapSquare wrapText="bothSides"/>
                <wp:docPr id="48" name="Text Box 48"/>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55D86EFA" w14:textId="21ADAB12" w:rsidR="00BC69A3" w:rsidRDefault="00BC69A3" w:rsidP="00020E47">
                            <w:pPr>
                              <w:pStyle w:val="RedInstructionRegular"/>
                            </w:pPr>
                            <w:r w:rsidRPr="00FC34C6">
                              <w:t>Instruction</w:t>
                            </w:r>
                            <w:proofErr w:type="gramStart"/>
                            <w:r w:rsidRPr="00FC34C6">
                              <w:t>:</w:t>
                            </w:r>
                            <w:proofErr w:type="gramEnd"/>
                            <w:r>
                              <w:br/>
                            </w:r>
                            <w:r w:rsidRPr="00FC34C6">
                              <w:t xml:space="preserve">Detail the methods used to ensure </w:t>
                            </w:r>
                            <w:r>
                              <w:t>system</w:t>
                            </w:r>
                            <w:r w:rsidRPr="00FC34C6">
                              <w:t xml:space="preserve"> continuity and availability requirements, such as </w:t>
                            </w:r>
                            <w:r>
                              <w:t>data replication</w:t>
                            </w:r>
                            <w:r w:rsidRPr="00FC34C6">
                              <w:t xml:space="preserve"> and Distributed Denial of Service (</w:t>
                            </w:r>
                            <w:proofErr w:type="spellStart"/>
                            <w:r w:rsidRPr="00FC34C6">
                              <w:t>DDoS</w:t>
                            </w:r>
                            <w:proofErr w:type="spellEnd"/>
                            <w:r w:rsidRPr="00FC34C6">
                              <w:t>) protections including responsive automated scaling</w:t>
                            </w:r>
                            <w:r>
                              <w:br/>
                            </w:r>
                            <w:r w:rsidRPr="00FC34C6">
                              <w:t xml:space="preserve">to mitigate the risk of a </w:t>
                            </w:r>
                            <w:proofErr w:type="spellStart"/>
                            <w:r>
                              <w:t>DDoS</w:t>
                            </w:r>
                            <w:proofErr w:type="spellEnd"/>
                            <w:r>
                              <w:t xml:space="preserve"> attack.</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3007D41" id="Text Box 48" o:spid="_x0000_s1086" type="#_x0000_t202" style="position:absolute;left:0;text-align:left;margin-left:0;margin-top:23.9pt;width:449.65pt;height:53.95pt;z-index:251732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" fillcolor="#f3cfd0" stroked="f" strokeweight=".5pt">
                <v:textbox style="mso-fit-shape-to-text:t" inset="3.49997mm,2.5mm,3.49997mm,2.5mm">
                  <w:txbxContent>
                    <w:p w14:paraId="55D86EFA" w14:textId="21ADAB12" w:rsidR="00BC69A3" w:rsidRDefault="00BC69A3" w:rsidP="00020E47">
                      <w:pPr>
                        <w:pStyle w:val="RedInstructionRegular"/>
                      </w:pPr>
                      <w:r w:rsidRPr="00FC34C6">
                        <w:t>Instruction</w:t>
                      </w:r>
                      <w:proofErr w:type="gramStart"/>
                      <w:r w:rsidRPr="00FC34C6">
                        <w:t>:</w:t>
                      </w:r>
                      <w:proofErr w:type="gramEnd"/>
                      <w:r>
                        <w:br/>
                      </w:r>
                      <w:r w:rsidRPr="00FC34C6">
                        <w:t xml:space="preserve">Detail the methods used to ensure </w:t>
                      </w:r>
                      <w:r>
                        <w:t>system</w:t>
                      </w:r>
                      <w:r w:rsidRPr="00FC34C6">
                        <w:t xml:space="preserve"> continuity and availability requirements, such as </w:t>
                      </w:r>
                      <w:r>
                        <w:t>data replication</w:t>
                      </w:r>
                      <w:r w:rsidRPr="00FC34C6">
                        <w:t xml:space="preserve"> and Distributed Denial of Service (</w:t>
                      </w:r>
                      <w:proofErr w:type="spellStart"/>
                      <w:r w:rsidRPr="00FC34C6">
                        <w:t>DDoS</w:t>
                      </w:r>
                      <w:proofErr w:type="spellEnd"/>
                      <w:r w:rsidRPr="00FC34C6">
                        <w:t>) protections including responsive automated scaling</w:t>
                      </w:r>
                      <w:r>
                        <w:br/>
                      </w:r>
                      <w:r w:rsidRPr="00FC34C6">
                        <w:t xml:space="preserve">to mitigate the risk of a </w:t>
                      </w:r>
                      <w:proofErr w:type="spellStart"/>
                      <w:r>
                        <w:t>DDoS</w:t>
                      </w:r>
                      <w:proofErr w:type="spellEnd"/>
                      <w:r>
                        <w:t xml:space="preserve"> attack.</w:t>
                      </w:r>
                    </w:p>
                  </w:txbxContent>
                </v:textbox>
                <w10:wrap type="square"/>
              </v:shape>
            </w:pict>
          </mc:Fallback>
        </mc:AlternateContent>
      </w:r>
      <w:r w:rsidR="00201AD1" w:rsidRPr="008F2EC4">
        <w:t xml:space="preserve">Continuity and </w:t>
      </w:r>
      <w:r w:rsidR="00172761">
        <w:t>a</w:t>
      </w:r>
      <w:r w:rsidR="00201AD1" w:rsidRPr="008F2EC4">
        <w:t>vailability</w:t>
      </w:r>
      <w:bookmarkEnd w:id="216"/>
      <w:bookmarkEnd w:id="217"/>
      <w:bookmarkEnd w:id="218"/>
      <w:bookmarkEnd w:id="219"/>
    </w:p>
    <w:p w14:paraId="2FB8A9A9" w14:textId="45778A08" w:rsidR="00020E47" w:rsidRDefault="00020E47" w:rsidP="00020E47">
      <w:pPr>
        <w:pStyle w:val="BodyText"/>
        <w:rPr>
          <w:b/>
          <w:i/>
          <w:iCs/>
        </w:rPr>
      </w:pPr>
    </w:p>
    <w:bookmarkStart w:id="220" w:name="_Toc188454630"/>
    <w:p w14:paraId="69C7492B" w14:textId="316C09FE" w:rsidR="00163765" w:rsidRPr="00F700F5" w:rsidRDefault="00163765" w:rsidP="00163765">
      <w:pPr>
        <w:pStyle w:val="Heading3"/>
      </w:pPr>
      <w:r>
        <w:rPr>
          <w:noProof/>
          <w:lang w:eastAsia="en-AU"/>
        </w:rPr>
        <mc:AlternateContent>
          <mc:Choice Requires="wps">
            <w:drawing>
              <wp:anchor distT="0" distB="0" distL="114300" distR="114300" simplePos="0" relativeHeight="251822080" behindDoc="0" locked="0" layoutInCell="1" allowOverlap="1" wp14:anchorId="69740421" wp14:editId="332A28C1">
                <wp:simplePos x="0" y="0"/>
                <wp:positionH relativeFrom="margin">
                  <wp:align>left</wp:align>
                </wp:positionH>
                <wp:positionV relativeFrom="paragraph">
                  <wp:posOffset>341349</wp:posOffset>
                </wp:positionV>
                <wp:extent cx="5710555" cy="1025525"/>
                <wp:effectExtent l="0" t="0" r="0" b="0"/>
                <wp:wrapSquare wrapText="bothSides"/>
                <wp:docPr id="119" name="Text Box 119"/>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5E575EB4" w14:textId="77777777" w:rsidR="00BC69A3" w:rsidRDefault="00BC69A3" w:rsidP="00163765">
                            <w:pPr>
                              <w:pStyle w:val="RedInstructionRegular"/>
                            </w:pPr>
                            <w:r w:rsidRPr="006755D1">
                              <w:t>Instruction</w:t>
                            </w:r>
                            <w:proofErr w:type="gramStart"/>
                            <w:r w:rsidRPr="006755D1">
                              <w:t>:</w:t>
                            </w:r>
                            <w:proofErr w:type="gramEnd"/>
                            <w:r>
                              <w:br/>
                            </w:r>
                            <w:r w:rsidRPr="00F700F5">
                              <w:rPr>
                                <w:lang w:eastAsia="en-AU"/>
                              </w:rPr>
                              <w:t xml:space="preserve">For each data type, detail the cryptographic data at rest protections, including whether these are ASD Approved Cryptographic Algorithms (AACAs). </w:t>
                            </w:r>
                            <w:r w:rsidRPr="006755D1">
                              <w:t>Where possible, refer to the Data Types as defined in</w:t>
                            </w:r>
                            <w:r>
                              <w:br/>
                            </w:r>
                            <w:r w:rsidRPr="006755D1">
                              <w:t>section 4.2.1.4.</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9740421" id="Text Box 119" o:spid="_x0000_s1087" type="#_x0000_t202" style="position:absolute;left:0;text-align:left;margin-left:0;margin-top:26.9pt;width:449.65pt;height:80.75pt;z-index:25182208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" fillcolor="#f3cfd0" stroked="f" strokeweight=".5pt">
                <v:textbox style="mso-fit-shape-to-text:t" inset="3.49997mm,2.5mm,3.49997mm,2.5mm">
                  <w:txbxContent>
                    <w:p w14:paraId="5E575EB4" w14:textId="77777777" w:rsidR="00BC69A3" w:rsidRDefault="00BC69A3" w:rsidP="00163765">
                      <w:pPr>
                        <w:pStyle w:val="RedInstructionRegular"/>
                      </w:pPr>
                      <w:r w:rsidRPr="006755D1">
                        <w:t>Instruction</w:t>
                      </w:r>
                      <w:proofErr w:type="gramStart"/>
                      <w:r w:rsidRPr="006755D1">
                        <w:t>:</w:t>
                      </w:r>
                      <w:proofErr w:type="gramEnd"/>
                      <w:r>
                        <w:br/>
                      </w:r>
                      <w:r w:rsidRPr="00F700F5">
                        <w:rPr>
                          <w:lang w:eastAsia="en-AU"/>
                        </w:rPr>
                        <w:t xml:space="preserve">For each data type, detail the cryptographic data at rest protections, including whether these are ASD Approved Cryptographic Algorithms (AACAs). </w:t>
                      </w:r>
                      <w:r w:rsidRPr="006755D1">
                        <w:t>Where possible, refer to the Data Types as defined in</w:t>
                      </w:r>
                      <w:r>
                        <w:br/>
                      </w:r>
                      <w:r w:rsidRPr="006755D1">
                        <w:t>section 4.2.1.4.</w:t>
                      </w:r>
                    </w:p>
                  </w:txbxContent>
                </v:textbox>
                <w10:wrap type="square" anchorx="margin"/>
              </v:shape>
            </w:pict>
          </mc:Fallback>
        </mc:AlternateContent>
      </w:r>
      <w:r w:rsidRPr="00F700F5">
        <w:t>Protection of Data at Rest</w:t>
      </w:r>
      <w:bookmarkEnd w:id="220"/>
    </w:p>
    <w:p w14:paraId="39715FE7" w14:textId="7BFDAD1E" w:rsidR="00163765" w:rsidRDefault="00163765">
      <w:pPr>
        <w:spacing w:after="0"/>
        <w:rPr>
          <w:b/>
          <w:i/>
          <w:iCs/>
        </w:rPr>
      </w:pPr>
    </w:p>
    <w:bookmarkStart w:id="221" w:name="_Toc188454631"/>
    <w:p w14:paraId="4DE75D7F" w14:textId="1AAE2ECA" w:rsidR="00163765" w:rsidRDefault="00163765" w:rsidP="00163765">
      <w:pPr>
        <w:pStyle w:val="Heading3"/>
        <w:rPr>
          <w:i/>
          <w:iCs/>
        </w:rPr>
      </w:pPr>
      <w:r>
        <w:rPr>
          <w:noProof/>
          <w:lang w:eastAsia="en-AU"/>
        </w:rPr>
        <mc:AlternateContent>
          <mc:Choice Requires="wps">
            <w:drawing>
              <wp:anchor distT="0" distB="0" distL="114300" distR="114300" simplePos="0" relativeHeight="251824128" behindDoc="0" locked="0" layoutInCell="1" allowOverlap="1" wp14:anchorId="09F1652D" wp14:editId="3B30A44A">
                <wp:simplePos x="0" y="0"/>
                <wp:positionH relativeFrom="margin">
                  <wp:align>left</wp:align>
                </wp:positionH>
                <wp:positionV relativeFrom="paragraph">
                  <wp:posOffset>337185</wp:posOffset>
                </wp:positionV>
                <wp:extent cx="5710555" cy="1025525"/>
                <wp:effectExtent l="0" t="0" r="0" b="0"/>
                <wp:wrapSquare wrapText="bothSides"/>
                <wp:docPr id="120" name="Text Box 120"/>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4B9C224A" w14:textId="77777777" w:rsidR="00BC69A3" w:rsidRDefault="00BC69A3" w:rsidP="00163765">
                            <w:pPr>
                              <w:pStyle w:val="RedInstructionRegular"/>
                            </w:pPr>
                            <w:r w:rsidRPr="006755D1">
                              <w:t>Instruction</w:t>
                            </w:r>
                            <w:proofErr w:type="gramStart"/>
                            <w:r w:rsidRPr="006755D1">
                              <w:t>:</w:t>
                            </w:r>
                            <w:proofErr w:type="gramEnd"/>
                            <w:r>
                              <w:br/>
                            </w:r>
                            <w:r w:rsidRPr="006755D1">
                              <w:t>Detail any dedicated backups that are performed of cloud consumer data, including whether this is inherent in the use of the service, or whether this relies on configuration by the cloud consumer.</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9F1652D" id="Text Box 120" o:spid="_x0000_s1088" type="#_x0000_t202" style="position:absolute;left:0;text-align:left;margin-left:0;margin-top:26.55pt;width:449.65pt;height:80.75pt;z-index:251824128;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" fillcolor="#f3cfd0" stroked="f" strokeweight=".5pt">
                <v:textbox style="mso-fit-shape-to-text:t" inset="3.49997mm,2.5mm,3.49997mm,2.5mm">
                  <w:txbxContent>
                    <w:p w14:paraId="4B9C224A" w14:textId="77777777" w:rsidR="00BC69A3" w:rsidRDefault="00BC69A3" w:rsidP="00163765">
                      <w:pPr>
                        <w:pStyle w:val="RedInstructionRegular"/>
                      </w:pPr>
                      <w:r w:rsidRPr="006755D1">
                        <w:t>Instruction</w:t>
                      </w:r>
                      <w:proofErr w:type="gramStart"/>
                      <w:r w:rsidRPr="006755D1">
                        <w:t>:</w:t>
                      </w:r>
                      <w:proofErr w:type="gramEnd"/>
                      <w:r>
                        <w:br/>
                      </w:r>
                      <w:r w:rsidRPr="006755D1">
                        <w:t>Detail any dedicated backups that are performed of cloud consumer data, including whether this is inherent in the use of the service, or whether this relies on configuration by the cloud consumer.</w:t>
                      </w:r>
                    </w:p>
                  </w:txbxContent>
                </v:textbox>
                <w10:wrap type="square" anchorx="margin"/>
              </v:shape>
            </w:pict>
          </mc:Fallback>
        </mc:AlternateContent>
      </w:r>
      <w:r w:rsidRPr="00F700F5">
        <w:t>Data Backup and Restore</w:t>
      </w:r>
      <w:bookmarkEnd w:id="221"/>
    </w:p>
    <w:p w14:paraId="4DDBA00A" w14:textId="31621436" w:rsidR="00163765" w:rsidRDefault="00163765">
      <w:pPr>
        <w:spacing w:after="0"/>
        <w:rPr>
          <w:b/>
          <w:i/>
          <w:iCs/>
        </w:rPr>
      </w:pPr>
    </w:p>
    <w:bookmarkStart w:id="222" w:name="_Toc188454632"/>
    <w:p w14:paraId="5A519634" w14:textId="1A00D17A" w:rsidR="00020E47" w:rsidRPr="008F2EC4" w:rsidRDefault="00020E47" w:rsidP="00477D15">
      <w:pPr>
        <w:pStyle w:val="Heading2"/>
      </w:pPr>
      <w:r w:rsidRPr="008F2EC4">
        <w:rPr>
          <w:noProof/>
          <w:lang w:eastAsia="en-AU"/>
        </w:rPr>
        <mc:AlternateContent>
          <mc:Choice Requires="wps">
            <w:drawing>
              <wp:anchor distT="0" distB="0" distL="114300" distR="114300" simplePos="0" relativeHeight="251734016" behindDoc="0" locked="0" layoutInCell="1" allowOverlap="1" wp14:anchorId="77033C5D" wp14:editId="522FA087">
                <wp:simplePos x="0" y="0"/>
                <wp:positionH relativeFrom="column">
                  <wp:posOffset>0</wp:posOffset>
                </wp:positionH>
                <wp:positionV relativeFrom="paragraph">
                  <wp:posOffset>303241</wp:posOffset>
                </wp:positionV>
                <wp:extent cx="5710555" cy="685165"/>
                <wp:effectExtent l="0" t="0" r="3175" b="0"/>
                <wp:wrapSquare wrapText="bothSides"/>
                <wp:docPr id="49" name="Text Box 49"/>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3A76A4C5" w14:textId="4968CB81" w:rsidR="00BC69A3" w:rsidRDefault="00BC69A3" w:rsidP="00020E47">
                            <w:pPr>
                              <w:pStyle w:val="RedInstructionRegular"/>
                            </w:pPr>
                            <w:r w:rsidRPr="00FC34C6">
                              <w:t>Instruction</w:t>
                            </w:r>
                            <w:proofErr w:type="gramStart"/>
                            <w:r w:rsidRPr="00FC34C6">
                              <w:t>:</w:t>
                            </w:r>
                            <w:proofErr w:type="gramEnd"/>
                            <w:r>
                              <w:br/>
                              <w:t>Capture a high level overview of the control landscape</w:t>
                            </w:r>
                            <w:r w:rsidRPr="00FC34C6">
                              <w:t xml:space="preserve"> with the </w:t>
                            </w:r>
                            <w:r>
                              <w:t>organisation</w:t>
                            </w:r>
                            <w:r w:rsidRPr="00FC34C6">
                              <w:t>’s administration, as well as reco</w:t>
                            </w:r>
                            <w:r>
                              <w:t>mmendations for remediation or system</w:t>
                            </w:r>
                            <w:r w:rsidRPr="00FC34C6">
                              <w:t xml:space="preserve"> consumer implementation</w:t>
                            </w:r>
                            <w:r>
                              <w:t>,</w:t>
                            </w:r>
                            <w:r w:rsidRPr="00FC34C6">
                              <w:t xml:space="preserve"> as appropriate. Controls should be grouped where there is a single underlying risk behind them. This should include</w:t>
                            </w:r>
                            <w:r>
                              <w:t xml:space="preserve"> </w:t>
                            </w:r>
                            <w:r w:rsidRPr="00FC34C6">
                              <w:t>the security posture of any underlying s</w:t>
                            </w:r>
                            <w:r>
                              <w:t>ystems or processes. Where the organisation</w:t>
                            </w:r>
                            <w:r w:rsidRPr="00FC34C6">
                              <w:t xml:space="preserve"> has no visibility</w:t>
                            </w:r>
                            <w:r>
                              <w:t xml:space="preserve"> </w:t>
                            </w:r>
                            <w:r w:rsidRPr="00FC34C6">
                              <w:t>into an underlying infrastructure or process, this should be noted.</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7033C5D" id="Text Box 49" o:spid="_x0000_s1089" type="#_x0000_t202" style="position:absolute;left:0;text-align:left;margin-left:0;margin-top:23.9pt;width:449.65pt;height:53.95pt;z-index:251734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" fillcolor="#f3cfd0" stroked="f" strokeweight=".5pt">
                <v:textbox style="mso-fit-shape-to-text:t" inset="3.49997mm,2.5mm,3.49997mm,2.5mm">
                  <w:txbxContent>
                    <w:p w14:paraId="3A76A4C5" w14:textId="4968CB81" w:rsidR="00BC69A3" w:rsidRDefault="00BC69A3" w:rsidP="00020E47">
                      <w:pPr>
                        <w:pStyle w:val="RedInstructionRegular"/>
                      </w:pPr>
                      <w:r w:rsidRPr="00FC34C6">
                        <w:t>Instruction</w:t>
                      </w:r>
                      <w:proofErr w:type="gramStart"/>
                      <w:r w:rsidRPr="00FC34C6">
                        <w:t>:</w:t>
                      </w:r>
                      <w:proofErr w:type="gramEnd"/>
                      <w:r>
                        <w:br/>
                        <w:t>Capture a high level overview of the control landscape</w:t>
                      </w:r>
                      <w:r w:rsidRPr="00FC34C6">
                        <w:t xml:space="preserve"> with the </w:t>
                      </w:r>
                      <w:r>
                        <w:t>organisation</w:t>
                      </w:r>
                      <w:r w:rsidRPr="00FC34C6">
                        <w:t>’s administration, as well as reco</w:t>
                      </w:r>
                      <w:r>
                        <w:t>mmendations for remediation or system</w:t>
                      </w:r>
                      <w:r w:rsidRPr="00FC34C6">
                        <w:t xml:space="preserve"> consumer implementation</w:t>
                      </w:r>
                      <w:r>
                        <w:t>,</w:t>
                      </w:r>
                      <w:r w:rsidRPr="00FC34C6">
                        <w:t xml:space="preserve"> as appropriate. Controls should be grouped where there is a single underlying risk behind them. This should include</w:t>
                      </w:r>
                      <w:r>
                        <w:t xml:space="preserve"> </w:t>
                      </w:r>
                      <w:r w:rsidRPr="00FC34C6">
                        <w:t>the security posture of any underlying s</w:t>
                      </w:r>
                      <w:r>
                        <w:t>ystems or processes. Where the organisation</w:t>
                      </w:r>
                      <w:r w:rsidRPr="00FC34C6">
                        <w:t xml:space="preserve"> has no visibility</w:t>
                      </w:r>
                      <w:r>
                        <w:t xml:space="preserve"> </w:t>
                      </w:r>
                      <w:r w:rsidRPr="00FC34C6">
                        <w:t>into an underlying infrastructure or process, this should be noted.</w:t>
                      </w:r>
                    </w:p>
                  </w:txbxContent>
                </v:textbox>
                <w10:wrap type="square"/>
              </v:shape>
            </w:pict>
          </mc:Fallback>
        </mc:AlternateContent>
      </w:r>
      <w:r w:rsidR="00477D15">
        <w:t>Control overview</w:t>
      </w:r>
      <w:bookmarkEnd w:id="222"/>
    </w:p>
    <w:p w14:paraId="06FC329E" w14:textId="77777777" w:rsidR="00020E47" w:rsidRPr="00AF6881" w:rsidRDefault="00020E47" w:rsidP="00020E47">
      <w:pPr>
        <w:pStyle w:val="BodyText"/>
        <w:rPr>
          <w:i/>
          <w:iCs/>
        </w:rPr>
      </w:pPr>
    </w:p>
    <w:bookmarkStart w:id="223" w:name="_Toc180570838"/>
    <w:bookmarkStart w:id="224" w:name="_Toc180571242"/>
    <w:bookmarkStart w:id="225" w:name="_Toc181786180"/>
    <w:bookmarkStart w:id="226" w:name="_Toc188454633"/>
    <w:p w14:paraId="142E9631" w14:textId="2C7C1475" w:rsidR="00020E47" w:rsidRPr="00AF6881" w:rsidRDefault="00020E47" w:rsidP="000805DA">
      <w:pPr>
        <w:pStyle w:val="Heading3"/>
      </w:pPr>
      <w:r w:rsidRPr="00AF6881">
        <w:rPr>
          <w:noProof/>
          <w:lang w:eastAsia="en-AU"/>
        </w:rPr>
        <mc:AlternateContent>
          <mc:Choice Requires="wps">
            <w:drawing>
              <wp:anchor distT="0" distB="0" distL="114300" distR="114300" simplePos="0" relativeHeight="251735040" behindDoc="0" locked="0" layoutInCell="1" allowOverlap="1" wp14:anchorId="082E2A19" wp14:editId="5D5F59CE">
                <wp:simplePos x="0" y="0"/>
                <wp:positionH relativeFrom="margin">
                  <wp:align>left</wp:align>
                </wp:positionH>
                <wp:positionV relativeFrom="paragraph">
                  <wp:posOffset>247015</wp:posOffset>
                </wp:positionV>
                <wp:extent cx="5710555" cy="685165"/>
                <wp:effectExtent l="0" t="0" r="0" b="6985"/>
                <wp:wrapSquare wrapText="bothSides"/>
                <wp:docPr id="50" name="Text Box 50"/>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1B23CD7E" w14:textId="1FD03DAB" w:rsidR="00BC69A3" w:rsidRDefault="00BC69A3" w:rsidP="00020E47">
                            <w:pPr>
                              <w:pStyle w:val="RedInstructionRegular"/>
                            </w:pPr>
                            <w:r w:rsidRPr="00FC34C6">
                              <w:t>Instruction</w:t>
                            </w:r>
                            <w:proofErr w:type="gramStart"/>
                            <w:r w:rsidRPr="00FC34C6">
                              <w:t>:</w:t>
                            </w:r>
                            <w:proofErr w:type="gramEnd"/>
                            <w:r>
                              <w:br/>
                            </w:r>
                            <w:r w:rsidRPr="00FC34C6">
                              <w:t xml:space="preserve">Detail any controls assessed as “Alternate Control” in the control matrix for the </w:t>
                            </w:r>
                            <w:r>
                              <w:t xml:space="preserve">system. Controls may be grouped, </w:t>
                            </w:r>
                            <w:r w:rsidRPr="00FC34C6">
                              <w:t>as appropriate</w:t>
                            </w:r>
                            <w:r>
                              <w:t>,</w:t>
                            </w:r>
                            <w:r w:rsidRPr="00FC34C6">
                              <w:t xml:space="preserve"> where there is a single underlying implementation factor. For each entry, provide a description of any identified vulnerabilities where a specific ISM control requirement has not been met, and details of the alternate control implemented by the </w:t>
                            </w:r>
                            <w:r>
                              <w:t>organisation</w:t>
                            </w:r>
                            <w:r w:rsidRPr="00FC34C6">
                              <w:t xml:space="preserve"> to otherwise meet the control objective.</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82E2A19" id="Text Box 50" o:spid="_x0000_s1090" type="#_x0000_t202" style="position:absolute;left:0;text-align:left;margin-left:0;margin-top:19.45pt;width:449.65pt;height:53.95pt;z-index:25173504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" fillcolor="#f3cfd0" stroked="f" strokeweight=".5pt">
                <v:textbox style="mso-fit-shape-to-text:t" inset="3.49997mm,2.5mm,3.49997mm,2.5mm">
                  <w:txbxContent>
                    <w:p w14:paraId="1B23CD7E" w14:textId="1FD03DAB" w:rsidR="00BC69A3" w:rsidRDefault="00BC69A3" w:rsidP="00020E47">
                      <w:pPr>
                        <w:pStyle w:val="RedInstructionRegular"/>
                      </w:pPr>
                      <w:r w:rsidRPr="00FC34C6">
                        <w:t>Instruction</w:t>
                      </w:r>
                      <w:proofErr w:type="gramStart"/>
                      <w:r w:rsidRPr="00FC34C6">
                        <w:t>:</w:t>
                      </w:r>
                      <w:proofErr w:type="gramEnd"/>
                      <w:r>
                        <w:br/>
                      </w:r>
                      <w:r w:rsidRPr="00FC34C6">
                        <w:t xml:space="preserve">Detail any controls assessed as “Alternate Control” in the control matrix for the </w:t>
                      </w:r>
                      <w:r>
                        <w:t xml:space="preserve">system. Controls may be grouped, </w:t>
                      </w:r>
                      <w:r w:rsidRPr="00FC34C6">
                        <w:t>as appropriate</w:t>
                      </w:r>
                      <w:r>
                        <w:t>,</w:t>
                      </w:r>
                      <w:r w:rsidRPr="00FC34C6">
                        <w:t xml:space="preserve"> where there is a single underlying implementation factor. For each entry, provide a description of any identified vulnerabilities where a specific ISM control requirement has not been met, and details of the alternate control implemented by the </w:t>
                      </w:r>
                      <w:r>
                        <w:t>organisation</w:t>
                      </w:r>
                      <w:r w:rsidRPr="00FC34C6">
                        <w:t xml:space="preserve"> to otherwise meet the control objective.</w:t>
                      </w:r>
                    </w:p>
                  </w:txbxContent>
                </v:textbox>
                <w10:wrap type="square" anchorx="margin"/>
              </v:shape>
            </w:pict>
          </mc:Fallback>
        </mc:AlternateContent>
      </w:r>
      <w:r w:rsidR="00172761" w:rsidRPr="00AF6881">
        <w:t>Alternate security control</w:t>
      </w:r>
      <w:r w:rsidR="008F361B" w:rsidRPr="00AF6881">
        <w:t>s</w:t>
      </w:r>
      <w:bookmarkEnd w:id="223"/>
      <w:bookmarkEnd w:id="224"/>
      <w:bookmarkEnd w:id="225"/>
      <w:bookmarkEnd w:id="226"/>
    </w:p>
    <w:p w14:paraId="7FAAFA7C" w14:textId="77777777" w:rsidR="00886F59" w:rsidRDefault="00886F59" w:rsidP="008406A5">
      <w:pPr>
        <w:pStyle w:val="BodyText"/>
      </w:pPr>
    </w:p>
    <w:tbl>
      <w:tblPr>
        <w:tblStyle w:val="TableGrid10"/>
        <w:tblW w:w="5000" w:type="pct"/>
        <w:tblLook w:val="04A0" w:firstRow="1" w:lastRow="0" w:firstColumn="1" w:lastColumn="0" w:noHBand="0" w:noVBand="1"/>
      </w:tblPr>
      <w:tblGrid>
        <w:gridCol w:w="1158"/>
        <w:gridCol w:w="3845"/>
        <w:gridCol w:w="4051"/>
      </w:tblGrid>
      <w:tr w:rsidR="002D7564" w:rsidRPr="00F700F5" w14:paraId="78573030" w14:textId="77777777" w:rsidTr="00A64D64">
        <w:trPr>
          <w:tblHeader/>
        </w:trPr>
        <w:tc>
          <w:tcPr>
            <w:tcW w:w="611" w:type="pct"/>
            <w:shd w:val="clear" w:color="auto" w:fill="001E45"/>
          </w:tcPr>
          <w:p w14:paraId="73E6A301" w14:textId="77777777" w:rsidR="002D7564" w:rsidRPr="00F700F5" w:rsidRDefault="002D7564" w:rsidP="00A64D64">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Control Number(s)</w:t>
            </w:r>
          </w:p>
        </w:tc>
        <w:tc>
          <w:tcPr>
            <w:tcW w:w="2138" w:type="pct"/>
            <w:shd w:val="clear" w:color="auto" w:fill="001E45"/>
          </w:tcPr>
          <w:p w14:paraId="720864D5" w14:textId="77777777" w:rsidR="002D7564" w:rsidRPr="00F700F5" w:rsidRDefault="002D7564" w:rsidP="00A64D64">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Description</w:t>
            </w:r>
          </w:p>
        </w:tc>
        <w:tc>
          <w:tcPr>
            <w:tcW w:w="2251" w:type="pct"/>
            <w:shd w:val="clear" w:color="auto" w:fill="001E45"/>
          </w:tcPr>
          <w:p w14:paraId="471128CE" w14:textId="77777777" w:rsidR="002D7564" w:rsidRPr="00F700F5" w:rsidRDefault="002D7564" w:rsidP="00A64D64">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Description of Alternate Control</w:t>
            </w:r>
          </w:p>
        </w:tc>
      </w:tr>
      <w:tr w:rsidR="002D7564" w:rsidRPr="00F700F5" w14:paraId="4909758A" w14:textId="77777777" w:rsidTr="004C713C">
        <w:trPr>
          <w:trHeight w:val="144"/>
        </w:trPr>
        <w:tc>
          <w:tcPr>
            <w:tcW w:w="611" w:type="pct"/>
          </w:tcPr>
          <w:p w14:paraId="43E09AF9" w14:textId="77777777" w:rsidR="002D7564" w:rsidRPr="00F700F5" w:rsidRDefault="002D7564" w:rsidP="00A64D64">
            <w:pPr>
              <w:spacing w:before="60" w:after="60"/>
              <w:ind w:left="28" w:right="28"/>
              <w:rPr>
                <w:rFonts w:eastAsia="Calibri"/>
                <w:kern w:val="1"/>
                <w:sz w:val="20"/>
                <w:szCs w:val="24"/>
                <w:lang w:eastAsia="zh-TW"/>
              </w:rPr>
            </w:pPr>
          </w:p>
        </w:tc>
        <w:tc>
          <w:tcPr>
            <w:tcW w:w="2138" w:type="pct"/>
          </w:tcPr>
          <w:p w14:paraId="1AA60DEA" w14:textId="77777777" w:rsidR="002D7564" w:rsidRPr="00F700F5" w:rsidRDefault="002D7564" w:rsidP="00A64D64">
            <w:pPr>
              <w:spacing w:before="60" w:after="60"/>
              <w:ind w:left="28" w:right="28"/>
              <w:rPr>
                <w:rFonts w:eastAsia="Calibri"/>
                <w:kern w:val="1"/>
                <w:sz w:val="20"/>
                <w:szCs w:val="24"/>
                <w:lang w:eastAsia="zh-TW"/>
              </w:rPr>
            </w:pPr>
          </w:p>
        </w:tc>
        <w:tc>
          <w:tcPr>
            <w:tcW w:w="2251" w:type="pct"/>
          </w:tcPr>
          <w:p w14:paraId="6F707A1C" w14:textId="77777777" w:rsidR="002D7564" w:rsidRPr="00F700F5" w:rsidRDefault="002D7564" w:rsidP="00A64D64">
            <w:pPr>
              <w:spacing w:before="60" w:after="60"/>
              <w:ind w:left="28" w:right="28"/>
              <w:rPr>
                <w:rFonts w:eastAsia="Calibri"/>
                <w:kern w:val="1"/>
                <w:sz w:val="20"/>
                <w:szCs w:val="24"/>
                <w:lang w:eastAsia="zh-TW"/>
              </w:rPr>
            </w:pPr>
          </w:p>
        </w:tc>
      </w:tr>
      <w:tr w:rsidR="002D7564" w:rsidRPr="00F700F5" w14:paraId="3441BE37" w14:textId="77777777" w:rsidTr="004C713C">
        <w:trPr>
          <w:trHeight w:val="144"/>
        </w:trPr>
        <w:tc>
          <w:tcPr>
            <w:tcW w:w="611" w:type="pct"/>
          </w:tcPr>
          <w:p w14:paraId="0AEF023B" w14:textId="77777777" w:rsidR="002D7564" w:rsidRPr="00F700F5" w:rsidRDefault="002D7564" w:rsidP="00A64D64">
            <w:pPr>
              <w:spacing w:before="60" w:after="60"/>
              <w:ind w:left="28" w:right="28"/>
              <w:rPr>
                <w:rFonts w:eastAsia="Calibri"/>
                <w:kern w:val="1"/>
                <w:sz w:val="20"/>
                <w:szCs w:val="24"/>
                <w:lang w:eastAsia="zh-TW"/>
              </w:rPr>
            </w:pPr>
          </w:p>
        </w:tc>
        <w:tc>
          <w:tcPr>
            <w:tcW w:w="2138" w:type="pct"/>
          </w:tcPr>
          <w:p w14:paraId="0E3555C6" w14:textId="77777777" w:rsidR="002D7564" w:rsidRPr="00F700F5" w:rsidRDefault="002D7564" w:rsidP="00A64D64">
            <w:pPr>
              <w:spacing w:before="60" w:after="60"/>
              <w:ind w:left="28" w:right="28"/>
              <w:rPr>
                <w:rFonts w:eastAsia="Calibri"/>
                <w:kern w:val="1"/>
                <w:sz w:val="20"/>
                <w:szCs w:val="24"/>
                <w:lang w:eastAsia="zh-TW"/>
              </w:rPr>
            </w:pPr>
          </w:p>
        </w:tc>
        <w:tc>
          <w:tcPr>
            <w:tcW w:w="2251" w:type="pct"/>
          </w:tcPr>
          <w:p w14:paraId="2F283338" w14:textId="77777777" w:rsidR="002D7564" w:rsidRPr="00F700F5" w:rsidRDefault="002D7564" w:rsidP="00A64D64">
            <w:pPr>
              <w:spacing w:before="60" w:after="60"/>
              <w:ind w:left="28" w:right="28"/>
              <w:rPr>
                <w:rFonts w:eastAsia="Calibri"/>
                <w:kern w:val="1"/>
                <w:sz w:val="20"/>
                <w:szCs w:val="24"/>
                <w:lang w:eastAsia="zh-TW"/>
              </w:rPr>
            </w:pPr>
          </w:p>
        </w:tc>
      </w:tr>
      <w:tr w:rsidR="002D7564" w:rsidRPr="00F700F5" w14:paraId="7D4DF5C0" w14:textId="77777777" w:rsidTr="004C713C">
        <w:trPr>
          <w:trHeight w:val="144"/>
        </w:trPr>
        <w:tc>
          <w:tcPr>
            <w:tcW w:w="611" w:type="pct"/>
          </w:tcPr>
          <w:p w14:paraId="592B19C6" w14:textId="77777777" w:rsidR="002D7564" w:rsidRPr="00F700F5" w:rsidRDefault="002D7564" w:rsidP="00A64D64">
            <w:pPr>
              <w:spacing w:before="60" w:after="60"/>
              <w:ind w:left="28" w:right="28"/>
              <w:rPr>
                <w:rFonts w:eastAsia="Calibri"/>
                <w:kern w:val="1"/>
                <w:sz w:val="20"/>
                <w:szCs w:val="24"/>
                <w:lang w:eastAsia="zh-TW"/>
              </w:rPr>
            </w:pPr>
          </w:p>
        </w:tc>
        <w:tc>
          <w:tcPr>
            <w:tcW w:w="2138" w:type="pct"/>
          </w:tcPr>
          <w:p w14:paraId="658899F1" w14:textId="77777777" w:rsidR="002D7564" w:rsidRPr="00F700F5" w:rsidRDefault="002D7564" w:rsidP="00A64D64">
            <w:pPr>
              <w:spacing w:before="60" w:after="60"/>
              <w:ind w:left="28" w:right="28"/>
              <w:rPr>
                <w:rFonts w:eastAsia="Calibri"/>
                <w:kern w:val="1"/>
                <w:sz w:val="20"/>
                <w:szCs w:val="24"/>
                <w:lang w:eastAsia="zh-TW"/>
              </w:rPr>
            </w:pPr>
          </w:p>
        </w:tc>
        <w:tc>
          <w:tcPr>
            <w:tcW w:w="2251" w:type="pct"/>
          </w:tcPr>
          <w:p w14:paraId="4486AAA9" w14:textId="77777777" w:rsidR="002D7564" w:rsidRPr="00F700F5" w:rsidRDefault="002D7564" w:rsidP="00A64D64">
            <w:pPr>
              <w:spacing w:before="60" w:after="60"/>
              <w:ind w:left="28" w:right="28"/>
              <w:rPr>
                <w:rFonts w:eastAsia="Calibri"/>
                <w:kern w:val="1"/>
                <w:sz w:val="20"/>
                <w:szCs w:val="24"/>
                <w:lang w:eastAsia="zh-TW"/>
              </w:rPr>
            </w:pPr>
          </w:p>
        </w:tc>
      </w:tr>
    </w:tbl>
    <w:p w14:paraId="1D4F9AE1" w14:textId="63E243F4" w:rsidR="002D7564" w:rsidRDefault="002D7564" w:rsidP="00AF6881">
      <w:pPr>
        <w:pStyle w:val="BodyText"/>
        <w:rPr>
          <w:i/>
          <w:iCs/>
        </w:rPr>
      </w:pPr>
    </w:p>
    <w:bookmarkStart w:id="227" w:name="_Toc180570839"/>
    <w:bookmarkStart w:id="228" w:name="_Toc180571243"/>
    <w:bookmarkStart w:id="229" w:name="_Toc181786181"/>
    <w:bookmarkStart w:id="230" w:name="_Toc188454634"/>
    <w:p w14:paraId="21CD32B2" w14:textId="1402DD00" w:rsidR="00AF6881" w:rsidRPr="00E70CEA" w:rsidRDefault="00AF6881" w:rsidP="000805DA">
      <w:pPr>
        <w:pStyle w:val="Heading3"/>
      </w:pPr>
      <w:r w:rsidRPr="00DC69FE">
        <w:rPr>
          <w:noProof/>
          <w:lang w:eastAsia="en-AU"/>
        </w:rPr>
        <mc:AlternateContent>
          <mc:Choice Requires="wps">
            <w:drawing>
              <wp:anchor distT="0" distB="0" distL="114300" distR="114300" simplePos="0" relativeHeight="251743232" behindDoc="0" locked="0" layoutInCell="1" allowOverlap="1" wp14:anchorId="581EA82F" wp14:editId="0E7441D1">
                <wp:simplePos x="0" y="0"/>
                <wp:positionH relativeFrom="margin">
                  <wp:align>left</wp:align>
                </wp:positionH>
                <wp:positionV relativeFrom="paragraph">
                  <wp:posOffset>247015</wp:posOffset>
                </wp:positionV>
                <wp:extent cx="5710555" cy="685165"/>
                <wp:effectExtent l="0" t="0" r="0" b="4445"/>
                <wp:wrapSquare wrapText="bothSides"/>
                <wp:docPr id="58" name="Text Box 58"/>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55F136B9" w14:textId="06DA1182" w:rsidR="00BC69A3" w:rsidRPr="00FC34C6" w:rsidRDefault="00BC69A3" w:rsidP="001E0523">
                            <w:pPr>
                              <w:pStyle w:val="RedInstructionRegular"/>
                            </w:pPr>
                            <w:r w:rsidRPr="00FC34C6">
                              <w:t>Instruction</w:t>
                            </w:r>
                            <w:proofErr w:type="gramStart"/>
                            <w:r w:rsidRPr="00FC34C6">
                              <w:t>:</w:t>
                            </w:r>
                            <w:proofErr w:type="gramEnd"/>
                            <w:r>
                              <w:br/>
                            </w:r>
                            <w:r w:rsidRPr="00FC34C6">
                              <w:t>Detail any controls assessed as “Not Implemented” in the control matrix for the s</w:t>
                            </w:r>
                            <w:r>
                              <w:t>ystem</w:t>
                            </w:r>
                            <w:r w:rsidRPr="00FC34C6">
                              <w:t xml:space="preserve">, where the </w:t>
                            </w:r>
                            <w:r>
                              <w:t>organisation</w:t>
                            </w:r>
                            <w:r w:rsidRPr="00FC34C6">
                              <w:t xml:space="preserve"> has decided to retain this implementation due to </w:t>
                            </w:r>
                            <w:r>
                              <w:t xml:space="preserve">a </w:t>
                            </w:r>
                            <w:r w:rsidRPr="00FC34C6">
                              <w:t>business decision. Controls may be grouped as appropriate where there is a single underlying implementation factor. For each entry, provide a description of the misalignment with the ISM control objective, and a rationale for remaining unaligned with the control objective. This can also detail any factors relating to the environment which may</w:t>
                            </w:r>
                            <w:r>
                              <w:br/>
                            </w:r>
                            <w:r w:rsidRPr="00FC34C6">
                              <w:t>partially mitigate this risk.</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81EA82F" id="Text Box 58" o:spid="_x0000_s1091" type="#_x0000_t202" style="position:absolute;left:0;text-align:left;margin-left:0;margin-top:19.45pt;width:449.65pt;height:53.95pt;z-index:25174323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" fillcolor="#f3cfd0" stroked="f" strokeweight=".5pt">
                <v:textbox style="mso-fit-shape-to-text:t" inset="3.49997mm,2.5mm,3.49997mm,2.5mm">
                  <w:txbxContent>
                    <w:p w14:paraId="55F136B9" w14:textId="06DA1182" w:rsidR="00BC69A3" w:rsidRPr="00FC34C6" w:rsidRDefault="00BC69A3" w:rsidP="001E0523">
                      <w:pPr>
                        <w:pStyle w:val="RedInstructionRegular"/>
                      </w:pPr>
                      <w:r w:rsidRPr="00FC34C6">
                        <w:t>Instruction</w:t>
                      </w:r>
                      <w:proofErr w:type="gramStart"/>
                      <w:r w:rsidRPr="00FC34C6">
                        <w:t>:</w:t>
                      </w:r>
                      <w:proofErr w:type="gramEnd"/>
                      <w:r>
                        <w:br/>
                      </w:r>
                      <w:r w:rsidRPr="00FC34C6">
                        <w:t>Detail any controls assessed as “Not Implemented” in the control matrix for the s</w:t>
                      </w:r>
                      <w:r>
                        <w:t>ystem</w:t>
                      </w:r>
                      <w:r w:rsidRPr="00FC34C6">
                        <w:t xml:space="preserve">, where the </w:t>
                      </w:r>
                      <w:r>
                        <w:t>organisation</w:t>
                      </w:r>
                      <w:r w:rsidRPr="00FC34C6">
                        <w:t xml:space="preserve"> has decided to retain this implementation due to </w:t>
                      </w:r>
                      <w:r>
                        <w:t xml:space="preserve">a </w:t>
                      </w:r>
                      <w:r w:rsidRPr="00FC34C6">
                        <w:t>business decision. Controls may be grouped as appropriate where there is a single underlying implementation factor. For each entry, provide a description of the misalignment with the ISM control objective, and a rationale for remaining unaligned with the control objective. This can also detail any factors relating to the environment which may</w:t>
                      </w:r>
                      <w:r>
                        <w:br/>
                      </w:r>
                      <w:r w:rsidRPr="00FC34C6">
                        <w:t>partially mitigate this risk.</w:t>
                      </w:r>
                    </w:p>
                  </w:txbxContent>
                </v:textbox>
                <w10:wrap type="square" anchorx="margin"/>
              </v:shape>
            </w:pict>
          </mc:Fallback>
        </mc:AlternateContent>
      </w:r>
      <w:r w:rsidRPr="00E70CEA">
        <w:t>S</w:t>
      </w:r>
      <w:r w:rsidR="00172761" w:rsidRPr="00E70CEA">
        <w:t>ecurity controls</w:t>
      </w:r>
      <w:r w:rsidR="00172761">
        <w:t xml:space="preserve"> not implemented due to business decision</w:t>
      </w:r>
      <w:bookmarkEnd w:id="227"/>
      <w:bookmarkEnd w:id="228"/>
      <w:bookmarkEnd w:id="229"/>
      <w:bookmarkEnd w:id="230"/>
    </w:p>
    <w:p w14:paraId="00AD9AA7" w14:textId="77777777" w:rsidR="00886F59" w:rsidRPr="00E020F9" w:rsidRDefault="00886F59" w:rsidP="00886F59">
      <w:pPr>
        <w:pStyle w:val="BodyText"/>
        <w:rPr>
          <w:i/>
          <w:iCs/>
        </w:rPr>
      </w:pPr>
    </w:p>
    <w:tbl>
      <w:tblPr>
        <w:tblStyle w:val="TableGrid10"/>
        <w:tblW w:w="5000" w:type="pct"/>
        <w:tblLook w:val="04A0" w:firstRow="1" w:lastRow="0" w:firstColumn="1" w:lastColumn="0" w:noHBand="0" w:noVBand="1"/>
      </w:tblPr>
      <w:tblGrid>
        <w:gridCol w:w="1158"/>
        <w:gridCol w:w="3845"/>
        <w:gridCol w:w="4051"/>
      </w:tblGrid>
      <w:tr w:rsidR="001C6CB7" w:rsidRPr="00F700F5" w14:paraId="5EF1AA9F" w14:textId="77777777" w:rsidTr="004C713C">
        <w:trPr>
          <w:tblHeader/>
        </w:trPr>
        <w:tc>
          <w:tcPr>
            <w:tcW w:w="611" w:type="pct"/>
            <w:shd w:val="clear" w:color="auto" w:fill="001E45"/>
          </w:tcPr>
          <w:p w14:paraId="1222B08A" w14:textId="77777777" w:rsidR="001C6CB7" w:rsidRPr="00F700F5" w:rsidRDefault="001C6CB7" w:rsidP="004C713C">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Control Number(s)</w:t>
            </w:r>
          </w:p>
        </w:tc>
        <w:tc>
          <w:tcPr>
            <w:tcW w:w="2138" w:type="pct"/>
            <w:shd w:val="clear" w:color="auto" w:fill="001E45"/>
          </w:tcPr>
          <w:p w14:paraId="57DB4EAF" w14:textId="77777777" w:rsidR="001C6CB7" w:rsidRPr="00F700F5" w:rsidRDefault="001C6CB7" w:rsidP="004C713C">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Description</w:t>
            </w:r>
          </w:p>
        </w:tc>
        <w:tc>
          <w:tcPr>
            <w:tcW w:w="2251" w:type="pct"/>
            <w:shd w:val="clear" w:color="auto" w:fill="001E45"/>
          </w:tcPr>
          <w:p w14:paraId="13668464" w14:textId="43199438" w:rsidR="001C6CB7" w:rsidRPr="00F700F5" w:rsidRDefault="0006174A" w:rsidP="004C713C">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Operational Requirements Rationale</w:t>
            </w:r>
            <w:r>
              <w:rPr>
                <w:rFonts w:eastAsia="Calibri"/>
                <w:b/>
                <w:kern w:val="1"/>
                <w:sz w:val="20"/>
                <w:szCs w:val="24"/>
              </w:rPr>
              <w:br/>
            </w:r>
            <w:r w:rsidRPr="00F700F5">
              <w:rPr>
                <w:rFonts w:eastAsia="Calibri"/>
                <w:b/>
                <w:kern w:val="1"/>
                <w:sz w:val="20"/>
                <w:szCs w:val="24"/>
              </w:rPr>
              <w:t>and Mitigating Factors</w:t>
            </w:r>
          </w:p>
        </w:tc>
      </w:tr>
      <w:tr w:rsidR="001C6CB7" w:rsidRPr="00F700F5" w14:paraId="686F7A74" w14:textId="77777777" w:rsidTr="004C713C">
        <w:trPr>
          <w:trHeight w:val="144"/>
        </w:trPr>
        <w:tc>
          <w:tcPr>
            <w:tcW w:w="611" w:type="pct"/>
          </w:tcPr>
          <w:p w14:paraId="782B7BBC" w14:textId="77777777" w:rsidR="001C6CB7" w:rsidRPr="00F700F5" w:rsidRDefault="001C6CB7" w:rsidP="004C713C">
            <w:pPr>
              <w:spacing w:before="60" w:after="60"/>
              <w:ind w:left="28" w:right="28"/>
              <w:rPr>
                <w:rFonts w:eastAsia="Calibri"/>
                <w:kern w:val="1"/>
                <w:sz w:val="20"/>
                <w:szCs w:val="24"/>
                <w:lang w:eastAsia="zh-TW"/>
              </w:rPr>
            </w:pPr>
          </w:p>
        </w:tc>
        <w:tc>
          <w:tcPr>
            <w:tcW w:w="2138" w:type="pct"/>
          </w:tcPr>
          <w:p w14:paraId="3736E3AB" w14:textId="77777777" w:rsidR="001C6CB7" w:rsidRPr="00F700F5" w:rsidRDefault="001C6CB7" w:rsidP="004C713C">
            <w:pPr>
              <w:spacing w:before="60" w:after="60"/>
              <w:ind w:left="28" w:right="28"/>
              <w:rPr>
                <w:rFonts w:eastAsia="Calibri"/>
                <w:kern w:val="1"/>
                <w:sz w:val="20"/>
                <w:szCs w:val="24"/>
                <w:lang w:eastAsia="zh-TW"/>
              </w:rPr>
            </w:pPr>
          </w:p>
        </w:tc>
        <w:tc>
          <w:tcPr>
            <w:tcW w:w="2251" w:type="pct"/>
          </w:tcPr>
          <w:p w14:paraId="4FC8E113" w14:textId="77777777" w:rsidR="001C6CB7" w:rsidRPr="00F700F5" w:rsidRDefault="001C6CB7" w:rsidP="004C713C">
            <w:pPr>
              <w:spacing w:before="60" w:after="60"/>
              <w:ind w:left="28" w:right="28"/>
              <w:rPr>
                <w:rFonts w:eastAsia="Calibri"/>
                <w:kern w:val="1"/>
                <w:sz w:val="20"/>
                <w:szCs w:val="24"/>
                <w:lang w:eastAsia="zh-TW"/>
              </w:rPr>
            </w:pPr>
          </w:p>
        </w:tc>
      </w:tr>
      <w:tr w:rsidR="001C6CB7" w:rsidRPr="00F700F5" w14:paraId="13DC4896" w14:textId="77777777" w:rsidTr="004C713C">
        <w:trPr>
          <w:trHeight w:val="144"/>
        </w:trPr>
        <w:tc>
          <w:tcPr>
            <w:tcW w:w="611" w:type="pct"/>
          </w:tcPr>
          <w:p w14:paraId="17B9AB34" w14:textId="77777777" w:rsidR="001C6CB7" w:rsidRPr="00F700F5" w:rsidRDefault="001C6CB7" w:rsidP="004C713C">
            <w:pPr>
              <w:spacing w:before="60" w:after="60"/>
              <w:ind w:left="28" w:right="28"/>
              <w:rPr>
                <w:rFonts w:eastAsia="Calibri"/>
                <w:kern w:val="1"/>
                <w:sz w:val="20"/>
                <w:szCs w:val="24"/>
                <w:lang w:eastAsia="zh-TW"/>
              </w:rPr>
            </w:pPr>
          </w:p>
        </w:tc>
        <w:tc>
          <w:tcPr>
            <w:tcW w:w="2138" w:type="pct"/>
          </w:tcPr>
          <w:p w14:paraId="48E9B56B" w14:textId="77777777" w:rsidR="001C6CB7" w:rsidRPr="00F700F5" w:rsidRDefault="001C6CB7" w:rsidP="004C713C">
            <w:pPr>
              <w:spacing w:before="60" w:after="60"/>
              <w:ind w:left="28" w:right="28"/>
              <w:rPr>
                <w:rFonts w:eastAsia="Calibri"/>
                <w:kern w:val="1"/>
                <w:sz w:val="20"/>
                <w:szCs w:val="24"/>
                <w:lang w:eastAsia="zh-TW"/>
              </w:rPr>
            </w:pPr>
          </w:p>
        </w:tc>
        <w:tc>
          <w:tcPr>
            <w:tcW w:w="2251" w:type="pct"/>
          </w:tcPr>
          <w:p w14:paraId="48E1A74E" w14:textId="77777777" w:rsidR="001C6CB7" w:rsidRPr="00F700F5" w:rsidRDefault="001C6CB7" w:rsidP="004C713C">
            <w:pPr>
              <w:spacing w:before="60" w:after="60"/>
              <w:ind w:left="28" w:right="28"/>
              <w:rPr>
                <w:rFonts w:eastAsia="Calibri"/>
                <w:kern w:val="1"/>
                <w:sz w:val="20"/>
                <w:szCs w:val="24"/>
                <w:lang w:eastAsia="zh-TW"/>
              </w:rPr>
            </w:pPr>
          </w:p>
        </w:tc>
      </w:tr>
      <w:tr w:rsidR="001C6CB7" w:rsidRPr="00F700F5" w14:paraId="195AB802" w14:textId="77777777" w:rsidTr="004C713C">
        <w:trPr>
          <w:trHeight w:val="144"/>
        </w:trPr>
        <w:tc>
          <w:tcPr>
            <w:tcW w:w="611" w:type="pct"/>
          </w:tcPr>
          <w:p w14:paraId="04D94F87" w14:textId="77777777" w:rsidR="001C6CB7" w:rsidRPr="00F700F5" w:rsidRDefault="001C6CB7" w:rsidP="004C713C">
            <w:pPr>
              <w:spacing w:before="60" w:after="60"/>
              <w:ind w:left="28" w:right="28"/>
              <w:rPr>
                <w:rFonts w:eastAsia="Calibri"/>
                <w:kern w:val="1"/>
                <w:sz w:val="20"/>
                <w:szCs w:val="24"/>
                <w:lang w:eastAsia="zh-TW"/>
              </w:rPr>
            </w:pPr>
          </w:p>
        </w:tc>
        <w:tc>
          <w:tcPr>
            <w:tcW w:w="2138" w:type="pct"/>
          </w:tcPr>
          <w:p w14:paraId="1FCCA7E4" w14:textId="77777777" w:rsidR="001C6CB7" w:rsidRPr="00F700F5" w:rsidRDefault="001C6CB7" w:rsidP="004C713C">
            <w:pPr>
              <w:spacing w:before="60" w:after="60"/>
              <w:ind w:left="28" w:right="28"/>
              <w:rPr>
                <w:rFonts w:eastAsia="Calibri"/>
                <w:kern w:val="1"/>
                <w:sz w:val="20"/>
                <w:szCs w:val="24"/>
                <w:lang w:eastAsia="zh-TW"/>
              </w:rPr>
            </w:pPr>
          </w:p>
        </w:tc>
        <w:tc>
          <w:tcPr>
            <w:tcW w:w="2251" w:type="pct"/>
          </w:tcPr>
          <w:p w14:paraId="09519200" w14:textId="77777777" w:rsidR="001C6CB7" w:rsidRPr="00F700F5" w:rsidRDefault="001C6CB7" w:rsidP="004C713C">
            <w:pPr>
              <w:spacing w:before="60" w:after="60"/>
              <w:ind w:left="28" w:right="28"/>
              <w:rPr>
                <w:rFonts w:eastAsia="Calibri"/>
                <w:kern w:val="1"/>
                <w:sz w:val="20"/>
                <w:szCs w:val="24"/>
                <w:lang w:eastAsia="zh-TW"/>
              </w:rPr>
            </w:pPr>
          </w:p>
        </w:tc>
      </w:tr>
    </w:tbl>
    <w:p w14:paraId="09E831A6" w14:textId="77777777" w:rsidR="001C6CB7" w:rsidRDefault="001C6CB7" w:rsidP="00AF6881">
      <w:pPr>
        <w:pStyle w:val="BodyText"/>
        <w:rPr>
          <w:i/>
          <w:iCs/>
        </w:rPr>
      </w:pPr>
    </w:p>
    <w:bookmarkStart w:id="231" w:name="_Toc180570840"/>
    <w:bookmarkStart w:id="232" w:name="_Toc180571244"/>
    <w:bookmarkStart w:id="233" w:name="_Toc181786182"/>
    <w:bookmarkStart w:id="234" w:name="_Toc188454635"/>
    <w:p w14:paraId="20E7AF9D" w14:textId="113CDF3F" w:rsidR="00AF6881" w:rsidRPr="00E70CEA" w:rsidRDefault="00AF6881" w:rsidP="000805DA">
      <w:pPr>
        <w:pStyle w:val="Heading3"/>
      </w:pPr>
      <w:r w:rsidRPr="00DC69FE">
        <w:rPr>
          <w:noProof/>
          <w:lang w:eastAsia="en-AU"/>
        </w:rPr>
        <mc:AlternateContent>
          <mc:Choice Requires="wps">
            <w:drawing>
              <wp:anchor distT="0" distB="0" distL="114300" distR="114300" simplePos="0" relativeHeight="251745280" behindDoc="0" locked="0" layoutInCell="1" allowOverlap="1" wp14:anchorId="7348ED0E" wp14:editId="6C7D4E00">
                <wp:simplePos x="0" y="0"/>
                <wp:positionH relativeFrom="margin">
                  <wp:align>left</wp:align>
                </wp:positionH>
                <wp:positionV relativeFrom="paragraph">
                  <wp:posOffset>252095</wp:posOffset>
                </wp:positionV>
                <wp:extent cx="5710555" cy="685165"/>
                <wp:effectExtent l="0" t="0" r="0" b="4445"/>
                <wp:wrapSquare wrapText="bothSides"/>
                <wp:docPr id="59" name="Text Box 59"/>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12F3754C" w14:textId="45BE0E7A" w:rsidR="00BC69A3" w:rsidRPr="00FC34C6" w:rsidRDefault="00BC69A3" w:rsidP="008C0ECD">
                            <w:pPr>
                              <w:pStyle w:val="RedInstructionRegular"/>
                            </w:pPr>
                            <w:r w:rsidRPr="00FC34C6">
                              <w:t>Instruction</w:t>
                            </w:r>
                            <w:proofErr w:type="gramStart"/>
                            <w:r w:rsidRPr="00FC34C6">
                              <w:t>:</w:t>
                            </w:r>
                            <w:proofErr w:type="gramEnd"/>
                            <w:r>
                              <w:br/>
                            </w:r>
                            <w:r w:rsidRPr="00FC34C6">
                              <w:t xml:space="preserve">Detail any controls assessed as “Not Implemented” or “Ineffective” in the control matrix for the </w:t>
                            </w:r>
                            <w:r>
                              <w:t>system production en</w:t>
                            </w:r>
                            <w:r w:rsidRPr="00FC34C6">
                              <w:t xml:space="preserve">vironment, where the </w:t>
                            </w:r>
                            <w:r>
                              <w:t>organisation</w:t>
                            </w:r>
                            <w:r w:rsidRPr="00FC34C6">
                              <w:t xml:space="preserve"> is seeking to remediate this risk following</w:t>
                            </w:r>
                            <w:r>
                              <w:t xml:space="preserve"> </w:t>
                            </w:r>
                            <w:r w:rsidRPr="00FC34C6">
                              <w:t>the security assessment. Controls may be grouped</w:t>
                            </w:r>
                            <w:r>
                              <w:t>,</w:t>
                            </w:r>
                            <w:r w:rsidRPr="00FC34C6">
                              <w:t xml:space="preserve"> as appropriate</w:t>
                            </w:r>
                            <w:r>
                              <w:t>,</w:t>
                            </w:r>
                            <w:r w:rsidRPr="00FC34C6">
                              <w:t xml:space="preserve"> where there is a single underlying implementation factor. For each entry, provide a description of the misalignment with the ISM control objective, a recommended remediation by the security assessor or planned implementation by the </w:t>
                            </w:r>
                            <w:r>
                              <w:t>organisation</w:t>
                            </w:r>
                            <w:proofErr w:type="gramStart"/>
                            <w:r w:rsidRPr="00FC34C6">
                              <w:t>,</w:t>
                            </w:r>
                            <w:proofErr w:type="gramEnd"/>
                            <w:r>
                              <w:br/>
                            </w:r>
                            <w:r w:rsidRPr="00FC34C6">
                              <w:t>as well as an expected date for remediation.</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348ED0E" id="Text Box 59" o:spid="_x0000_s1092" type="#_x0000_t202" style="position:absolute;left:0;text-align:left;margin-left:0;margin-top:19.85pt;width:449.65pt;height:53.95pt;z-index:25174528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" fillcolor="#f3cfd0" stroked="f" strokeweight=".5pt">
                <v:textbox style="mso-fit-shape-to-text:t" inset="3.49997mm,2.5mm,3.49997mm,2.5mm">
                  <w:txbxContent>
                    <w:p w14:paraId="12F3754C" w14:textId="45BE0E7A" w:rsidR="00BC69A3" w:rsidRPr="00FC34C6" w:rsidRDefault="00BC69A3" w:rsidP="008C0ECD">
                      <w:pPr>
                        <w:pStyle w:val="RedInstructionRegular"/>
                      </w:pPr>
                      <w:r w:rsidRPr="00FC34C6">
                        <w:t>Instruction</w:t>
                      </w:r>
                      <w:proofErr w:type="gramStart"/>
                      <w:r w:rsidRPr="00FC34C6">
                        <w:t>:</w:t>
                      </w:r>
                      <w:proofErr w:type="gramEnd"/>
                      <w:r>
                        <w:br/>
                      </w:r>
                      <w:r w:rsidRPr="00FC34C6">
                        <w:t xml:space="preserve">Detail any controls assessed as “Not Implemented” or “Ineffective” in the control matrix for the </w:t>
                      </w:r>
                      <w:r>
                        <w:t>system production en</w:t>
                      </w:r>
                      <w:r w:rsidRPr="00FC34C6">
                        <w:t xml:space="preserve">vironment, where the </w:t>
                      </w:r>
                      <w:r>
                        <w:t>organisation</w:t>
                      </w:r>
                      <w:r w:rsidRPr="00FC34C6">
                        <w:t xml:space="preserve"> is seeking to remediate this risk following</w:t>
                      </w:r>
                      <w:r>
                        <w:t xml:space="preserve"> </w:t>
                      </w:r>
                      <w:r w:rsidRPr="00FC34C6">
                        <w:t>the security assessment. Controls may be grouped</w:t>
                      </w:r>
                      <w:r>
                        <w:t>,</w:t>
                      </w:r>
                      <w:r w:rsidRPr="00FC34C6">
                        <w:t xml:space="preserve"> as appropriate</w:t>
                      </w:r>
                      <w:r>
                        <w:t>,</w:t>
                      </w:r>
                      <w:r w:rsidRPr="00FC34C6">
                        <w:t xml:space="preserve"> where there is a single underlying implementation factor. For each entry, provide a description of the misalignment with the ISM control objective, a recommended remediation by the security assessor or planned implementation by the </w:t>
                      </w:r>
                      <w:r>
                        <w:t>organisation</w:t>
                      </w:r>
                      <w:proofErr w:type="gramStart"/>
                      <w:r w:rsidRPr="00FC34C6">
                        <w:t>,</w:t>
                      </w:r>
                      <w:proofErr w:type="gramEnd"/>
                      <w:r>
                        <w:br/>
                      </w:r>
                      <w:r w:rsidRPr="00FC34C6">
                        <w:t>as well as an expected date for remediation.</w:t>
                      </w:r>
                    </w:p>
                  </w:txbxContent>
                </v:textbox>
                <w10:wrap type="square" anchorx="margin"/>
              </v:shape>
            </w:pict>
          </mc:Fallback>
        </mc:AlternateContent>
      </w:r>
      <w:r w:rsidRPr="00E70CEA">
        <w:t>Se</w:t>
      </w:r>
      <w:r w:rsidR="00172761" w:rsidRPr="00E70CEA">
        <w:t>curity controls</w:t>
      </w:r>
      <w:r w:rsidR="00172761">
        <w:t xml:space="preserve"> requiring remediation</w:t>
      </w:r>
      <w:bookmarkEnd w:id="231"/>
      <w:bookmarkEnd w:id="232"/>
      <w:bookmarkEnd w:id="233"/>
      <w:bookmarkEnd w:id="234"/>
    </w:p>
    <w:p w14:paraId="2C5142DF" w14:textId="0EEBB374" w:rsidR="00886F59" w:rsidRDefault="00886F59" w:rsidP="00886F59">
      <w:pPr>
        <w:pStyle w:val="BodyText"/>
        <w:rPr>
          <w:i/>
          <w:iCs/>
        </w:rPr>
      </w:pPr>
    </w:p>
    <w:tbl>
      <w:tblPr>
        <w:tblStyle w:val="TableGrid9"/>
        <w:tblW w:w="5000" w:type="pct"/>
        <w:tblLook w:val="04A0" w:firstRow="1" w:lastRow="0" w:firstColumn="1" w:lastColumn="0" w:noHBand="0" w:noVBand="1"/>
      </w:tblPr>
      <w:tblGrid>
        <w:gridCol w:w="1414"/>
        <w:gridCol w:w="2901"/>
        <w:gridCol w:w="2879"/>
        <w:gridCol w:w="1860"/>
      </w:tblGrid>
      <w:tr w:rsidR="00215DB5" w:rsidRPr="00F700F5" w14:paraId="6725E054" w14:textId="77777777" w:rsidTr="00110A2B">
        <w:trPr>
          <w:tblHeader/>
        </w:trPr>
        <w:tc>
          <w:tcPr>
            <w:tcW w:w="781" w:type="pct"/>
            <w:shd w:val="clear" w:color="auto" w:fill="001E45"/>
          </w:tcPr>
          <w:p w14:paraId="38CBC08A" w14:textId="39C6968F" w:rsidR="00F2669A" w:rsidRPr="00F700F5" w:rsidRDefault="00F2669A" w:rsidP="00110A2B">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Control</w:t>
            </w:r>
            <w:r w:rsidR="00215DB5">
              <w:rPr>
                <w:rFonts w:eastAsia="Calibri"/>
                <w:b/>
                <w:kern w:val="1"/>
                <w:sz w:val="20"/>
                <w:szCs w:val="24"/>
              </w:rPr>
              <w:br/>
            </w:r>
            <w:r w:rsidRPr="00F700F5">
              <w:rPr>
                <w:rFonts w:eastAsia="Calibri"/>
                <w:b/>
                <w:kern w:val="1"/>
                <w:sz w:val="20"/>
                <w:szCs w:val="24"/>
              </w:rPr>
              <w:t>Number(s)</w:t>
            </w:r>
          </w:p>
        </w:tc>
        <w:tc>
          <w:tcPr>
            <w:tcW w:w="1602" w:type="pct"/>
            <w:shd w:val="clear" w:color="auto" w:fill="001E45"/>
          </w:tcPr>
          <w:p w14:paraId="7BA6322A" w14:textId="77777777" w:rsidR="00F2669A" w:rsidRPr="00F700F5" w:rsidRDefault="00F2669A" w:rsidP="00110A2B">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Description</w:t>
            </w:r>
          </w:p>
        </w:tc>
        <w:tc>
          <w:tcPr>
            <w:tcW w:w="1590" w:type="pct"/>
            <w:shd w:val="clear" w:color="auto" w:fill="001E45"/>
          </w:tcPr>
          <w:p w14:paraId="31DF72C4" w14:textId="77777777" w:rsidR="00F2669A" w:rsidRPr="00F700F5" w:rsidRDefault="00F2669A" w:rsidP="00110A2B">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Recommended Remediation</w:t>
            </w:r>
          </w:p>
        </w:tc>
        <w:tc>
          <w:tcPr>
            <w:tcW w:w="1027" w:type="pct"/>
            <w:shd w:val="clear" w:color="auto" w:fill="001E45"/>
          </w:tcPr>
          <w:p w14:paraId="64428645" w14:textId="6CC4EF47" w:rsidR="00F2669A" w:rsidRPr="00F700F5" w:rsidRDefault="00F2669A" w:rsidP="00110A2B">
            <w:pPr>
              <w:keepNext/>
              <w:keepLines/>
              <w:spacing w:before="60" w:after="60"/>
              <w:ind w:left="28" w:right="28"/>
              <w:jc w:val="center"/>
              <w:rPr>
                <w:rFonts w:eastAsia="Calibri"/>
                <w:b/>
                <w:kern w:val="1"/>
                <w:sz w:val="20"/>
                <w:szCs w:val="24"/>
              </w:rPr>
            </w:pPr>
            <w:r w:rsidRPr="00F700F5">
              <w:rPr>
                <w:rFonts w:eastAsia="Calibri"/>
                <w:b/>
                <w:kern w:val="1"/>
                <w:sz w:val="20"/>
                <w:szCs w:val="24"/>
              </w:rPr>
              <w:t>Expected Remediation Date</w:t>
            </w:r>
            <w:r w:rsidR="009F6396">
              <w:rPr>
                <w:rFonts w:eastAsia="Calibri"/>
                <w:b/>
                <w:kern w:val="1"/>
                <w:sz w:val="20"/>
                <w:szCs w:val="24"/>
              </w:rPr>
              <w:t xml:space="preserve"> ( if available)</w:t>
            </w:r>
          </w:p>
        </w:tc>
      </w:tr>
      <w:tr w:rsidR="00F2669A" w:rsidRPr="00F700F5" w14:paraId="7464A901" w14:textId="77777777" w:rsidTr="00110A2B">
        <w:trPr>
          <w:trHeight w:val="144"/>
        </w:trPr>
        <w:tc>
          <w:tcPr>
            <w:tcW w:w="781" w:type="pct"/>
          </w:tcPr>
          <w:p w14:paraId="331BD97F" w14:textId="77777777" w:rsidR="00F2669A" w:rsidRPr="00F700F5" w:rsidRDefault="00F2669A" w:rsidP="00110A2B">
            <w:pPr>
              <w:spacing w:before="60" w:after="60"/>
              <w:ind w:left="28" w:right="28"/>
              <w:rPr>
                <w:rFonts w:eastAsia="Calibri"/>
                <w:kern w:val="1"/>
                <w:sz w:val="20"/>
                <w:szCs w:val="24"/>
                <w:lang w:eastAsia="zh-TW"/>
              </w:rPr>
            </w:pPr>
          </w:p>
        </w:tc>
        <w:tc>
          <w:tcPr>
            <w:tcW w:w="1602" w:type="pct"/>
          </w:tcPr>
          <w:p w14:paraId="4E73B4F4" w14:textId="77777777" w:rsidR="00F2669A" w:rsidRPr="00F700F5" w:rsidRDefault="00F2669A" w:rsidP="00110A2B">
            <w:pPr>
              <w:spacing w:before="60" w:after="60"/>
              <w:ind w:left="28" w:right="28"/>
              <w:rPr>
                <w:rFonts w:eastAsia="Calibri"/>
                <w:kern w:val="1"/>
                <w:sz w:val="20"/>
                <w:szCs w:val="24"/>
                <w:lang w:eastAsia="zh-TW"/>
              </w:rPr>
            </w:pPr>
          </w:p>
        </w:tc>
        <w:tc>
          <w:tcPr>
            <w:tcW w:w="1590" w:type="pct"/>
          </w:tcPr>
          <w:p w14:paraId="47F1C9FC" w14:textId="77777777" w:rsidR="00F2669A" w:rsidRPr="00F700F5" w:rsidRDefault="00F2669A" w:rsidP="00110A2B">
            <w:pPr>
              <w:spacing w:before="60" w:after="60"/>
              <w:ind w:left="28" w:right="28"/>
              <w:rPr>
                <w:rFonts w:eastAsia="Calibri"/>
                <w:kern w:val="1"/>
                <w:sz w:val="20"/>
                <w:szCs w:val="24"/>
                <w:lang w:eastAsia="zh-TW"/>
              </w:rPr>
            </w:pPr>
          </w:p>
        </w:tc>
        <w:tc>
          <w:tcPr>
            <w:tcW w:w="1027" w:type="pct"/>
          </w:tcPr>
          <w:p w14:paraId="21DE9E1E" w14:textId="77777777" w:rsidR="00F2669A" w:rsidRPr="00F700F5" w:rsidRDefault="00F2669A" w:rsidP="00110A2B">
            <w:pPr>
              <w:spacing w:before="60" w:after="60"/>
              <w:ind w:left="28" w:right="28"/>
              <w:rPr>
                <w:rFonts w:eastAsia="Calibri"/>
                <w:kern w:val="1"/>
                <w:sz w:val="20"/>
                <w:szCs w:val="24"/>
                <w:lang w:eastAsia="zh-TW"/>
              </w:rPr>
            </w:pPr>
          </w:p>
        </w:tc>
      </w:tr>
      <w:tr w:rsidR="00F2669A" w:rsidRPr="00F700F5" w14:paraId="38518B1C" w14:textId="77777777" w:rsidTr="00110A2B">
        <w:trPr>
          <w:trHeight w:val="144"/>
        </w:trPr>
        <w:tc>
          <w:tcPr>
            <w:tcW w:w="781" w:type="pct"/>
          </w:tcPr>
          <w:p w14:paraId="54B48FD6" w14:textId="77777777" w:rsidR="00F2669A" w:rsidRPr="00F700F5" w:rsidRDefault="00F2669A" w:rsidP="00110A2B">
            <w:pPr>
              <w:spacing w:before="60" w:after="60"/>
              <w:ind w:left="28" w:right="28"/>
              <w:rPr>
                <w:rFonts w:eastAsia="Calibri"/>
                <w:kern w:val="1"/>
                <w:sz w:val="20"/>
                <w:szCs w:val="24"/>
                <w:lang w:eastAsia="zh-TW"/>
              </w:rPr>
            </w:pPr>
          </w:p>
        </w:tc>
        <w:tc>
          <w:tcPr>
            <w:tcW w:w="1602" w:type="pct"/>
          </w:tcPr>
          <w:p w14:paraId="2DFEE3FA" w14:textId="77777777" w:rsidR="00F2669A" w:rsidRPr="00F700F5" w:rsidRDefault="00F2669A" w:rsidP="00110A2B">
            <w:pPr>
              <w:spacing w:before="60" w:after="60"/>
              <w:ind w:left="28" w:right="28"/>
              <w:rPr>
                <w:rFonts w:eastAsia="Calibri"/>
                <w:kern w:val="1"/>
                <w:sz w:val="20"/>
                <w:szCs w:val="24"/>
                <w:lang w:eastAsia="zh-TW"/>
              </w:rPr>
            </w:pPr>
          </w:p>
        </w:tc>
        <w:tc>
          <w:tcPr>
            <w:tcW w:w="1590" w:type="pct"/>
          </w:tcPr>
          <w:p w14:paraId="267CC27E" w14:textId="77777777" w:rsidR="00F2669A" w:rsidRPr="00F700F5" w:rsidRDefault="00F2669A" w:rsidP="00110A2B">
            <w:pPr>
              <w:spacing w:before="60" w:after="60"/>
              <w:ind w:left="28" w:right="28"/>
              <w:rPr>
                <w:rFonts w:eastAsia="Calibri"/>
                <w:kern w:val="1"/>
                <w:sz w:val="20"/>
                <w:szCs w:val="24"/>
                <w:lang w:eastAsia="zh-TW"/>
              </w:rPr>
            </w:pPr>
          </w:p>
        </w:tc>
        <w:tc>
          <w:tcPr>
            <w:tcW w:w="1027" w:type="pct"/>
          </w:tcPr>
          <w:p w14:paraId="1B3E18FE" w14:textId="77777777" w:rsidR="00F2669A" w:rsidRPr="00F700F5" w:rsidRDefault="00F2669A" w:rsidP="00110A2B">
            <w:pPr>
              <w:spacing w:before="60" w:after="60"/>
              <w:ind w:left="28" w:right="28"/>
              <w:rPr>
                <w:rFonts w:eastAsia="Calibri"/>
                <w:kern w:val="1"/>
                <w:sz w:val="20"/>
                <w:szCs w:val="24"/>
                <w:lang w:eastAsia="zh-TW"/>
              </w:rPr>
            </w:pPr>
          </w:p>
        </w:tc>
      </w:tr>
      <w:tr w:rsidR="00F2669A" w:rsidRPr="00F700F5" w14:paraId="2E101994" w14:textId="77777777" w:rsidTr="00110A2B">
        <w:trPr>
          <w:trHeight w:val="144"/>
        </w:trPr>
        <w:tc>
          <w:tcPr>
            <w:tcW w:w="781" w:type="pct"/>
          </w:tcPr>
          <w:p w14:paraId="2B528BE9" w14:textId="77777777" w:rsidR="00F2669A" w:rsidRPr="00F700F5" w:rsidRDefault="00F2669A" w:rsidP="00110A2B">
            <w:pPr>
              <w:spacing w:before="60" w:after="60"/>
              <w:ind w:left="28" w:right="28"/>
              <w:rPr>
                <w:rFonts w:eastAsia="Calibri"/>
                <w:kern w:val="1"/>
                <w:sz w:val="20"/>
                <w:szCs w:val="24"/>
                <w:lang w:eastAsia="zh-TW"/>
              </w:rPr>
            </w:pPr>
          </w:p>
        </w:tc>
        <w:tc>
          <w:tcPr>
            <w:tcW w:w="1602" w:type="pct"/>
          </w:tcPr>
          <w:p w14:paraId="18CE4236" w14:textId="77777777" w:rsidR="00F2669A" w:rsidRPr="00F700F5" w:rsidRDefault="00F2669A" w:rsidP="00110A2B">
            <w:pPr>
              <w:spacing w:before="60" w:after="60"/>
              <w:ind w:left="28" w:right="28"/>
              <w:rPr>
                <w:rFonts w:eastAsia="Calibri"/>
                <w:kern w:val="1"/>
                <w:sz w:val="20"/>
                <w:szCs w:val="24"/>
                <w:lang w:eastAsia="zh-TW"/>
              </w:rPr>
            </w:pPr>
          </w:p>
        </w:tc>
        <w:tc>
          <w:tcPr>
            <w:tcW w:w="1590" w:type="pct"/>
          </w:tcPr>
          <w:p w14:paraId="3BCEDFEB" w14:textId="77777777" w:rsidR="00F2669A" w:rsidRPr="00F700F5" w:rsidRDefault="00F2669A" w:rsidP="00110A2B">
            <w:pPr>
              <w:spacing w:before="60" w:after="60"/>
              <w:ind w:left="28" w:right="28"/>
              <w:rPr>
                <w:rFonts w:eastAsia="Calibri"/>
                <w:kern w:val="1"/>
                <w:sz w:val="20"/>
                <w:szCs w:val="24"/>
                <w:lang w:eastAsia="zh-TW"/>
              </w:rPr>
            </w:pPr>
          </w:p>
        </w:tc>
        <w:tc>
          <w:tcPr>
            <w:tcW w:w="1027" w:type="pct"/>
          </w:tcPr>
          <w:p w14:paraId="0A710D18" w14:textId="77777777" w:rsidR="00F2669A" w:rsidRPr="00F700F5" w:rsidRDefault="00F2669A" w:rsidP="00110A2B">
            <w:pPr>
              <w:spacing w:before="60" w:after="60"/>
              <w:ind w:left="28" w:right="28"/>
              <w:rPr>
                <w:rFonts w:eastAsia="Calibri"/>
                <w:kern w:val="1"/>
                <w:sz w:val="20"/>
                <w:szCs w:val="24"/>
                <w:lang w:eastAsia="zh-TW"/>
              </w:rPr>
            </w:pPr>
          </w:p>
        </w:tc>
      </w:tr>
    </w:tbl>
    <w:p w14:paraId="03502AA2" w14:textId="0CCDFD1B" w:rsidR="00F2669A" w:rsidRDefault="00F2669A" w:rsidP="00886F59">
      <w:pPr>
        <w:pStyle w:val="BodyText"/>
        <w:rPr>
          <w:i/>
          <w:iCs/>
        </w:rPr>
      </w:pPr>
    </w:p>
    <w:bookmarkStart w:id="235" w:name="_Toc180570841"/>
    <w:bookmarkStart w:id="236" w:name="_Toc180571245"/>
    <w:bookmarkStart w:id="237" w:name="_Toc181786183"/>
    <w:bookmarkStart w:id="238" w:name="_Toc188454636"/>
    <w:p w14:paraId="60F4D91A" w14:textId="0259512A" w:rsidR="00E6240D" w:rsidRPr="00E70CEA" w:rsidRDefault="00E6240D" w:rsidP="000805DA">
      <w:pPr>
        <w:pStyle w:val="Heading3"/>
      </w:pPr>
      <w:r w:rsidRPr="00DC69FE">
        <w:rPr>
          <w:noProof/>
          <w:lang w:eastAsia="en-AU"/>
        </w:rPr>
        <mc:AlternateContent>
          <mc:Choice Requires="wps">
            <w:drawing>
              <wp:anchor distT="0" distB="0" distL="114300" distR="114300" simplePos="0" relativeHeight="251793408" behindDoc="0" locked="0" layoutInCell="1" allowOverlap="1" wp14:anchorId="2C39B6AE" wp14:editId="2CC160E9">
                <wp:simplePos x="0" y="0"/>
                <wp:positionH relativeFrom="margin">
                  <wp:align>left</wp:align>
                </wp:positionH>
                <wp:positionV relativeFrom="paragraph">
                  <wp:posOffset>247015</wp:posOffset>
                </wp:positionV>
                <wp:extent cx="5710555" cy="685165"/>
                <wp:effectExtent l="0" t="0" r="0" b="0"/>
                <wp:wrapSquare wrapText="bothSides"/>
                <wp:docPr id="36" name="Text Box 36"/>
                <wp:cNvGraphicFramePr/>
                <a:graphic xmlns:a="http://schemas.openxmlformats.org/drawingml/2006/main">
                  <a:graphicData uri="http://schemas.microsoft.com/office/word/2010/wordprocessingShape">
                    <wps:wsp>
                      <wps:cNvSpPr txBox="1"/>
                      <wps:spPr>
                        <a:xfrm>
                          <a:off x="0" y="0"/>
                          <a:ext cx="5710555" cy="685165"/>
                        </a:xfrm>
                        <a:prstGeom prst="rect">
                          <a:avLst/>
                        </a:prstGeom>
                        <a:solidFill>
                          <a:srgbClr val="F3CFD0"/>
                        </a:solidFill>
                        <a:ln w="6350">
                          <a:noFill/>
                        </a:ln>
                      </wps:spPr>
                      <wps:txbx>
                        <w:txbxContent>
                          <w:p w14:paraId="5B32C8FF" w14:textId="5814CE04" w:rsidR="00BC69A3" w:rsidRPr="00FC34C6" w:rsidRDefault="00BC69A3" w:rsidP="00E6240D">
                            <w:pPr>
                              <w:pStyle w:val="RedInstructionRegular"/>
                            </w:pPr>
                            <w:r w:rsidRPr="00FC34C6">
                              <w:t>Instruction</w:t>
                            </w:r>
                            <w:proofErr w:type="gramStart"/>
                            <w:r w:rsidRPr="00FC34C6">
                              <w:t>:</w:t>
                            </w:r>
                            <w:proofErr w:type="gramEnd"/>
                            <w:r>
                              <w:br/>
                              <w:t>Detail the controls that have “no visibility” and outline some mitigating factors or issues that need to be considered by the consumer.</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C39B6AE" id="Text Box 36" o:spid="_x0000_s1093" type="#_x0000_t202" style="position:absolute;left:0;text-align:left;margin-left:0;margin-top:19.45pt;width:449.65pt;height:53.95pt;z-index:251793408;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" fillcolor="#f3cfd0" stroked="f" strokeweight=".5pt">
                <v:textbox style="mso-fit-shape-to-text:t" inset="3.49997mm,2.5mm,3.49997mm,2.5mm">
                  <w:txbxContent>
                    <w:p w14:paraId="5B32C8FF" w14:textId="5814CE04" w:rsidR="00BC69A3" w:rsidRPr="00FC34C6" w:rsidRDefault="00BC69A3" w:rsidP="00E6240D">
                      <w:pPr>
                        <w:pStyle w:val="RedInstructionRegular"/>
                      </w:pPr>
                      <w:r w:rsidRPr="00FC34C6">
                        <w:t>Instruction</w:t>
                      </w:r>
                      <w:proofErr w:type="gramStart"/>
                      <w:r w:rsidRPr="00FC34C6">
                        <w:t>:</w:t>
                      </w:r>
                      <w:proofErr w:type="gramEnd"/>
                      <w:r>
                        <w:br/>
                        <w:t>Detail the controls that have “no visibility” and outline some mitigating factors or issues that need to be considered by the consumer.</w:t>
                      </w:r>
                    </w:p>
                  </w:txbxContent>
                </v:textbox>
                <w10:wrap type="square" anchorx="margin"/>
              </v:shape>
            </w:pict>
          </mc:Fallback>
        </mc:AlternateContent>
      </w:r>
      <w:r w:rsidRPr="00E70CEA">
        <w:t>Security controls</w:t>
      </w:r>
      <w:r>
        <w:t xml:space="preserve"> with no visibility</w:t>
      </w:r>
      <w:bookmarkEnd w:id="235"/>
      <w:bookmarkEnd w:id="236"/>
      <w:bookmarkEnd w:id="237"/>
      <w:bookmarkEnd w:id="238"/>
    </w:p>
    <w:p w14:paraId="6B30137B" w14:textId="598B6580" w:rsidR="00E6240D" w:rsidRDefault="00E6240D" w:rsidP="00886F59">
      <w:pPr>
        <w:pStyle w:val="BodyText"/>
        <w:rPr>
          <w:i/>
          <w:iCs/>
        </w:rPr>
      </w:pPr>
    </w:p>
    <w:tbl>
      <w:tblPr>
        <w:tblStyle w:val="TableGrid9"/>
        <w:tblW w:w="5000" w:type="pct"/>
        <w:tblLook w:val="04A0" w:firstRow="1" w:lastRow="0" w:firstColumn="1" w:lastColumn="0" w:noHBand="0" w:noVBand="1"/>
      </w:tblPr>
      <w:tblGrid>
        <w:gridCol w:w="1413"/>
        <w:gridCol w:w="4112"/>
        <w:gridCol w:w="3529"/>
      </w:tblGrid>
      <w:tr w:rsidR="00E6240D" w:rsidRPr="00F700F5" w14:paraId="609E7B57" w14:textId="77777777" w:rsidTr="00E6240D">
        <w:trPr>
          <w:tblHeader/>
        </w:trPr>
        <w:tc>
          <w:tcPr>
            <w:tcW w:w="780" w:type="pct"/>
            <w:shd w:val="clear" w:color="auto" w:fill="001E45"/>
          </w:tcPr>
          <w:p w14:paraId="45EAC6ED" w14:textId="77777777" w:rsidR="00E6240D" w:rsidRPr="00F700F5" w:rsidRDefault="00E6240D" w:rsidP="00E6240D">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Control</w:t>
            </w:r>
            <w:r>
              <w:rPr>
                <w:rFonts w:eastAsia="Calibri"/>
                <w:b/>
                <w:kern w:val="1"/>
                <w:sz w:val="20"/>
                <w:szCs w:val="24"/>
              </w:rPr>
              <w:br/>
            </w:r>
            <w:r w:rsidRPr="00F700F5">
              <w:rPr>
                <w:rFonts w:eastAsia="Calibri"/>
                <w:b/>
                <w:kern w:val="1"/>
                <w:sz w:val="20"/>
                <w:szCs w:val="24"/>
              </w:rPr>
              <w:t>Number(s)</w:t>
            </w:r>
          </w:p>
        </w:tc>
        <w:tc>
          <w:tcPr>
            <w:tcW w:w="2270" w:type="pct"/>
            <w:shd w:val="clear" w:color="auto" w:fill="001E45"/>
          </w:tcPr>
          <w:p w14:paraId="5ADE4D6F" w14:textId="77777777" w:rsidR="00E6240D" w:rsidRPr="00F700F5" w:rsidRDefault="00E6240D" w:rsidP="00E6240D">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Description</w:t>
            </w:r>
          </w:p>
        </w:tc>
        <w:tc>
          <w:tcPr>
            <w:tcW w:w="1949" w:type="pct"/>
            <w:shd w:val="clear" w:color="auto" w:fill="001E45"/>
          </w:tcPr>
          <w:p w14:paraId="1D4D8546" w14:textId="77777777" w:rsidR="00E6240D" w:rsidRPr="00F700F5" w:rsidRDefault="00E6240D" w:rsidP="00E6240D">
            <w:pPr>
              <w:keepNext/>
              <w:keepLines/>
              <w:spacing w:before="60" w:after="60"/>
              <w:ind w:left="28" w:right="28"/>
              <w:jc w:val="center"/>
              <w:rPr>
                <w:rFonts w:eastAsia="Calibri"/>
                <w:b/>
                <w:kern w:val="1"/>
                <w:sz w:val="20"/>
                <w:szCs w:val="24"/>
                <w:lang w:eastAsia="zh-TW"/>
              </w:rPr>
            </w:pPr>
            <w:r w:rsidRPr="00F700F5">
              <w:rPr>
                <w:rFonts w:eastAsia="Calibri"/>
                <w:b/>
                <w:kern w:val="1"/>
                <w:sz w:val="20"/>
                <w:szCs w:val="24"/>
              </w:rPr>
              <w:t>Recommended Remediation</w:t>
            </w:r>
          </w:p>
        </w:tc>
      </w:tr>
      <w:tr w:rsidR="00E6240D" w:rsidRPr="00F700F5" w14:paraId="019FDA45" w14:textId="77777777" w:rsidTr="00E6240D">
        <w:trPr>
          <w:trHeight w:val="144"/>
        </w:trPr>
        <w:tc>
          <w:tcPr>
            <w:tcW w:w="780" w:type="pct"/>
          </w:tcPr>
          <w:p w14:paraId="3AEEB104" w14:textId="77777777" w:rsidR="00E6240D" w:rsidRPr="00F700F5" w:rsidRDefault="00E6240D" w:rsidP="00E6240D">
            <w:pPr>
              <w:spacing w:before="60" w:after="60"/>
              <w:ind w:left="28" w:right="28"/>
              <w:rPr>
                <w:rFonts w:eastAsia="Calibri"/>
                <w:kern w:val="1"/>
                <w:sz w:val="20"/>
                <w:szCs w:val="24"/>
                <w:lang w:eastAsia="zh-TW"/>
              </w:rPr>
            </w:pPr>
          </w:p>
        </w:tc>
        <w:tc>
          <w:tcPr>
            <w:tcW w:w="2270" w:type="pct"/>
          </w:tcPr>
          <w:p w14:paraId="7209BC51" w14:textId="77777777" w:rsidR="00E6240D" w:rsidRPr="00F700F5" w:rsidRDefault="00E6240D" w:rsidP="00E6240D">
            <w:pPr>
              <w:spacing w:before="60" w:after="60"/>
              <w:ind w:left="28" w:right="28"/>
              <w:rPr>
                <w:rFonts w:eastAsia="Calibri"/>
                <w:kern w:val="1"/>
                <w:sz w:val="20"/>
                <w:szCs w:val="24"/>
                <w:lang w:eastAsia="zh-TW"/>
              </w:rPr>
            </w:pPr>
          </w:p>
        </w:tc>
        <w:tc>
          <w:tcPr>
            <w:tcW w:w="1949" w:type="pct"/>
          </w:tcPr>
          <w:p w14:paraId="7A8A75C5" w14:textId="77777777" w:rsidR="00E6240D" w:rsidRPr="00F700F5" w:rsidRDefault="00E6240D" w:rsidP="00E6240D">
            <w:pPr>
              <w:spacing w:before="60" w:after="60"/>
              <w:ind w:left="28" w:right="28"/>
              <w:rPr>
                <w:rFonts w:eastAsia="Calibri"/>
                <w:kern w:val="1"/>
                <w:sz w:val="20"/>
                <w:szCs w:val="24"/>
                <w:lang w:eastAsia="zh-TW"/>
              </w:rPr>
            </w:pPr>
          </w:p>
        </w:tc>
      </w:tr>
      <w:tr w:rsidR="00E6240D" w:rsidRPr="00F700F5" w14:paraId="4C60886C" w14:textId="77777777" w:rsidTr="00E6240D">
        <w:trPr>
          <w:trHeight w:val="144"/>
        </w:trPr>
        <w:tc>
          <w:tcPr>
            <w:tcW w:w="780" w:type="pct"/>
          </w:tcPr>
          <w:p w14:paraId="6C852C21" w14:textId="77777777" w:rsidR="00E6240D" w:rsidRPr="00F700F5" w:rsidRDefault="00E6240D" w:rsidP="00E6240D">
            <w:pPr>
              <w:spacing w:before="60" w:after="60"/>
              <w:ind w:left="28" w:right="28"/>
              <w:rPr>
                <w:rFonts w:eastAsia="Calibri"/>
                <w:kern w:val="1"/>
                <w:sz w:val="20"/>
                <w:szCs w:val="24"/>
                <w:lang w:eastAsia="zh-TW"/>
              </w:rPr>
            </w:pPr>
          </w:p>
        </w:tc>
        <w:tc>
          <w:tcPr>
            <w:tcW w:w="2270" w:type="pct"/>
          </w:tcPr>
          <w:p w14:paraId="4BFAEE7E" w14:textId="77777777" w:rsidR="00E6240D" w:rsidRPr="00F700F5" w:rsidRDefault="00E6240D" w:rsidP="00E6240D">
            <w:pPr>
              <w:spacing w:before="60" w:after="60"/>
              <w:ind w:left="28" w:right="28"/>
              <w:rPr>
                <w:rFonts w:eastAsia="Calibri"/>
                <w:kern w:val="1"/>
                <w:sz w:val="20"/>
                <w:szCs w:val="24"/>
                <w:lang w:eastAsia="zh-TW"/>
              </w:rPr>
            </w:pPr>
          </w:p>
        </w:tc>
        <w:tc>
          <w:tcPr>
            <w:tcW w:w="1949" w:type="pct"/>
          </w:tcPr>
          <w:p w14:paraId="749C2A91" w14:textId="77777777" w:rsidR="00E6240D" w:rsidRPr="00F700F5" w:rsidRDefault="00E6240D" w:rsidP="00E6240D">
            <w:pPr>
              <w:spacing w:before="60" w:after="60"/>
              <w:ind w:left="28" w:right="28"/>
              <w:rPr>
                <w:rFonts w:eastAsia="Calibri"/>
                <w:kern w:val="1"/>
                <w:sz w:val="20"/>
                <w:szCs w:val="24"/>
                <w:lang w:eastAsia="zh-TW"/>
              </w:rPr>
            </w:pPr>
          </w:p>
        </w:tc>
      </w:tr>
      <w:tr w:rsidR="00E6240D" w:rsidRPr="00F700F5" w14:paraId="01CE3384" w14:textId="77777777" w:rsidTr="00E6240D">
        <w:trPr>
          <w:trHeight w:val="144"/>
        </w:trPr>
        <w:tc>
          <w:tcPr>
            <w:tcW w:w="780" w:type="pct"/>
          </w:tcPr>
          <w:p w14:paraId="2E5E689C" w14:textId="77777777" w:rsidR="00E6240D" w:rsidRPr="00F700F5" w:rsidRDefault="00E6240D" w:rsidP="00E6240D">
            <w:pPr>
              <w:spacing w:before="60" w:after="60"/>
              <w:ind w:left="28" w:right="28"/>
              <w:rPr>
                <w:rFonts w:eastAsia="Calibri"/>
                <w:kern w:val="1"/>
                <w:sz w:val="20"/>
                <w:szCs w:val="24"/>
                <w:lang w:eastAsia="zh-TW"/>
              </w:rPr>
            </w:pPr>
          </w:p>
        </w:tc>
        <w:tc>
          <w:tcPr>
            <w:tcW w:w="2270" w:type="pct"/>
          </w:tcPr>
          <w:p w14:paraId="76DFE62F" w14:textId="77777777" w:rsidR="00E6240D" w:rsidRPr="00F700F5" w:rsidRDefault="00E6240D" w:rsidP="00E6240D">
            <w:pPr>
              <w:spacing w:before="60" w:after="60"/>
              <w:ind w:left="28" w:right="28"/>
              <w:rPr>
                <w:rFonts w:eastAsia="Calibri"/>
                <w:kern w:val="1"/>
                <w:sz w:val="20"/>
                <w:szCs w:val="24"/>
                <w:lang w:eastAsia="zh-TW"/>
              </w:rPr>
            </w:pPr>
          </w:p>
        </w:tc>
        <w:tc>
          <w:tcPr>
            <w:tcW w:w="1949" w:type="pct"/>
          </w:tcPr>
          <w:p w14:paraId="068E9E27" w14:textId="77777777" w:rsidR="00E6240D" w:rsidRPr="00F700F5" w:rsidRDefault="00E6240D" w:rsidP="00E6240D">
            <w:pPr>
              <w:spacing w:before="60" w:after="60"/>
              <w:ind w:left="28" w:right="28"/>
              <w:rPr>
                <w:rFonts w:eastAsia="Calibri"/>
                <w:kern w:val="1"/>
                <w:sz w:val="20"/>
                <w:szCs w:val="24"/>
                <w:lang w:eastAsia="zh-TW"/>
              </w:rPr>
            </w:pPr>
          </w:p>
        </w:tc>
      </w:tr>
    </w:tbl>
    <w:p w14:paraId="53C1BA9D" w14:textId="77777777" w:rsidR="00E6240D" w:rsidRPr="00E020F9" w:rsidRDefault="00E6240D" w:rsidP="00886F59">
      <w:pPr>
        <w:pStyle w:val="BodyText"/>
        <w:rPr>
          <w:i/>
          <w:iCs/>
        </w:rPr>
      </w:pPr>
    </w:p>
    <w:p w14:paraId="5E427711" w14:textId="77777777" w:rsidR="00635665" w:rsidRDefault="00635665">
      <w:pPr>
        <w:spacing w:after="0"/>
        <w:rPr>
          <w:rFonts w:asciiTheme="minorHAnsi" w:eastAsiaTheme="majorEastAsia" w:hAnsiTheme="minorHAnsi" w:cs="Times New Roman (Headings CS)"/>
          <w:b/>
          <w:bCs/>
          <w:color w:val="001E45"/>
          <w:sz w:val="70"/>
          <w:szCs w:val="28"/>
        </w:rPr>
      </w:pPr>
      <w:r>
        <w:br w:type="page"/>
      </w:r>
    </w:p>
    <w:bookmarkStart w:id="239" w:name="_Toc188454637"/>
    <w:p w14:paraId="68526381" w14:textId="75D503BD" w:rsidR="00EC48F2" w:rsidRPr="007F49ED" w:rsidRDefault="00EC48F2" w:rsidP="00042F37">
      <w:pPr>
        <w:pStyle w:val="Heading1"/>
      </w:pPr>
      <w:r>
        <w:rPr>
          <w:noProof/>
          <w:lang w:eastAsia="en-AU"/>
        </w:rPr>
        <mc:AlternateContent>
          <mc:Choice Requires="wps">
            <w:drawing>
              <wp:anchor distT="0" distB="0" distL="114300" distR="114300" simplePos="0" relativeHeight="251747328" behindDoc="0" locked="0" layoutInCell="1" allowOverlap="1" wp14:anchorId="6C293D87" wp14:editId="052A5809">
                <wp:simplePos x="0" y="0"/>
                <wp:positionH relativeFrom="column">
                  <wp:posOffset>0</wp:posOffset>
                </wp:positionH>
                <wp:positionV relativeFrom="paragraph">
                  <wp:posOffset>915670</wp:posOffset>
                </wp:positionV>
                <wp:extent cx="5710555" cy="1025525"/>
                <wp:effectExtent l="0" t="0" r="3175" b="5715"/>
                <wp:wrapSquare wrapText="bothSides"/>
                <wp:docPr id="28" name="Text Box 28"/>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5B55AAC1" w14:textId="032C419F" w:rsidR="00BC69A3" w:rsidRDefault="00BC69A3" w:rsidP="009D45A4">
                            <w:pPr>
                              <w:pStyle w:val="RedInstructionRegular"/>
                            </w:pPr>
                            <w:r w:rsidRPr="006755D1">
                              <w:t>Instruction</w:t>
                            </w:r>
                            <w:proofErr w:type="gramStart"/>
                            <w:r w:rsidRPr="006755D1">
                              <w:t>:</w:t>
                            </w:r>
                            <w:proofErr w:type="gramEnd"/>
                            <w:r>
                              <w:br/>
                              <w:t>Detail the implementation of ISM controls against each applicable ISM chapter and section. Provide a</w:t>
                            </w:r>
                            <w:r>
                              <w:br/>
                              <w:t xml:space="preserve">detailed summary of the section’s controls implemented and their effectiveness. Don’t re-write the controls matrix. </w:t>
                            </w:r>
                            <w:r>
                              <w:br/>
                              <w:t>Detail:</w:t>
                            </w:r>
                          </w:p>
                          <w:p w14:paraId="0084906C" w14:textId="383B8BE2" w:rsidR="00BC69A3" w:rsidRDefault="00BC69A3" w:rsidP="00F96691">
                            <w:pPr>
                              <w:pStyle w:val="RedBulletPoints"/>
                            </w:pPr>
                            <w:r>
                              <w:t>Ineffective control</w:t>
                            </w:r>
                          </w:p>
                          <w:p w14:paraId="78A53EB2" w14:textId="38AD5003" w:rsidR="00BC69A3" w:rsidRDefault="00BC69A3" w:rsidP="00F96691">
                            <w:pPr>
                              <w:pStyle w:val="RedBulletPoints"/>
                            </w:pPr>
                            <w:r>
                              <w:t>Alternate control</w:t>
                            </w:r>
                          </w:p>
                          <w:p w14:paraId="76632D18" w14:textId="0BC74FC4" w:rsidR="00BC69A3" w:rsidRDefault="00BC69A3" w:rsidP="00F96691">
                            <w:pPr>
                              <w:pStyle w:val="RedBulletPoints"/>
                            </w:pPr>
                            <w:r>
                              <w:t>Security controls not implemented due to business decision</w:t>
                            </w:r>
                          </w:p>
                          <w:p w14:paraId="55C5F5D1" w14:textId="63BADB45" w:rsidR="00BC69A3" w:rsidRDefault="00BC69A3" w:rsidP="00F96691">
                            <w:pPr>
                              <w:pStyle w:val="RedBulletPoints"/>
                            </w:pPr>
                            <w:r>
                              <w:t>Security controls requiring remediation</w:t>
                            </w:r>
                          </w:p>
                          <w:p w14:paraId="27DD55C5" w14:textId="7B22496F" w:rsidR="00BC69A3" w:rsidRDefault="00BC69A3" w:rsidP="004C713C">
                            <w:pPr>
                              <w:pStyle w:val="RedBulletPoints"/>
                            </w:pPr>
                            <w:r w:rsidRPr="00F96691">
                              <w:t>Outline</w:t>
                            </w:r>
                            <w:r>
                              <w:t xml:space="preserve"> any mitigation strategies for any residual risks. </w:t>
                            </w:r>
                            <w:r w:rsidRPr="00E03CDA">
                              <w:rPr>
                                <w:i/>
                              </w:rPr>
                              <w:t>Don’t rate the risks</w:t>
                            </w:r>
                            <w:r>
                              <w:t>.</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C293D87" id="Text Box 28" o:spid="_x0000_s1094" type="#_x0000_t202" style="position:absolute;left:0;text-align:left;margin-left:0;margin-top:72.1pt;width:449.65pt;height:80.75pt;z-index:251747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" fillcolor="#f3cfd0" stroked="f" strokeweight=".5pt">
                <v:textbox style="mso-fit-shape-to-text:t" inset="3.49997mm,2.5mm,3.49997mm,2.5mm">
                  <w:txbxContent>
                    <w:p w14:paraId="5B55AAC1" w14:textId="032C419F" w:rsidR="00BC69A3" w:rsidRDefault="00BC69A3" w:rsidP="009D45A4">
                      <w:pPr>
                        <w:pStyle w:val="RedInstructionRegular"/>
                      </w:pPr>
                      <w:r w:rsidRPr="006755D1">
                        <w:t>Instruction</w:t>
                      </w:r>
                      <w:proofErr w:type="gramStart"/>
                      <w:r w:rsidRPr="006755D1">
                        <w:t>:</w:t>
                      </w:r>
                      <w:proofErr w:type="gramEnd"/>
                      <w:r>
                        <w:br/>
                        <w:t>Detail the implementation of ISM controls against each applicable ISM chapter and section. Provide a</w:t>
                      </w:r>
                      <w:r>
                        <w:br/>
                        <w:t xml:space="preserve">detailed summary of the section’s controls implemented and their effectiveness. Don’t re-write the controls matrix. </w:t>
                      </w:r>
                      <w:r>
                        <w:br/>
                        <w:t>Detail:</w:t>
                      </w:r>
                    </w:p>
                    <w:p w14:paraId="0084906C" w14:textId="383B8BE2" w:rsidR="00BC69A3" w:rsidRDefault="00BC69A3" w:rsidP="00F96691">
                      <w:pPr>
                        <w:pStyle w:val="RedBulletPoints"/>
                      </w:pPr>
                      <w:r>
                        <w:t>Ineffective control</w:t>
                      </w:r>
                    </w:p>
                    <w:p w14:paraId="78A53EB2" w14:textId="38AD5003" w:rsidR="00BC69A3" w:rsidRDefault="00BC69A3" w:rsidP="00F96691">
                      <w:pPr>
                        <w:pStyle w:val="RedBulletPoints"/>
                      </w:pPr>
                      <w:r>
                        <w:t>Alternate control</w:t>
                      </w:r>
                    </w:p>
                    <w:p w14:paraId="76632D18" w14:textId="0BC74FC4" w:rsidR="00BC69A3" w:rsidRDefault="00BC69A3" w:rsidP="00F96691">
                      <w:pPr>
                        <w:pStyle w:val="RedBulletPoints"/>
                      </w:pPr>
                      <w:r>
                        <w:t>Security controls not implemented due to business decision</w:t>
                      </w:r>
                    </w:p>
                    <w:p w14:paraId="55C5F5D1" w14:textId="63BADB45" w:rsidR="00BC69A3" w:rsidRDefault="00BC69A3" w:rsidP="00F96691">
                      <w:pPr>
                        <w:pStyle w:val="RedBulletPoints"/>
                      </w:pPr>
                      <w:r>
                        <w:t>Security controls requiring remediation</w:t>
                      </w:r>
                    </w:p>
                    <w:p w14:paraId="27DD55C5" w14:textId="7B22496F" w:rsidR="00BC69A3" w:rsidRDefault="00BC69A3" w:rsidP="004C713C">
                      <w:pPr>
                        <w:pStyle w:val="RedBulletPoints"/>
                      </w:pPr>
                      <w:r w:rsidRPr="00F96691">
                        <w:t>Outline</w:t>
                      </w:r>
                      <w:r>
                        <w:t xml:space="preserve"> any mitigation strategies for any residual risks. </w:t>
                      </w:r>
                      <w:r w:rsidRPr="00E03CDA">
                        <w:rPr>
                          <w:i/>
                        </w:rPr>
                        <w:t>Don’t rate the risks</w:t>
                      </w:r>
                      <w:r>
                        <w:t>.</w:t>
                      </w:r>
                    </w:p>
                  </w:txbxContent>
                </v:textbox>
                <w10:wrap type="square"/>
              </v:shape>
            </w:pict>
          </mc:Fallback>
        </mc:AlternateContent>
      </w:r>
      <w:r w:rsidR="005925A9">
        <w:t>Detailed</w:t>
      </w:r>
      <w:r w:rsidRPr="007F49ED">
        <w:t xml:space="preserve"> </w:t>
      </w:r>
      <w:r w:rsidR="00DF0A41">
        <w:t>f</w:t>
      </w:r>
      <w:r w:rsidR="005925A9">
        <w:t>indings</w:t>
      </w:r>
      <w:bookmarkEnd w:id="239"/>
      <w:r w:rsidRPr="007F49ED">
        <w:t xml:space="preserve"> </w:t>
      </w:r>
    </w:p>
    <w:p w14:paraId="3BC035D0" w14:textId="463B14DE" w:rsidR="00EC48F2" w:rsidRPr="00042F37" w:rsidRDefault="000B55CA" w:rsidP="00042F37">
      <w:pPr>
        <w:pStyle w:val="Heading2"/>
      </w:pPr>
      <w:bookmarkStart w:id="240" w:name="_Toc188454638"/>
      <w:r w:rsidRPr="00042F37">
        <w:t xml:space="preserve">Assessment of ISM </w:t>
      </w:r>
      <w:r w:rsidR="00172761" w:rsidRPr="00042F37">
        <w:t>g</w:t>
      </w:r>
      <w:r w:rsidRPr="00042F37">
        <w:t>uidelines</w:t>
      </w:r>
      <w:bookmarkEnd w:id="240"/>
    </w:p>
    <w:p w14:paraId="57DD4042" w14:textId="23E6E7F8" w:rsidR="00EC48F2" w:rsidRDefault="00EC48F2" w:rsidP="00EC48F2">
      <w:pPr>
        <w:pStyle w:val="BodyText"/>
        <w:ind w:hanging="5674"/>
      </w:pPr>
    </w:p>
    <w:bookmarkStart w:id="241" w:name="_Toc188454639"/>
    <w:p w14:paraId="297C8DDD" w14:textId="442FFD28" w:rsidR="002F6B5D" w:rsidRPr="007F49ED" w:rsidRDefault="002F6B5D" w:rsidP="002F6B5D">
      <w:pPr>
        <w:pStyle w:val="Heading1"/>
        <w:numPr>
          <w:ilvl w:val="0"/>
          <w:numId w:val="0"/>
        </w:numPr>
      </w:pPr>
      <w:r>
        <w:rPr>
          <w:noProof/>
          <w:lang w:eastAsia="en-AU"/>
        </w:rPr>
        <mc:AlternateContent>
          <mc:Choice Requires="wps">
            <w:drawing>
              <wp:anchor distT="0" distB="0" distL="114300" distR="114300" simplePos="0" relativeHeight="251750400" behindDoc="0" locked="0" layoutInCell="1" allowOverlap="1" wp14:anchorId="0E9244B0" wp14:editId="37EBE378">
                <wp:simplePos x="0" y="0"/>
                <wp:positionH relativeFrom="column">
                  <wp:posOffset>0</wp:posOffset>
                </wp:positionH>
                <wp:positionV relativeFrom="paragraph">
                  <wp:posOffset>614122</wp:posOffset>
                </wp:positionV>
                <wp:extent cx="5710555" cy="1025525"/>
                <wp:effectExtent l="0" t="0" r="3175" b="5715"/>
                <wp:wrapSquare wrapText="bothSides"/>
                <wp:docPr id="52" name="Text Box 52"/>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463B7DA0" w14:textId="77777777" w:rsidR="00BC69A3" w:rsidRDefault="00BC69A3" w:rsidP="00D932F6">
                            <w:pPr>
                              <w:pStyle w:val="RedInstructionRegular"/>
                            </w:pPr>
                            <w:r w:rsidRPr="00044B49">
                              <w:t>Instruction</w:t>
                            </w:r>
                            <w:proofErr w:type="gramStart"/>
                            <w:r w:rsidRPr="00044B49">
                              <w:t>:</w:t>
                            </w:r>
                            <w:proofErr w:type="gramEnd"/>
                            <w:r>
                              <w:br/>
                              <w:t>List all the necessary information associated with conducting the assessment.</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E9244B0" id="Text Box 52" o:spid="_x0000_s1095" type="#_x0000_t202" style="position:absolute;margin-left:0;margin-top:48.35pt;width:449.65pt;height:80.75pt;z-index:251750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" fillcolor="#f3cfd0" stroked="f" strokeweight=".5pt">
                <v:textbox style="mso-fit-shape-to-text:t" inset="3.49997mm,2.5mm,3.49997mm,2.5mm">
                  <w:txbxContent>
                    <w:p w14:paraId="463B7DA0" w14:textId="77777777" w:rsidR="00BC69A3" w:rsidRDefault="00BC69A3" w:rsidP="00D932F6">
                      <w:pPr>
                        <w:pStyle w:val="RedInstructionRegular"/>
                      </w:pPr>
                      <w:r w:rsidRPr="00044B49">
                        <w:t>Instruction</w:t>
                      </w:r>
                      <w:proofErr w:type="gramStart"/>
                      <w:r w:rsidRPr="00044B49">
                        <w:t>:</w:t>
                      </w:r>
                      <w:proofErr w:type="gramEnd"/>
                      <w:r>
                        <w:br/>
                        <w:t>List all the necessary information associated with conducting the assessment.</w:t>
                      </w:r>
                    </w:p>
                  </w:txbxContent>
                </v:textbox>
                <w10:wrap type="square"/>
              </v:shape>
            </w:pict>
          </mc:Fallback>
        </mc:AlternateContent>
      </w:r>
      <w:r w:rsidR="008612D7">
        <w:t>Annex: s</w:t>
      </w:r>
      <w:r w:rsidR="00DF0A41">
        <w:t>upporting i</w:t>
      </w:r>
      <w:r>
        <w:t>nformation</w:t>
      </w:r>
      <w:bookmarkEnd w:id="241"/>
      <w:r w:rsidRPr="007F49ED">
        <w:t xml:space="preserve"> </w:t>
      </w:r>
    </w:p>
    <w:p w14:paraId="576E427F" w14:textId="77777777" w:rsidR="002F6B5D" w:rsidRDefault="002F6B5D" w:rsidP="002F6B5D">
      <w:pPr>
        <w:pStyle w:val="BodyText"/>
      </w:pPr>
    </w:p>
    <w:p w14:paraId="734F4760" w14:textId="2DF7444A" w:rsidR="00D932F6" w:rsidRPr="007F49ED" w:rsidRDefault="00D932F6" w:rsidP="00D932F6">
      <w:pPr>
        <w:pStyle w:val="Heading1"/>
        <w:numPr>
          <w:ilvl w:val="0"/>
          <w:numId w:val="0"/>
        </w:numPr>
      </w:pPr>
      <w:bookmarkStart w:id="242" w:name="_Toc188454640"/>
      <w:r>
        <w:t xml:space="preserve">Annex: </w:t>
      </w:r>
      <w:r w:rsidR="00172761">
        <w:t>controls m</w:t>
      </w:r>
      <w:r w:rsidR="002F6B5D">
        <w:t>atrix</w:t>
      </w:r>
      <w:bookmarkEnd w:id="242"/>
    </w:p>
    <w:bookmarkStart w:id="243" w:name="_Toc181786188"/>
    <w:bookmarkStart w:id="244" w:name="_Toc188454641"/>
    <w:p w14:paraId="317504DC" w14:textId="4168475A" w:rsidR="00635665" w:rsidRPr="002124D4" w:rsidRDefault="00EC48F2" w:rsidP="00B87DBC">
      <w:pPr>
        <w:pStyle w:val="Heading3"/>
        <w:numPr>
          <w:ilvl w:val="0"/>
          <w:numId w:val="0"/>
        </w:numPr>
      </w:pPr>
      <w:r w:rsidRPr="007437FC">
        <w:rPr>
          <w:noProof/>
          <w:lang w:eastAsia="en-AU"/>
        </w:rPr>
        <mc:AlternateContent>
          <mc:Choice Requires="wps">
            <w:drawing>
              <wp:anchor distT="0" distB="0" distL="114300" distR="114300" simplePos="0" relativeHeight="251748352" behindDoc="0" locked="0" layoutInCell="1" allowOverlap="1" wp14:anchorId="44800BA4" wp14:editId="22D483C5">
                <wp:simplePos x="0" y="0"/>
                <wp:positionH relativeFrom="column">
                  <wp:posOffset>0</wp:posOffset>
                </wp:positionH>
                <wp:positionV relativeFrom="paragraph">
                  <wp:posOffset>341053</wp:posOffset>
                </wp:positionV>
                <wp:extent cx="5710555" cy="1025525"/>
                <wp:effectExtent l="0" t="0" r="3175" b="3175"/>
                <wp:wrapSquare wrapText="bothSides"/>
                <wp:docPr id="45" name="Text Box 45"/>
                <wp:cNvGraphicFramePr/>
                <a:graphic xmlns:a="http://schemas.openxmlformats.org/drawingml/2006/main">
                  <a:graphicData uri="http://schemas.microsoft.com/office/word/2010/wordprocessingShape">
                    <wps:wsp>
                      <wps:cNvSpPr txBox="1"/>
                      <wps:spPr>
                        <a:xfrm>
                          <a:off x="0" y="0"/>
                          <a:ext cx="5710555" cy="1025525"/>
                        </a:xfrm>
                        <a:prstGeom prst="rect">
                          <a:avLst/>
                        </a:prstGeom>
                        <a:solidFill>
                          <a:srgbClr val="F3CFD0"/>
                        </a:solidFill>
                        <a:ln w="6350">
                          <a:noFill/>
                        </a:ln>
                      </wps:spPr>
                      <wps:txbx>
                        <w:txbxContent>
                          <w:p w14:paraId="02091C13" w14:textId="37B77034" w:rsidR="00BC69A3" w:rsidRPr="00B311D5" w:rsidRDefault="00BC69A3" w:rsidP="00EC48F2">
                            <w:pPr>
                              <w:pStyle w:val="RedInstructionRegular"/>
                            </w:pPr>
                            <w:r w:rsidRPr="00044B49">
                              <w:t>Instruction</w:t>
                            </w:r>
                            <w:proofErr w:type="gramStart"/>
                            <w:r w:rsidRPr="00044B49">
                              <w:t>:</w:t>
                            </w:r>
                            <w:proofErr w:type="gramEnd"/>
                            <w:r>
                              <w:br/>
                            </w:r>
                            <w:r w:rsidRPr="00044B49">
                              <w:t>Details on the Security Controls Matrix location. The Security Controls Matrix</w:t>
                            </w:r>
                            <w:r>
                              <w:t xml:space="preserve"> </w:t>
                            </w:r>
                            <w:r w:rsidRPr="00044B49">
                              <w:t>provides a listing of all</w:t>
                            </w:r>
                            <w:r>
                              <w:br/>
                            </w:r>
                            <w:r w:rsidRPr="00044B49">
                              <w:t xml:space="preserve">the ISM controls the </w:t>
                            </w:r>
                            <w:r>
                              <w:t>organisation</w:t>
                            </w:r>
                            <w:r w:rsidRPr="00044B49">
                              <w:t xml:space="preserve"> implements</w:t>
                            </w:r>
                            <w:r>
                              <w:t>,</w:t>
                            </w:r>
                            <w:r w:rsidRPr="00044B49">
                              <w:t xml:space="preserve"> as well as the controls that are the </w:t>
                            </w:r>
                            <w:r>
                              <w:t>system</w:t>
                            </w:r>
                            <w:r w:rsidRPr="00044B49">
                              <w:t xml:space="preserve"> consumer’s responsibility, and any shared responsibilities.</w:t>
                            </w:r>
                          </w:p>
                        </w:txbxContent>
                      </wps:txbx>
                      <wps:bodyPr rot="0" spcFirstLastPara="0" vertOverflow="overflow" horzOverflow="overflow" vert="horz" wrap="none" lIns="125999" tIns="90000" rIns="125999" bIns="9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4800BA4" id="Text Box 45" o:spid="_x0000_s1096" type="#_x0000_t202" style="position:absolute;margin-left:0;margin-top:26.85pt;width:449.65pt;height:80.75pt;z-index:251748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" fillcolor="#f3cfd0" stroked="f" strokeweight=".5pt">
                <v:textbox style="mso-fit-shape-to-text:t" inset="3.49997mm,2.5mm,3.49997mm,2.5mm">
                  <w:txbxContent>
                    <w:p w14:paraId="02091C13" w14:textId="37B77034" w:rsidR="00BC69A3" w:rsidRPr="00B311D5" w:rsidRDefault="00BC69A3" w:rsidP="00EC48F2">
                      <w:pPr>
                        <w:pStyle w:val="RedInstructionRegular"/>
                      </w:pPr>
                      <w:r w:rsidRPr="00044B49">
                        <w:t>Instruction</w:t>
                      </w:r>
                      <w:proofErr w:type="gramStart"/>
                      <w:r w:rsidRPr="00044B49">
                        <w:t>:</w:t>
                      </w:r>
                      <w:proofErr w:type="gramEnd"/>
                      <w:r>
                        <w:br/>
                      </w:r>
                      <w:r w:rsidRPr="00044B49">
                        <w:t>Details on the Security Controls Matrix location. The Security Controls Matrix</w:t>
                      </w:r>
                      <w:r>
                        <w:t xml:space="preserve"> </w:t>
                      </w:r>
                      <w:r w:rsidRPr="00044B49">
                        <w:t>provides a listing of all</w:t>
                      </w:r>
                      <w:r>
                        <w:br/>
                      </w:r>
                      <w:r w:rsidRPr="00044B49">
                        <w:t xml:space="preserve">the ISM controls the </w:t>
                      </w:r>
                      <w:r>
                        <w:t>organisation</w:t>
                      </w:r>
                      <w:r w:rsidRPr="00044B49">
                        <w:t xml:space="preserve"> implements</w:t>
                      </w:r>
                      <w:r>
                        <w:t>,</w:t>
                      </w:r>
                      <w:r w:rsidRPr="00044B49">
                        <w:t xml:space="preserve"> as well as the controls that are the </w:t>
                      </w:r>
                      <w:r>
                        <w:t>system</w:t>
                      </w:r>
                      <w:r w:rsidRPr="00044B49">
                        <w:t xml:space="preserve"> consumer’s responsibility, and any shared responsibilities.</w:t>
                      </w:r>
                    </w:p>
                  </w:txbxContent>
                </v:textbox>
                <w10:wrap type="square"/>
              </v:shape>
            </w:pict>
          </mc:Fallback>
        </mc:AlternateContent>
      </w:r>
      <w:r w:rsidR="00DF0A41">
        <w:t>Attachment A: controls m</w:t>
      </w:r>
      <w:r w:rsidR="00F75CDB">
        <w:t>atrix</w:t>
      </w:r>
      <w:bookmarkEnd w:id="243"/>
      <w:bookmarkEnd w:id="244"/>
    </w:p>
    <w:sectPr w:rsidR="00635665" w:rsidRPr="002124D4" w:rsidSect="00DE08DC">
      <w:headerReference w:type="default" r:id="rId9"/>
      <w:footerReference w:type="default" r:id="rId10"/>
      <w:headerReference w:type="first" r:id="rId11"/>
      <w:pgSz w:w="11900" w:h="16840"/>
      <w:pgMar w:top="2410" w:right="1418" w:bottom="425" w:left="1418" w:header="851"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C1592" w14:textId="77777777" w:rsidR="00BC69A3" w:rsidRDefault="00BC69A3" w:rsidP="0089728C">
      <w:pPr>
        <w:spacing w:after="0"/>
      </w:pPr>
      <w:r>
        <w:separator/>
      </w:r>
    </w:p>
  </w:endnote>
  <w:endnote w:type="continuationSeparator" w:id="0">
    <w:p w14:paraId="004C35F5" w14:textId="77777777" w:rsidR="00BC69A3" w:rsidRDefault="00BC69A3" w:rsidP="008972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Times New Roman (Headings CS)">
    <w:altName w:val="Times New Roman"/>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IN OT">
    <w:altName w:val="Calibri"/>
    <w:charset w:val="00"/>
    <w:family w:val="swiss"/>
    <w:pitch w:val="default"/>
    <w:sig w:usb0="00000003" w:usb1="00000000" w:usb2="00000000" w:usb3="00000000" w:csb0="00000001" w:csb1="00000000"/>
  </w:font>
  <w:font w:name="Arial (Body CS)">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6125058"/>
      <w:docPartObj>
        <w:docPartGallery w:val="Page Numbers (Bottom of Page)"/>
        <w:docPartUnique/>
      </w:docPartObj>
    </w:sdtPr>
    <w:sdtEndPr>
      <w:rPr>
        <w:rStyle w:val="PageNumber"/>
      </w:rPr>
    </w:sdtEndPr>
    <w:sdtContent>
      <w:p w14:paraId="3A3DFF44" w14:textId="0DCE085E" w:rsidR="00BC69A3" w:rsidRDefault="00BC69A3" w:rsidP="00381F99">
        <w:pPr>
          <w:pStyle w:val="Footer"/>
          <w:framePr w:wrap="none" w:vAnchor="text" w:hAnchor="margin" w:xAlign="right" w:y="1"/>
          <w:rPr>
            <w:rStyle w:val="PageNumber"/>
          </w:rPr>
        </w:pPr>
        <w:r w:rsidRPr="002E3997">
          <w:rPr>
            <w:rStyle w:val="PageNumber"/>
            <w:sz w:val="20"/>
          </w:rPr>
          <w:fldChar w:fldCharType="begin"/>
        </w:r>
        <w:r w:rsidRPr="002E3997">
          <w:rPr>
            <w:rStyle w:val="PageNumber"/>
            <w:sz w:val="20"/>
          </w:rPr>
          <w:instrText xml:space="preserve"> PAGE </w:instrText>
        </w:r>
        <w:r w:rsidRPr="002E3997">
          <w:rPr>
            <w:rStyle w:val="PageNumber"/>
            <w:sz w:val="20"/>
          </w:rPr>
          <w:fldChar w:fldCharType="separate"/>
        </w:r>
        <w:r w:rsidR="00AB3346">
          <w:rPr>
            <w:rStyle w:val="PageNumber"/>
            <w:noProof/>
            <w:sz w:val="20"/>
          </w:rPr>
          <w:t>3</w:t>
        </w:r>
        <w:r w:rsidRPr="002E3997">
          <w:rPr>
            <w:rStyle w:val="PageNumber"/>
            <w:sz w:val="20"/>
          </w:rPr>
          <w:fldChar w:fldCharType="end"/>
        </w:r>
      </w:p>
    </w:sdtContent>
  </w:sdt>
  <w:p w14:paraId="3C626F26" w14:textId="705BB18E" w:rsidR="00BC69A3" w:rsidRDefault="00BC69A3" w:rsidP="00152217">
    <w:pPr>
      <w:pStyle w:val="Footer"/>
      <w:ind w:right="360"/>
    </w:pPr>
    <w:r>
      <w:rPr>
        <w:noProof/>
        <w:lang w:eastAsia="en-AU"/>
      </w:rPr>
      <mc:AlternateContent>
        <mc:Choice Requires="wps">
          <w:drawing>
            <wp:anchor distT="0" distB="0" distL="114300" distR="114300" simplePos="0" relativeHeight="251681792" behindDoc="0" locked="0" layoutInCell="1" allowOverlap="1" wp14:anchorId="4C013F85" wp14:editId="445A1BCC">
              <wp:simplePos x="0" y="0"/>
              <wp:positionH relativeFrom="column">
                <wp:posOffset>-114300</wp:posOffset>
              </wp:positionH>
              <wp:positionV relativeFrom="paragraph">
                <wp:posOffset>-5420</wp:posOffset>
              </wp:positionV>
              <wp:extent cx="5497357" cy="265814"/>
              <wp:effectExtent l="0" t="0" r="1905" b="1270"/>
              <wp:wrapNone/>
              <wp:docPr id="29" name="Text Box 29"/>
              <wp:cNvGraphicFramePr/>
              <a:graphic xmlns:a="http://schemas.openxmlformats.org/drawingml/2006/main">
                <a:graphicData uri="http://schemas.microsoft.com/office/word/2010/wordprocessingShape">
                  <wps:wsp>
                    <wps:cNvSpPr txBox="1"/>
                    <wps:spPr>
                      <a:xfrm>
                        <a:off x="0" y="0"/>
                        <a:ext cx="5497357" cy="265814"/>
                      </a:xfrm>
                      <a:prstGeom prst="rect">
                        <a:avLst/>
                      </a:prstGeom>
                      <a:solidFill>
                        <a:schemeClr val="lt1"/>
                      </a:solidFill>
                      <a:ln w="6350">
                        <a:noFill/>
                      </a:ln>
                    </wps:spPr>
                    <wps:txbx>
                      <w:txbxContent>
                        <w:p w14:paraId="064B7520" w14:textId="2E832DAB" w:rsidR="00BC69A3" w:rsidRDefault="00BC69A3" w:rsidP="00EC1B2E">
                          <w:pPr>
                            <w:spacing w:after="0"/>
                          </w:pPr>
                          <w:r>
                            <w:rPr>
                              <w:rFonts w:cs="Calibri"/>
                              <w:b/>
                              <w:bCs/>
                            </w:rPr>
                            <w:t>IRAP Security Assessment Report</w:t>
                          </w:r>
                          <w:r w:rsidRPr="00020B4D">
                            <w:t xml:space="preserve"> |</w:t>
                          </w:r>
                          <w:r>
                            <w:t xml:space="preserve"> Template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C013F85" id="_x0000_t202" coordsize="21600,21600" o:spt="202" path="m,l,21600r21600,l21600,xe">
              <v:stroke joinstyle="miter"/>
              <v:path gradientshapeok="t" o:connecttype="rect"/>
            </v:shapetype>
            <v:shape id="Text Box 29" o:spid="_x0000_s1097" type="#_x0000_t202" style="position:absolute;margin-left:-9pt;margin-top:-.45pt;width:432.85pt;height:20.9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" fillcolor="white [3201]" stroked="f" strokeweight=".5pt">
              <v:textbox>
                <w:txbxContent>
                  <w:p w14:paraId="064B7520" w14:textId="2E832DAB" w:rsidR="00541613" w:rsidRDefault="00541613" w:rsidP="00EC1B2E">
                    <w:pPr>
                      <w:spacing w:after="0"/>
                    </w:pPr>
                    <w:r>
                      <w:rPr>
                        <w:rFonts w:cs="Calibri"/>
                        <w:b/>
                        <w:bCs/>
                      </w:rPr>
                      <w:t>IRAP Security Assessment Report</w:t>
                    </w:r>
                    <w:r w:rsidRPr="00020B4D">
                      <w:t xml:space="preserve"> |</w:t>
                    </w:r>
                    <w:r>
                      <w:t xml:space="preserve"> Template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DF208" w14:textId="77777777" w:rsidR="00BC69A3" w:rsidRDefault="00BC69A3" w:rsidP="0089728C">
      <w:pPr>
        <w:spacing w:after="0"/>
      </w:pPr>
      <w:r>
        <w:separator/>
      </w:r>
    </w:p>
  </w:footnote>
  <w:footnote w:type="continuationSeparator" w:id="0">
    <w:p w14:paraId="3CB1DA7F" w14:textId="77777777" w:rsidR="00BC69A3" w:rsidRDefault="00BC69A3" w:rsidP="008972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DF4CC" w14:textId="77777777" w:rsidR="00BC69A3" w:rsidRDefault="00BC69A3">
    <w:pPr>
      <w:pStyle w:val="Header"/>
    </w:pPr>
    <w:r>
      <w:rPr>
        <w:noProof/>
        <w:lang w:eastAsia="en-AU"/>
      </w:rPr>
      <w:drawing>
        <wp:anchor distT="0" distB="0" distL="114300" distR="114300" simplePos="0" relativeHeight="251685888" behindDoc="0" locked="1" layoutInCell="1" allowOverlap="0" wp14:anchorId="74B2341E" wp14:editId="08B134DD">
          <wp:simplePos x="0" y="0"/>
          <wp:positionH relativeFrom="page">
            <wp:posOffset>-8890</wp:posOffset>
          </wp:positionH>
          <wp:positionV relativeFrom="page">
            <wp:posOffset>-69850</wp:posOffset>
          </wp:positionV>
          <wp:extent cx="7570470" cy="225298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7570470" cy="22529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E70E4" w14:textId="235905CF" w:rsidR="00BC69A3" w:rsidRDefault="00BC69A3">
    <w:pPr>
      <w:pStyle w:val="Header"/>
    </w:pPr>
    <w:r>
      <w:rPr>
        <w:noProof/>
        <w:lang w:eastAsia="en-AU"/>
      </w:rPr>
      <w:drawing>
        <wp:anchor distT="0" distB="0" distL="114300" distR="114300" simplePos="0" relativeHeight="251687936" behindDoc="1" locked="0" layoutInCell="1" allowOverlap="1" wp14:anchorId="2940A2DA" wp14:editId="6444DA25">
          <wp:simplePos x="0" y="0"/>
          <wp:positionH relativeFrom="page">
            <wp:align>right</wp:align>
          </wp:positionH>
          <wp:positionV relativeFrom="page">
            <wp:align>top</wp:align>
          </wp:positionV>
          <wp:extent cx="7560000" cy="10692000"/>
          <wp:effectExtent l="0" t="0" r="3175"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492"/>
    <w:multiLevelType w:val="hybridMultilevel"/>
    <w:tmpl w:val="43F43E68"/>
    <w:lvl w:ilvl="0" w:tplc="7D7A444A">
      <w:start w:val="1"/>
      <w:numFmt w:val="decimal"/>
      <w:pStyle w:val="IRP-Headings"/>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 w15:restartNumberingAfterBreak="0">
    <w:nsid w:val="00376AD8"/>
    <w:multiLevelType w:val="multilevel"/>
    <w:tmpl w:val="7150665E"/>
    <w:styleLink w:val="Style1"/>
    <w:lvl w:ilvl="0">
      <w:start w:val="1"/>
      <w:numFmt w:val="decimal"/>
      <w:lvlText w:val="%1."/>
      <w:lvlJc w:val="left"/>
      <w:pPr>
        <w:ind w:left="360" w:hanging="360"/>
      </w:pPr>
      <w:rPr>
        <w:rFonts w:asciiTheme="minorHAnsi" w:hAnsiTheme="minorHAnsi" w:hint="default"/>
        <w:b/>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DC52F9"/>
    <w:multiLevelType w:val="hybridMultilevel"/>
    <w:tmpl w:val="D33898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8C3038"/>
    <w:multiLevelType w:val="multilevel"/>
    <w:tmpl w:val="9FE80CC2"/>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0875DE"/>
    <w:multiLevelType w:val="multilevel"/>
    <w:tmpl w:val="AB067B7E"/>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7CB3343"/>
    <w:multiLevelType w:val="hybridMultilevel"/>
    <w:tmpl w:val="9514C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190E7F"/>
    <w:multiLevelType w:val="multilevel"/>
    <w:tmpl w:val="A73ADF0E"/>
    <w:styleLink w:val="TableNumbers"/>
    <w:lvl w:ilvl="0">
      <w:start w:val="1"/>
      <w:numFmt w:val="decimal"/>
      <w:pStyle w:val="TableNumbers1"/>
      <w:lvlText w:val="%1."/>
      <w:lvlJc w:val="left"/>
      <w:pPr>
        <w:ind w:left="360" w:hanging="360"/>
      </w:pPr>
      <w:rPr>
        <w:rFonts w:hint="default"/>
        <w:b/>
        <w:i w:val="0"/>
      </w:rPr>
    </w:lvl>
    <w:lvl w:ilvl="1">
      <w:start w:val="1"/>
      <w:numFmt w:val="lowerLetter"/>
      <w:lvlText w:val="(%2)"/>
      <w:lvlJc w:val="left"/>
      <w:pPr>
        <w:ind w:left="794"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217741F"/>
    <w:multiLevelType w:val="multilevel"/>
    <w:tmpl w:val="FB5EDE4A"/>
    <w:styleLink w:val="Numbers"/>
    <w:lvl w:ilvl="0">
      <w:start w:val="1"/>
      <w:numFmt w:val="decimal"/>
      <w:pStyle w:val="Numbers1"/>
      <w:lvlText w:val="%1."/>
      <w:lvlJc w:val="left"/>
      <w:pPr>
        <w:ind w:left="340" w:hanging="227"/>
      </w:pPr>
      <w:rPr>
        <w:rFonts w:hint="default"/>
        <w:b/>
        <w:i w:val="0"/>
      </w:rPr>
    </w:lvl>
    <w:lvl w:ilvl="1">
      <w:start w:val="1"/>
      <w:numFmt w:val="lowerLetter"/>
      <w:lvlText w:val="(%2)"/>
      <w:lvlJc w:val="left"/>
      <w:pPr>
        <w:ind w:left="794"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511728"/>
    <w:multiLevelType w:val="hybridMultilevel"/>
    <w:tmpl w:val="D1C403CC"/>
    <w:lvl w:ilvl="0" w:tplc="064849FE">
      <w:start w:val="1"/>
      <w:numFmt w:val="upperLetter"/>
      <w:pStyle w:val="appendix"/>
      <w:lvlText w:val="Appendix %1"/>
      <w:lvlJc w:val="left"/>
      <w:pPr>
        <w:ind w:left="720" w:hanging="360"/>
      </w:pPr>
      <w:rPr>
        <w:rFonts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EC5AF5"/>
    <w:multiLevelType w:val="hybridMultilevel"/>
    <w:tmpl w:val="DE8A18F6"/>
    <w:lvl w:ilvl="0" w:tplc="FEB4DF28">
      <w:start w:val="1"/>
      <w:numFmt w:val="bullet"/>
      <w:pStyle w:val="RedBulletPoints"/>
      <w:lvlText w:val=""/>
      <w:lvlJc w:val="left"/>
      <w:pPr>
        <w:ind w:left="1540" w:hanging="360"/>
      </w:pPr>
      <w:rPr>
        <w:rFonts w:ascii="Symbol" w:hAnsi="Symbol" w:hint="default"/>
      </w:rPr>
    </w:lvl>
    <w:lvl w:ilvl="1" w:tplc="FFFFFFFF">
      <w:start w:val="1"/>
      <w:numFmt w:val="bullet"/>
      <w:lvlText w:val="o"/>
      <w:lvlJc w:val="left"/>
      <w:pPr>
        <w:ind w:left="2260" w:hanging="360"/>
      </w:pPr>
      <w:rPr>
        <w:rFonts w:ascii="Courier New" w:hAnsi="Courier New" w:cs="Courier New" w:hint="default"/>
      </w:rPr>
    </w:lvl>
    <w:lvl w:ilvl="2" w:tplc="FFFFFFFF">
      <w:start w:val="1"/>
      <w:numFmt w:val="bullet"/>
      <w:lvlText w:val=""/>
      <w:lvlJc w:val="left"/>
      <w:pPr>
        <w:ind w:left="2980" w:hanging="360"/>
      </w:pPr>
      <w:rPr>
        <w:rFonts w:ascii="Wingdings" w:hAnsi="Wingdings" w:hint="default"/>
      </w:rPr>
    </w:lvl>
    <w:lvl w:ilvl="3" w:tplc="FFFFFFFF" w:tentative="1">
      <w:start w:val="1"/>
      <w:numFmt w:val="bullet"/>
      <w:lvlText w:val=""/>
      <w:lvlJc w:val="left"/>
      <w:pPr>
        <w:ind w:left="3700" w:hanging="360"/>
      </w:pPr>
      <w:rPr>
        <w:rFonts w:ascii="Symbol" w:hAnsi="Symbol" w:hint="default"/>
      </w:rPr>
    </w:lvl>
    <w:lvl w:ilvl="4" w:tplc="FFFFFFFF" w:tentative="1">
      <w:start w:val="1"/>
      <w:numFmt w:val="bullet"/>
      <w:lvlText w:val="o"/>
      <w:lvlJc w:val="left"/>
      <w:pPr>
        <w:ind w:left="4420" w:hanging="360"/>
      </w:pPr>
      <w:rPr>
        <w:rFonts w:ascii="Courier New" w:hAnsi="Courier New" w:cs="Courier New" w:hint="default"/>
      </w:rPr>
    </w:lvl>
    <w:lvl w:ilvl="5" w:tplc="FFFFFFFF" w:tentative="1">
      <w:start w:val="1"/>
      <w:numFmt w:val="bullet"/>
      <w:lvlText w:val=""/>
      <w:lvlJc w:val="left"/>
      <w:pPr>
        <w:ind w:left="5140" w:hanging="360"/>
      </w:pPr>
      <w:rPr>
        <w:rFonts w:ascii="Wingdings" w:hAnsi="Wingdings" w:hint="default"/>
      </w:rPr>
    </w:lvl>
    <w:lvl w:ilvl="6" w:tplc="FFFFFFFF" w:tentative="1">
      <w:start w:val="1"/>
      <w:numFmt w:val="bullet"/>
      <w:lvlText w:val=""/>
      <w:lvlJc w:val="left"/>
      <w:pPr>
        <w:ind w:left="5860" w:hanging="360"/>
      </w:pPr>
      <w:rPr>
        <w:rFonts w:ascii="Symbol" w:hAnsi="Symbol" w:hint="default"/>
      </w:rPr>
    </w:lvl>
    <w:lvl w:ilvl="7" w:tplc="FFFFFFFF" w:tentative="1">
      <w:start w:val="1"/>
      <w:numFmt w:val="bullet"/>
      <w:lvlText w:val="o"/>
      <w:lvlJc w:val="left"/>
      <w:pPr>
        <w:ind w:left="6580" w:hanging="360"/>
      </w:pPr>
      <w:rPr>
        <w:rFonts w:ascii="Courier New" w:hAnsi="Courier New" w:cs="Courier New" w:hint="default"/>
      </w:rPr>
    </w:lvl>
    <w:lvl w:ilvl="8" w:tplc="FFFFFFFF" w:tentative="1">
      <w:start w:val="1"/>
      <w:numFmt w:val="bullet"/>
      <w:lvlText w:val=""/>
      <w:lvlJc w:val="left"/>
      <w:pPr>
        <w:ind w:left="7300" w:hanging="360"/>
      </w:pPr>
      <w:rPr>
        <w:rFonts w:ascii="Wingdings" w:hAnsi="Wingdings" w:hint="default"/>
      </w:rPr>
    </w:lvl>
  </w:abstractNum>
  <w:abstractNum w:abstractNumId="10" w15:restartNumberingAfterBreak="0">
    <w:nsid w:val="27A63DFD"/>
    <w:multiLevelType w:val="multilevel"/>
    <w:tmpl w:val="AB067B7E"/>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3" w15:restartNumberingAfterBreak="0">
    <w:nsid w:val="4EC47E3C"/>
    <w:multiLevelType w:val="hybridMultilevel"/>
    <w:tmpl w:val="42366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0516DA"/>
    <w:multiLevelType w:val="multilevel"/>
    <w:tmpl w:val="515ED59A"/>
    <w:lvl w:ilvl="0">
      <w:start w:val="1"/>
      <w:numFmt w:val="decimal"/>
      <w:pStyle w:val="Heading1"/>
      <w:suff w:val="space"/>
      <w:lvlText w:val="%1."/>
      <w:lvlJc w:val="left"/>
      <w:pPr>
        <w:ind w:left="432" w:hanging="432"/>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454" w:hanging="454"/>
      </w:pPr>
      <w:rPr>
        <w:rFonts w:hint="default"/>
        <w:b/>
        <w:color w:val="4BACC6" w:themeColor="accent5"/>
        <w:sz w:val="30"/>
        <w:szCs w:val="30"/>
      </w:rPr>
    </w:lvl>
    <w:lvl w:ilvl="2">
      <w:start w:val="1"/>
      <w:numFmt w:val="decimal"/>
      <w:pStyle w:val="Heading3"/>
      <w:suff w:val="space"/>
      <w:lvlText w:val="%1.%2.%3"/>
      <w:lvlJc w:val="left"/>
      <w:pPr>
        <w:ind w:left="0" w:firstLine="0"/>
      </w:pPr>
      <w:rPr>
        <w:rFonts w:hint="default"/>
        <w:i w:val="0"/>
      </w:rPr>
    </w:lvl>
    <w:lvl w:ilvl="3">
      <w:start w:val="1"/>
      <w:numFmt w:val="decimal"/>
      <w:pStyle w:val="Heading4"/>
      <w:lvlText w:val="%1.%2.%3.%4"/>
      <w:lvlJc w:val="left"/>
      <w:pPr>
        <w:ind w:left="864" w:hanging="864"/>
      </w:pPr>
      <w:rPr>
        <w:rFonts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558D4BD0"/>
    <w:multiLevelType w:val="multilevel"/>
    <w:tmpl w:val="9FE80CC2"/>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F591491"/>
    <w:multiLevelType w:val="hybridMultilevel"/>
    <w:tmpl w:val="797AB1BA"/>
    <w:lvl w:ilvl="0" w:tplc="B9766958">
      <w:start w:val="1"/>
      <w:numFmt w:val="bullet"/>
      <w:lvlText w:val="—"/>
      <w:lvlJc w:val="left"/>
      <w:pPr>
        <w:ind w:left="1021" w:hanging="341"/>
      </w:pPr>
      <w:rPr>
        <w:rFonts w:asciiTheme="minorHAnsi" w:hAnsiTheme="minorHAnsi" w:hint="default"/>
        <w:color w:val="80C58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74297D"/>
    <w:multiLevelType w:val="multilevel"/>
    <w:tmpl w:val="9FE80CC2"/>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b/>
        <w:sz w:val="24"/>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56B066E"/>
    <w:multiLevelType w:val="multilevel"/>
    <w:tmpl w:val="F5FEB046"/>
    <w:lvl w:ilvl="0">
      <w:start w:val="1"/>
      <w:numFmt w:val="bullet"/>
      <w:pStyle w:val="Bullets1"/>
      <w:lvlText w:val=""/>
      <w:lvlJc w:val="left"/>
      <w:pPr>
        <w:ind w:left="454" w:hanging="341"/>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247" w:hanging="340"/>
      </w:pPr>
      <w:rPr>
        <w:rFonts w:ascii="Symbol" w:hAnsi="Symbol" w:hint="default"/>
        <w:color w:val="F58146"/>
      </w:rPr>
    </w:lvl>
    <w:lvl w:ilvl="4">
      <w:start w:val="1"/>
      <w:numFmt w:val="bullet"/>
      <w:lvlText w:val=""/>
      <w:lvlJc w:val="left"/>
      <w:pPr>
        <w:ind w:left="1474" w:hanging="340"/>
      </w:pPr>
      <w:rPr>
        <w:rFonts w:ascii="Wingdings" w:hAnsi="Wingdings" w:hint="default"/>
        <w:color w:val="E04964"/>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677C598D"/>
    <w:multiLevelType w:val="multilevel"/>
    <w:tmpl w:val="E81AF09C"/>
    <w:lvl w:ilvl="0">
      <w:start w:val="1"/>
      <w:numFmt w:val="decimal"/>
      <w:suff w:val="space"/>
      <w:lvlText w:val="%1."/>
      <w:lvlJc w:val="left"/>
      <w:pPr>
        <w:ind w:left="432" w:hanging="432"/>
      </w:pPr>
      <w:rPr>
        <w:rFonts w:hint="default"/>
      </w:rPr>
    </w:lvl>
    <w:lvl w:ilvl="1">
      <w:start w:val="1"/>
      <w:numFmt w:val="decimal"/>
      <w:lvlText w:val="%1.%2."/>
      <w:lvlJc w:val="left"/>
      <w:pPr>
        <w:ind w:left="454" w:hanging="454"/>
      </w:pPr>
      <w:rPr>
        <w:rFonts w:hint="default"/>
        <w:b/>
        <w:color w:val="4BACC6" w:themeColor="accent5"/>
        <w:sz w:val="30"/>
        <w:szCs w:val="30"/>
      </w:rPr>
    </w:lvl>
    <w:lvl w:ilvl="2">
      <w:start w:val="1"/>
      <w:numFmt w:val="decimal"/>
      <w:suff w:val="space"/>
      <w:lvlText w:val="%1.%3."/>
      <w:lvlJc w:val="left"/>
      <w:pPr>
        <w:ind w:left="0" w:firstLine="0"/>
      </w:pPr>
      <w:rPr>
        <w:rFonts w:hint="default"/>
      </w:rPr>
    </w:lvl>
    <w:lvl w:ilvl="3">
      <w:start w:val="1"/>
      <w:numFmt w:val="decimal"/>
      <w:lvlText w:val="%1.%3.%2"/>
      <w:lvlJc w:val="left"/>
      <w:pPr>
        <w:ind w:left="864" w:hanging="864"/>
      </w:pPr>
      <w:rPr>
        <w:rFonts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6A603995"/>
    <w:multiLevelType w:val="hybridMultilevel"/>
    <w:tmpl w:val="708AE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5940D5"/>
    <w:multiLevelType w:val="multilevel"/>
    <w:tmpl w:val="696A65AC"/>
    <w:styleLink w:val="Bullets"/>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6FC23F48"/>
    <w:multiLevelType w:val="multilevel"/>
    <w:tmpl w:val="05DE671C"/>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E3F7F3A"/>
    <w:multiLevelType w:val="hybridMultilevel"/>
    <w:tmpl w:val="2D3E3190"/>
    <w:lvl w:ilvl="0" w:tplc="CF1CF9FC">
      <w:start w:val="1"/>
      <w:numFmt w:val="bullet"/>
      <w:pStyle w:val="TableBullets1"/>
      <w:lvlText w:val=""/>
      <w:lvlJc w:val="left"/>
      <w:pPr>
        <w:ind w:left="227" w:hanging="22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7"/>
  </w:num>
  <w:num w:numId="4">
    <w:abstractNumId w:val="6"/>
  </w:num>
  <w:num w:numId="5">
    <w:abstractNumId w:val="11"/>
  </w:num>
  <w:num w:numId="6">
    <w:abstractNumId w:val="18"/>
  </w:num>
  <w:num w:numId="7">
    <w:abstractNumId w:val="23"/>
  </w:num>
  <w:num w:numId="8">
    <w:abstractNumId w:val="0"/>
  </w:num>
  <w:num w:numId="9">
    <w:abstractNumId w:val="8"/>
  </w:num>
  <w:num w:numId="10">
    <w:abstractNumId w:val="1"/>
  </w:num>
  <w:num w:numId="11">
    <w:abstractNumId w:val="14"/>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2 "/>
        <w:lvlJc w:val="left"/>
        <w:pPr>
          <w:ind w:left="340" w:hanging="340"/>
        </w:pPr>
        <w:rPr>
          <w:rFonts w:hint="default"/>
          <w:b/>
          <w:color w:val="4BACC6" w:themeColor="accent5"/>
          <w:sz w:val="30"/>
          <w:szCs w:val="30"/>
        </w:rPr>
      </w:lvl>
    </w:lvlOverride>
    <w:lvlOverride w:ilvl="2">
      <w:lvl w:ilvl="2">
        <w:start w:val="1"/>
        <w:numFmt w:val="decimal"/>
        <w:pStyle w:val="Heading3"/>
        <w:suff w:val="space"/>
        <w:lvlText w:val="%1.%3."/>
        <w:lvlJc w:val="left"/>
        <w:pPr>
          <w:ind w:left="578" w:hanging="578"/>
        </w:pPr>
        <w:rPr>
          <w:rFonts w:hint="default"/>
        </w:rPr>
      </w:lvl>
    </w:lvlOverride>
    <w:lvlOverride w:ilvl="3">
      <w:lvl w:ilvl="3">
        <w:start w:val="1"/>
        <w:numFmt w:val="decimal"/>
        <w:pStyle w:val="Heading4"/>
        <w:lvlText w:val="%1.%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2">
    <w:abstractNumId w:val="14"/>
  </w:num>
  <w:num w:numId="13">
    <w:abstractNumId w:val="9"/>
  </w:num>
  <w:num w:numId="14">
    <w:abstractNumId w:val="10"/>
  </w:num>
  <w:num w:numId="15">
    <w:abstractNumId w:val="22"/>
  </w:num>
  <w:num w:numId="16">
    <w:abstractNumId w:val="3"/>
  </w:num>
  <w:num w:numId="17">
    <w:abstractNumId w:val="16"/>
  </w:num>
  <w:num w:numId="18">
    <w:abstractNumId w:val="2"/>
  </w:num>
  <w:num w:numId="19">
    <w:abstractNumId w:val="14"/>
  </w:num>
  <w:num w:numId="20">
    <w:abstractNumId w:val="5"/>
  </w:num>
  <w:num w:numId="21">
    <w:abstractNumId w:val="14"/>
  </w:num>
  <w:num w:numId="22">
    <w:abstractNumId w:val="14"/>
  </w:num>
  <w:num w:numId="23">
    <w:abstractNumId w:val="14"/>
  </w:num>
  <w:num w:numId="24">
    <w:abstractNumId w:val="14"/>
  </w:num>
  <w:num w:numId="25">
    <w:abstractNumId w:val="20"/>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4"/>
  </w:num>
  <w:num w:numId="29">
    <w:abstractNumId w:val="14"/>
  </w:num>
  <w:num w:numId="30">
    <w:abstractNumId w:val="15"/>
  </w:num>
  <w:num w:numId="31">
    <w:abstractNumId w:val="4"/>
  </w:num>
  <w:num w:numId="32">
    <w:abstractNumId w:val="14"/>
  </w:num>
  <w:num w:numId="33">
    <w:abstractNumId w:val="14"/>
  </w:num>
  <w:num w:numId="34">
    <w:abstractNumId w:val="17"/>
  </w:num>
  <w:num w:numId="35">
    <w:abstractNumId w:val="14"/>
  </w:num>
  <w:num w:numId="36">
    <w:abstractNumId w:val="14"/>
  </w:num>
  <w:num w:numId="37">
    <w:abstractNumId w:val="19"/>
  </w:num>
  <w:num w:numId="38">
    <w:abstractNumId w:val="14"/>
  </w:num>
  <w:num w:numId="39">
    <w:abstractNumId w:val="14"/>
  </w:num>
  <w:num w:numId="40">
    <w:abstractNumId w:val="14"/>
    <w:lvlOverride w:ilvl="0">
      <w:startOverride w:val="5"/>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14"/>
    <w:lvlOverride w:ilvl="0">
      <w:startOverride w:val="5"/>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4"/>
  </w:num>
  <w:num w:numId="47">
    <w:abstractNumId w:val="14"/>
  </w:num>
  <w:num w:numId="48">
    <w:abstractNumId w:val="13"/>
  </w:num>
  <w:num w:numId="49">
    <w:abstractNumId w:val="14"/>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removePersonalInformation/>
  <w:removeDateAndTime/>
  <w:proofState w:spelling="clean" w:grammar="clean"/>
  <w:defaultTabStop w:val="11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F29"/>
    <w:rsid w:val="000005D7"/>
    <w:rsid w:val="00002088"/>
    <w:rsid w:val="0000288C"/>
    <w:rsid w:val="00002DE4"/>
    <w:rsid w:val="00003EDF"/>
    <w:rsid w:val="000040F3"/>
    <w:rsid w:val="00005A80"/>
    <w:rsid w:val="00005FCC"/>
    <w:rsid w:val="000074AE"/>
    <w:rsid w:val="00007DE9"/>
    <w:rsid w:val="00010BC8"/>
    <w:rsid w:val="00011316"/>
    <w:rsid w:val="00011601"/>
    <w:rsid w:val="000118F7"/>
    <w:rsid w:val="00013CE6"/>
    <w:rsid w:val="00014831"/>
    <w:rsid w:val="000148B8"/>
    <w:rsid w:val="00014EDB"/>
    <w:rsid w:val="00015234"/>
    <w:rsid w:val="00015AE4"/>
    <w:rsid w:val="00016379"/>
    <w:rsid w:val="00016683"/>
    <w:rsid w:val="00016724"/>
    <w:rsid w:val="00017373"/>
    <w:rsid w:val="00017EF2"/>
    <w:rsid w:val="000207C1"/>
    <w:rsid w:val="00020B4D"/>
    <w:rsid w:val="00020E47"/>
    <w:rsid w:val="00021200"/>
    <w:rsid w:val="00022671"/>
    <w:rsid w:val="00022D33"/>
    <w:rsid w:val="00023552"/>
    <w:rsid w:val="00023B93"/>
    <w:rsid w:val="0002461D"/>
    <w:rsid w:val="00025827"/>
    <w:rsid w:val="00026A1E"/>
    <w:rsid w:val="000272FE"/>
    <w:rsid w:val="000274D2"/>
    <w:rsid w:val="00030640"/>
    <w:rsid w:val="00031127"/>
    <w:rsid w:val="00032030"/>
    <w:rsid w:val="00034A6C"/>
    <w:rsid w:val="00034D2A"/>
    <w:rsid w:val="00035B9A"/>
    <w:rsid w:val="00036164"/>
    <w:rsid w:val="00036A10"/>
    <w:rsid w:val="000378E3"/>
    <w:rsid w:val="00040746"/>
    <w:rsid w:val="00040C20"/>
    <w:rsid w:val="00042DB8"/>
    <w:rsid w:val="00042F37"/>
    <w:rsid w:val="00043249"/>
    <w:rsid w:val="00043800"/>
    <w:rsid w:val="00043E91"/>
    <w:rsid w:val="0004488E"/>
    <w:rsid w:val="000454C3"/>
    <w:rsid w:val="000454FE"/>
    <w:rsid w:val="00045FBE"/>
    <w:rsid w:val="00046242"/>
    <w:rsid w:val="000466E7"/>
    <w:rsid w:val="00046824"/>
    <w:rsid w:val="00046DB5"/>
    <w:rsid w:val="00046EFA"/>
    <w:rsid w:val="00047ADC"/>
    <w:rsid w:val="00050ED6"/>
    <w:rsid w:val="00051984"/>
    <w:rsid w:val="00051F41"/>
    <w:rsid w:val="0005279C"/>
    <w:rsid w:val="00052A79"/>
    <w:rsid w:val="00052AC2"/>
    <w:rsid w:val="0005368D"/>
    <w:rsid w:val="00054E7E"/>
    <w:rsid w:val="00056047"/>
    <w:rsid w:val="00056292"/>
    <w:rsid w:val="000567E0"/>
    <w:rsid w:val="0006174A"/>
    <w:rsid w:val="00061CB3"/>
    <w:rsid w:val="00062F99"/>
    <w:rsid w:val="00063796"/>
    <w:rsid w:val="00063BD5"/>
    <w:rsid w:val="00063E16"/>
    <w:rsid w:val="00064C02"/>
    <w:rsid w:val="00065744"/>
    <w:rsid w:val="000663C4"/>
    <w:rsid w:val="0006700A"/>
    <w:rsid w:val="000671DC"/>
    <w:rsid w:val="000676D0"/>
    <w:rsid w:val="00070097"/>
    <w:rsid w:val="0007049E"/>
    <w:rsid w:val="00071179"/>
    <w:rsid w:val="00072D25"/>
    <w:rsid w:val="00073713"/>
    <w:rsid w:val="0007506D"/>
    <w:rsid w:val="0007576B"/>
    <w:rsid w:val="0007696D"/>
    <w:rsid w:val="00077160"/>
    <w:rsid w:val="000772C7"/>
    <w:rsid w:val="000778C8"/>
    <w:rsid w:val="00077DAB"/>
    <w:rsid w:val="000800A2"/>
    <w:rsid w:val="000805DA"/>
    <w:rsid w:val="00080777"/>
    <w:rsid w:val="000807EF"/>
    <w:rsid w:val="00080BCB"/>
    <w:rsid w:val="000813AB"/>
    <w:rsid w:val="00081EDD"/>
    <w:rsid w:val="000830EC"/>
    <w:rsid w:val="00083A29"/>
    <w:rsid w:val="00083CCA"/>
    <w:rsid w:val="00083FB5"/>
    <w:rsid w:val="00085E35"/>
    <w:rsid w:val="00086081"/>
    <w:rsid w:val="000866A3"/>
    <w:rsid w:val="00086BC0"/>
    <w:rsid w:val="00086CAF"/>
    <w:rsid w:val="00090323"/>
    <w:rsid w:val="00090938"/>
    <w:rsid w:val="00091D43"/>
    <w:rsid w:val="00092AF3"/>
    <w:rsid w:val="000935AC"/>
    <w:rsid w:val="00094340"/>
    <w:rsid w:val="00096201"/>
    <w:rsid w:val="00096B6E"/>
    <w:rsid w:val="00096D6C"/>
    <w:rsid w:val="000A000C"/>
    <w:rsid w:val="000A0066"/>
    <w:rsid w:val="000A00A9"/>
    <w:rsid w:val="000A0808"/>
    <w:rsid w:val="000A23C4"/>
    <w:rsid w:val="000A2765"/>
    <w:rsid w:val="000A27B0"/>
    <w:rsid w:val="000A27CB"/>
    <w:rsid w:val="000A4068"/>
    <w:rsid w:val="000A580E"/>
    <w:rsid w:val="000A6E13"/>
    <w:rsid w:val="000B046D"/>
    <w:rsid w:val="000B0CE9"/>
    <w:rsid w:val="000B1160"/>
    <w:rsid w:val="000B147F"/>
    <w:rsid w:val="000B1E70"/>
    <w:rsid w:val="000B24D8"/>
    <w:rsid w:val="000B3D40"/>
    <w:rsid w:val="000B55CA"/>
    <w:rsid w:val="000B59CB"/>
    <w:rsid w:val="000B69D3"/>
    <w:rsid w:val="000B6C00"/>
    <w:rsid w:val="000B7BA2"/>
    <w:rsid w:val="000C219D"/>
    <w:rsid w:val="000C221D"/>
    <w:rsid w:val="000C24D5"/>
    <w:rsid w:val="000C32A9"/>
    <w:rsid w:val="000C32FD"/>
    <w:rsid w:val="000C3776"/>
    <w:rsid w:val="000C3CB4"/>
    <w:rsid w:val="000C4748"/>
    <w:rsid w:val="000C49D4"/>
    <w:rsid w:val="000C4AC7"/>
    <w:rsid w:val="000C61B2"/>
    <w:rsid w:val="000C720A"/>
    <w:rsid w:val="000D31F9"/>
    <w:rsid w:val="000D35A9"/>
    <w:rsid w:val="000D458F"/>
    <w:rsid w:val="000D49A7"/>
    <w:rsid w:val="000D5006"/>
    <w:rsid w:val="000D542E"/>
    <w:rsid w:val="000D58CB"/>
    <w:rsid w:val="000D5D5F"/>
    <w:rsid w:val="000D68F3"/>
    <w:rsid w:val="000D6F1F"/>
    <w:rsid w:val="000D7130"/>
    <w:rsid w:val="000D76F5"/>
    <w:rsid w:val="000E056B"/>
    <w:rsid w:val="000E1B84"/>
    <w:rsid w:val="000E335D"/>
    <w:rsid w:val="000E3744"/>
    <w:rsid w:val="000E3E5E"/>
    <w:rsid w:val="000E42C9"/>
    <w:rsid w:val="000E48C4"/>
    <w:rsid w:val="000E4912"/>
    <w:rsid w:val="000E5798"/>
    <w:rsid w:val="000E7CF0"/>
    <w:rsid w:val="000E7EB2"/>
    <w:rsid w:val="000F06BA"/>
    <w:rsid w:val="000F10C1"/>
    <w:rsid w:val="000F1FAB"/>
    <w:rsid w:val="000F28B8"/>
    <w:rsid w:val="000F28EB"/>
    <w:rsid w:val="000F325B"/>
    <w:rsid w:val="000F371D"/>
    <w:rsid w:val="000F3766"/>
    <w:rsid w:val="000F4315"/>
    <w:rsid w:val="000F5AE9"/>
    <w:rsid w:val="001005CA"/>
    <w:rsid w:val="00100776"/>
    <w:rsid w:val="00100976"/>
    <w:rsid w:val="00100CE7"/>
    <w:rsid w:val="00101643"/>
    <w:rsid w:val="0010223B"/>
    <w:rsid w:val="00102AD6"/>
    <w:rsid w:val="00103FEC"/>
    <w:rsid w:val="001040F6"/>
    <w:rsid w:val="001041D9"/>
    <w:rsid w:val="001048BF"/>
    <w:rsid w:val="00104E15"/>
    <w:rsid w:val="001056B2"/>
    <w:rsid w:val="001065FA"/>
    <w:rsid w:val="00106B28"/>
    <w:rsid w:val="00107A5C"/>
    <w:rsid w:val="00107C0B"/>
    <w:rsid w:val="00107C93"/>
    <w:rsid w:val="00107FEA"/>
    <w:rsid w:val="00110162"/>
    <w:rsid w:val="001104D3"/>
    <w:rsid w:val="00110A2B"/>
    <w:rsid w:val="00111998"/>
    <w:rsid w:val="00111F0C"/>
    <w:rsid w:val="001124A4"/>
    <w:rsid w:val="00114302"/>
    <w:rsid w:val="0011509E"/>
    <w:rsid w:val="001156FA"/>
    <w:rsid w:val="001158B0"/>
    <w:rsid w:val="00116632"/>
    <w:rsid w:val="00117B22"/>
    <w:rsid w:val="0012031C"/>
    <w:rsid w:val="001203B6"/>
    <w:rsid w:val="001205C7"/>
    <w:rsid w:val="00120883"/>
    <w:rsid w:val="00120EF5"/>
    <w:rsid w:val="00120FD1"/>
    <w:rsid w:val="00121448"/>
    <w:rsid w:val="00121547"/>
    <w:rsid w:val="00121D76"/>
    <w:rsid w:val="00122863"/>
    <w:rsid w:val="00122A4E"/>
    <w:rsid w:val="00122B3A"/>
    <w:rsid w:val="001254E8"/>
    <w:rsid w:val="00126623"/>
    <w:rsid w:val="00127699"/>
    <w:rsid w:val="00130388"/>
    <w:rsid w:val="001307F2"/>
    <w:rsid w:val="00131125"/>
    <w:rsid w:val="0013169A"/>
    <w:rsid w:val="00131EA9"/>
    <w:rsid w:val="00133342"/>
    <w:rsid w:val="00133EDA"/>
    <w:rsid w:val="001345DC"/>
    <w:rsid w:val="0013532A"/>
    <w:rsid w:val="00135520"/>
    <w:rsid w:val="00135948"/>
    <w:rsid w:val="0013605C"/>
    <w:rsid w:val="00136939"/>
    <w:rsid w:val="00136B9C"/>
    <w:rsid w:val="001407AE"/>
    <w:rsid w:val="00142581"/>
    <w:rsid w:val="00142D1C"/>
    <w:rsid w:val="0014304F"/>
    <w:rsid w:val="00143561"/>
    <w:rsid w:val="001436C1"/>
    <w:rsid w:val="0014401C"/>
    <w:rsid w:val="00145E2D"/>
    <w:rsid w:val="00145EEB"/>
    <w:rsid w:val="00147423"/>
    <w:rsid w:val="00147E74"/>
    <w:rsid w:val="0015065E"/>
    <w:rsid w:val="00150E6D"/>
    <w:rsid w:val="00151165"/>
    <w:rsid w:val="00151D13"/>
    <w:rsid w:val="00152217"/>
    <w:rsid w:val="00154777"/>
    <w:rsid w:val="00155802"/>
    <w:rsid w:val="0015619A"/>
    <w:rsid w:val="001568BB"/>
    <w:rsid w:val="00160206"/>
    <w:rsid w:val="001609BB"/>
    <w:rsid w:val="00160DE5"/>
    <w:rsid w:val="00160F9D"/>
    <w:rsid w:val="001612D0"/>
    <w:rsid w:val="0016258E"/>
    <w:rsid w:val="00163753"/>
    <w:rsid w:val="00163765"/>
    <w:rsid w:val="0016711E"/>
    <w:rsid w:val="00167F1C"/>
    <w:rsid w:val="00170F2F"/>
    <w:rsid w:val="00171378"/>
    <w:rsid w:val="001720C7"/>
    <w:rsid w:val="00172761"/>
    <w:rsid w:val="00173DE8"/>
    <w:rsid w:val="00174127"/>
    <w:rsid w:val="00174495"/>
    <w:rsid w:val="001758DD"/>
    <w:rsid w:val="001763D4"/>
    <w:rsid w:val="00176F8C"/>
    <w:rsid w:val="00177023"/>
    <w:rsid w:val="00177542"/>
    <w:rsid w:val="0018352E"/>
    <w:rsid w:val="00183D64"/>
    <w:rsid w:val="00183E8B"/>
    <w:rsid w:val="00184244"/>
    <w:rsid w:val="001844F1"/>
    <w:rsid w:val="0018510A"/>
    <w:rsid w:val="00185587"/>
    <w:rsid w:val="00185A4E"/>
    <w:rsid w:val="00185A8C"/>
    <w:rsid w:val="001869E4"/>
    <w:rsid w:val="00186D75"/>
    <w:rsid w:val="00186FFD"/>
    <w:rsid w:val="00187D05"/>
    <w:rsid w:val="00192462"/>
    <w:rsid w:val="001947EC"/>
    <w:rsid w:val="0019575A"/>
    <w:rsid w:val="00197AAD"/>
    <w:rsid w:val="00197AD4"/>
    <w:rsid w:val="00197C61"/>
    <w:rsid w:val="00197EEA"/>
    <w:rsid w:val="001A1031"/>
    <w:rsid w:val="001A22B1"/>
    <w:rsid w:val="001A263B"/>
    <w:rsid w:val="001A2D75"/>
    <w:rsid w:val="001A3062"/>
    <w:rsid w:val="001A4513"/>
    <w:rsid w:val="001A5DC2"/>
    <w:rsid w:val="001A7497"/>
    <w:rsid w:val="001A75E4"/>
    <w:rsid w:val="001B0EB1"/>
    <w:rsid w:val="001B138E"/>
    <w:rsid w:val="001B1E34"/>
    <w:rsid w:val="001B1EAC"/>
    <w:rsid w:val="001B2AC3"/>
    <w:rsid w:val="001B2C4E"/>
    <w:rsid w:val="001B4BD0"/>
    <w:rsid w:val="001B56A6"/>
    <w:rsid w:val="001B5E11"/>
    <w:rsid w:val="001B6171"/>
    <w:rsid w:val="001B6C1C"/>
    <w:rsid w:val="001B6D72"/>
    <w:rsid w:val="001B7632"/>
    <w:rsid w:val="001C0FA6"/>
    <w:rsid w:val="001C13FD"/>
    <w:rsid w:val="001C19ED"/>
    <w:rsid w:val="001C262B"/>
    <w:rsid w:val="001C33A1"/>
    <w:rsid w:val="001C4DA3"/>
    <w:rsid w:val="001C4EA6"/>
    <w:rsid w:val="001C53CE"/>
    <w:rsid w:val="001C58FA"/>
    <w:rsid w:val="001C5E20"/>
    <w:rsid w:val="001C67AB"/>
    <w:rsid w:val="001C6CB7"/>
    <w:rsid w:val="001C6E45"/>
    <w:rsid w:val="001D1110"/>
    <w:rsid w:val="001D2B07"/>
    <w:rsid w:val="001D2C70"/>
    <w:rsid w:val="001D32D1"/>
    <w:rsid w:val="001D48C7"/>
    <w:rsid w:val="001D5876"/>
    <w:rsid w:val="001D6399"/>
    <w:rsid w:val="001D6AE3"/>
    <w:rsid w:val="001D701A"/>
    <w:rsid w:val="001E0523"/>
    <w:rsid w:val="001E0841"/>
    <w:rsid w:val="001E3361"/>
    <w:rsid w:val="001E4480"/>
    <w:rsid w:val="001E541D"/>
    <w:rsid w:val="001E5A28"/>
    <w:rsid w:val="001E66CE"/>
    <w:rsid w:val="001E7C73"/>
    <w:rsid w:val="001E7E56"/>
    <w:rsid w:val="001F0D51"/>
    <w:rsid w:val="001F0E68"/>
    <w:rsid w:val="001F1C19"/>
    <w:rsid w:val="001F1D22"/>
    <w:rsid w:val="001F253E"/>
    <w:rsid w:val="001F269B"/>
    <w:rsid w:val="001F2A82"/>
    <w:rsid w:val="001F2C06"/>
    <w:rsid w:val="001F2C5B"/>
    <w:rsid w:val="001F2F04"/>
    <w:rsid w:val="001F462E"/>
    <w:rsid w:val="001F4A91"/>
    <w:rsid w:val="001F50D5"/>
    <w:rsid w:val="001F64AD"/>
    <w:rsid w:val="001F6784"/>
    <w:rsid w:val="001F6BEC"/>
    <w:rsid w:val="001F774B"/>
    <w:rsid w:val="001F7A5A"/>
    <w:rsid w:val="00200433"/>
    <w:rsid w:val="002009B2"/>
    <w:rsid w:val="002013B5"/>
    <w:rsid w:val="00201AD1"/>
    <w:rsid w:val="00202913"/>
    <w:rsid w:val="00203C32"/>
    <w:rsid w:val="00204789"/>
    <w:rsid w:val="00204D09"/>
    <w:rsid w:val="00205189"/>
    <w:rsid w:val="00205631"/>
    <w:rsid w:val="0020728D"/>
    <w:rsid w:val="0020797F"/>
    <w:rsid w:val="0021054D"/>
    <w:rsid w:val="00211248"/>
    <w:rsid w:val="0021145E"/>
    <w:rsid w:val="002116DF"/>
    <w:rsid w:val="002117F2"/>
    <w:rsid w:val="00211C80"/>
    <w:rsid w:val="00211E25"/>
    <w:rsid w:val="00212453"/>
    <w:rsid w:val="002124D4"/>
    <w:rsid w:val="00213934"/>
    <w:rsid w:val="00215173"/>
    <w:rsid w:val="00215DB5"/>
    <w:rsid w:val="002163EA"/>
    <w:rsid w:val="002203DB"/>
    <w:rsid w:val="0022064D"/>
    <w:rsid w:val="00220737"/>
    <w:rsid w:val="00220B85"/>
    <w:rsid w:val="00220D14"/>
    <w:rsid w:val="00221DC2"/>
    <w:rsid w:val="00222094"/>
    <w:rsid w:val="00223197"/>
    <w:rsid w:val="00223724"/>
    <w:rsid w:val="00225352"/>
    <w:rsid w:val="00226210"/>
    <w:rsid w:val="002266EA"/>
    <w:rsid w:val="00226D49"/>
    <w:rsid w:val="00226D95"/>
    <w:rsid w:val="00230BD6"/>
    <w:rsid w:val="002312AE"/>
    <w:rsid w:val="0023292C"/>
    <w:rsid w:val="00232B61"/>
    <w:rsid w:val="00232F74"/>
    <w:rsid w:val="002330D9"/>
    <w:rsid w:val="002340A0"/>
    <w:rsid w:val="00234A37"/>
    <w:rsid w:val="0023545C"/>
    <w:rsid w:val="00235D89"/>
    <w:rsid w:val="00235DC4"/>
    <w:rsid w:val="0023616A"/>
    <w:rsid w:val="002366E5"/>
    <w:rsid w:val="00237463"/>
    <w:rsid w:val="00240829"/>
    <w:rsid w:val="00240FA4"/>
    <w:rsid w:val="002411B3"/>
    <w:rsid w:val="00241538"/>
    <w:rsid w:val="00243495"/>
    <w:rsid w:val="0024438E"/>
    <w:rsid w:val="00244503"/>
    <w:rsid w:val="002452D8"/>
    <w:rsid w:val="00245572"/>
    <w:rsid w:val="00245FA6"/>
    <w:rsid w:val="002473FC"/>
    <w:rsid w:val="00250D76"/>
    <w:rsid w:val="00250FD7"/>
    <w:rsid w:val="002513FB"/>
    <w:rsid w:val="00251EFD"/>
    <w:rsid w:val="002523E7"/>
    <w:rsid w:val="00253B70"/>
    <w:rsid w:val="00254197"/>
    <w:rsid w:val="00255263"/>
    <w:rsid w:val="002553DF"/>
    <w:rsid w:val="00256CA3"/>
    <w:rsid w:val="002573AC"/>
    <w:rsid w:val="002573D5"/>
    <w:rsid w:val="00257C0C"/>
    <w:rsid w:val="002605BE"/>
    <w:rsid w:val="00261303"/>
    <w:rsid w:val="00261D42"/>
    <w:rsid w:val="00262145"/>
    <w:rsid w:val="002633F3"/>
    <w:rsid w:val="00263721"/>
    <w:rsid w:val="00263C1A"/>
    <w:rsid w:val="0026496E"/>
    <w:rsid w:val="002654D4"/>
    <w:rsid w:val="00265DA9"/>
    <w:rsid w:val="00266D1F"/>
    <w:rsid w:val="002673BC"/>
    <w:rsid w:val="00267A4F"/>
    <w:rsid w:val="00270BB3"/>
    <w:rsid w:val="00270D82"/>
    <w:rsid w:val="00273283"/>
    <w:rsid w:val="00273939"/>
    <w:rsid w:val="00273E4E"/>
    <w:rsid w:val="0027574F"/>
    <w:rsid w:val="0027586B"/>
    <w:rsid w:val="002760B4"/>
    <w:rsid w:val="00276128"/>
    <w:rsid w:val="002764C8"/>
    <w:rsid w:val="00276886"/>
    <w:rsid w:val="00276F5E"/>
    <w:rsid w:val="00280132"/>
    <w:rsid w:val="00280504"/>
    <w:rsid w:val="002808BB"/>
    <w:rsid w:val="002808BE"/>
    <w:rsid w:val="00280EB4"/>
    <w:rsid w:val="00281272"/>
    <w:rsid w:val="002813FF"/>
    <w:rsid w:val="002815A9"/>
    <w:rsid w:val="002820B8"/>
    <w:rsid w:val="00282E94"/>
    <w:rsid w:val="00283FB2"/>
    <w:rsid w:val="00284D3C"/>
    <w:rsid w:val="002853ED"/>
    <w:rsid w:val="00285DFF"/>
    <w:rsid w:val="00286057"/>
    <w:rsid w:val="00286076"/>
    <w:rsid w:val="002866E0"/>
    <w:rsid w:val="00286BD6"/>
    <w:rsid w:val="00287F39"/>
    <w:rsid w:val="002901AD"/>
    <w:rsid w:val="002904A3"/>
    <w:rsid w:val="002904A7"/>
    <w:rsid w:val="00290C3B"/>
    <w:rsid w:val="00290D6B"/>
    <w:rsid w:val="0029115B"/>
    <w:rsid w:val="0029142A"/>
    <w:rsid w:val="002927F7"/>
    <w:rsid w:val="00292F59"/>
    <w:rsid w:val="0029415F"/>
    <w:rsid w:val="00295461"/>
    <w:rsid w:val="0029560E"/>
    <w:rsid w:val="00296C33"/>
    <w:rsid w:val="00296E5A"/>
    <w:rsid w:val="002A1540"/>
    <w:rsid w:val="002A250D"/>
    <w:rsid w:val="002A41E1"/>
    <w:rsid w:val="002A4DB3"/>
    <w:rsid w:val="002A684A"/>
    <w:rsid w:val="002B0579"/>
    <w:rsid w:val="002B06B0"/>
    <w:rsid w:val="002B0CF9"/>
    <w:rsid w:val="002B1948"/>
    <w:rsid w:val="002B212B"/>
    <w:rsid w:val="002B2CE5"/>
    <w:rsid w:val="002B443C"/>
    <w:rsid w:val="002B54B9"/>
    <w:rsid w:val="002B5A3C"/>
    <w:rsid w:val="002B62CF"/>
    <w:rsid w:val="002B6574"/>
    <w:rsid w:val="002B68FE"/>
    <w:rsid w:val="002B6C54"/>
    <w:rsid w:val="002B7A71"/>
    <w:rsid w:val="002B7FE8"/>
    <w:rsid w:val="002C2797"/>
    <w:rsid w:val="002C36CA"/>
    <w:rsid w:val="002C3AF3"/>
    <w:rsid w:val="002C53AE"/>
    <w:rsid w:val="002C5847"/>
    <w:rsid w:val="002C5C20"/>
    <w:rsid w:val="002C5CE3"/>
    <w:rsid w:val="002C608A"/>
    <w:rsid w:val="002C6A65"/>
    <w:rsid w:val="002C7673"/>
    <w:rsid w:val="002C78FC"/>
    <w:rsid w:val="002D0172"/>
    <w:rsid w:val="002D0191"/>
    <w:rsid w:val="002D0BF2"/>
    <w:rsid w:val="002D0E3F"/>
    <w:rsid w:val="002D1442"/>
    <w:rsid w:val="002D2A54"/>
    <w:rsid w:val="002D450D"/>
    <w:rsid w:val="002D49D2"/>
    <w:rsid w:val="002D5F1E"/>
    <w:rsid w:val="002D7564"/>
    <w:rsid w:val="002D7D36"/>
    <w:rsid w:val="002E0140"/>
    <w:rsid w:val="002E02C8"/>
    <w:rsid w:val="002E108A"/>
    <w:rsid w:val="002E109E"/>
    <w:rsid w:val="002E1C5A"/>
    <w:rsid w:val="002E1C5D"/>
    <w:rsid w:val="002E26CE"/>
    <w:rsid w:val="002E3812"/>
    <w:rsid w:val="002E3997"/>
    <w:rsid w:val="002E4A49"/>
    <w:rsid w:val="002E511C"/>
    <w:rsid w:val="002E5F1F"/>
    <w:rsid w:val="002E687D"/>
    <w:rsid w:val="002E72EA"/>
    <w:rsid w:val="002E7871"/>
    <w:rsid w:val="002E7896"/>
    <w:rsid w:val="002E7917"/>
    <w:rsid w:val="002E7E2D"/>
    <w:rsid w:val="002F0CDF"/>
    <w:rsid w:val="002F1133"/>
    <w:rsid w:val="002F11FE"/>
    <w:rsid w:val="002F1CDC"/>
    <w:rsid w:val="002F1FE7"/>
    <w:rsid w:val="002F3374"/>
    <w:rsid w:val="002F3C50"/>
    <w:rsid w:val="002F401F"/>
    <w:rsid w:val="002F4A81"/>
    <w:rsid w:val="002F5202"/>
    <w:rsid w:val="002F5827"/>
    <w:rsid w:val="002F603C"/>
    <w:rsid w:val="002F6B5D"/>
    <w:rsid w:val="002F7258"/>
    <w:rsid w:val="002F7D3C"/>
    <w:rsid w:val="00300923"/>
    <w:rsid w:val="00300BF7"/>
    <w:rsid w:val="0030145B"/>
    <w:rsid w:val="00302129"/>
    <w:rsid w:val="00303779"/>
    <w:rsid w:val="00304E02"/>
    <w:rsid w:val="00306367"/>
    <w:rsid w:val="00306B48"/>
    <w:rsid w:val="0030760B"/>
    <w:rsid w:val="00307814"/>
    <w:rsid w:val="00307BC2"/>
    <w:rsid w:val="0031027A"/>
    <w:rsid w:val="00311620"/>
    <w:rsid w:val="00311627"/>
    <w:rsid w:val="003131AB"/>
    <w:rsid w:val="00313860"/>
    <w:rsid w:val="00314075"/>
    <w:rsid w:val="003141B9"/>
    <w:rsid w:val="0031489F"/>
    <w:rsid w:val="00315C68"/>
    <w:rsid w:val="003160F6"/>
    <w:rsid w:val="00316AAC"/>
    <w:rsid w:val="00317575"/>
    <w:rsid w:val="00317EF2"/>
    <w:rsid w:val="003205DD"/>
    <w:rsid w:val="00320BD2"/>
    <w:rsid w:val="003217BE"/>
    <w:rsid w:val="00321A83"/>
    <w:rsid w:val="0032255A"/>
    <w:rsid w:val="00322BFD"/>
    <w:rsid w:val="0032312E"/>
    <w:rsid w:val="00323FB9"/>
    <w:rsid w:val="003244B5"/>
    <w:rsid w:val="00324DE9"/>
    <w:rsid w:val="003254D5"/>
    <w:rsid w:val="00326693"/>
    <w:rsid w:val="003269DD"/>
    <w:rsid w:val="003278AF"/>
    <w:rsid w:val="00330B17"/>
    <w:rsid w:val="00331364"/>
    <w:rsid w:val="003313AC"/>
    <w:rsid w:val="00331652"/>
    <w:rsid w:val="00336044"/>
    <w:rsid w:val="00336567"/>
    <w:rsid w:val="00336875"/>
    <w:rsid w:val="00336D6E"/>
    <w:rsid w:val="00336DA1"/>
    <w:rsid w:val="003372BE"/>
    <w:rsid w:val="003374DE"/>
    <w:rsid w:val="003401A3"/>
    <w:rsid w:val="003416AC"/>
    <w:rsid w:val="00341962"/>
    <w:rsid w:val="003428ED"/>
    <w:rsid w:val="00342F63"/>
    <w:rsid w:val="00344A49"/>
    <w:rsid w:val="00344FE1"/>
    <w:rsid w:val="00345EBA"/>
    <w:rsid w:val="00346CCC"/>
    <w:rsid w:val="00346E69"/>
    <w:rsid w:val="00346F50"/>
    <w:rsid w:val="003470F1"/>
    <w:rsid w:val="00347563"/>
    <w:rsid w:val="00350840"/>
    <w:rsid w:val="00351FBF"/>
    <w:rsid w:val="0035202E"/>
    <w:rsid w:val="00352EDB"/>
    <w:rsid w:val="00353344"/>
    <w:rsid w:val="00355B6E"/>
    <w:rsid w:val="0035615F"/>
    <w:rsid w:val="00360205"/>
    <w:rsid w:val="0036110F"/>
    <w:rsid w:val="00361296"/>
    <w:rsid w:val="0036168D"/>
    <w:rsid w:val="0036176F"/>
    <w:rsid w:val="003634AD"/>
    <w:rsid w:val="00363EC1"/>
    <w:rsid w:val="0036454D"/>
    <w:rsid w:val="00364836"/>
    <w:rsid w:val="00364DD4"/>
    <w:rsid w:val="00364F6A"/>
    <w:rsid w:val="00364FA3"/>
    <w:rsid w:val="0036516E"/>
    <w:rsid w:val="003665CD"/>
    <w:rsid w:val="00366D22"/>
    <w:rsid w:val="00367D16"/>
    <w:rsid w:val="00370EEB"/>
    <w:rsid w:val="003710CD"/>
    <w:rsid w:val="003712E8"/>
    <w:rsid w:val="0037197D"/>
    <w:rsid w:val="00371D7E"/>
    <w:rsid w:val="003734FE"/>
    <w:rsid w:val="00373E31"/>
    <w:rsid w:val="00374A0D"/>
    <w:rsid w:val="00374A0E"/>
    <w:rsid w:val="00375FB9"/>
    <w:rsid w:val="00376036"/>
    <w:rsid w:val="0037607D"/>
    <w:rsid w:val="00376FF7"/>
    <w:rsid w:val="00377478"/>
    <w:rsid w:val="003807E6"/>
    <w:rsid w:val="00380F66"/>
    <w:rsid w:val="00381F99"/>
    <w:rsid w:val="003830A4"/>
    <w:rsid w:val="003833A1"/>
    <w:rsid w:val="00383E61"/>
    <w:rsid w:val="0038402B"/>
    <w:rsid w:val="00384362"/>
    <w:rsid w:val="00384C0A"/>
    <w:rsid w:val="00386A6A"/>
    <w:rsid w:val="00390558"/>
    <w:rsid w:val="00390BF5"/>
    <w:rsid w:val="00390F0D"/>
    <w:rsid w:val="003910D8"/>
    <w:rsid w:val="0039122B"/>
    <w:rsid w:val="00393B40"/>
    <w:rsid w:val="00394044"/>
    <w:rsid w:val="00394CFF"/>
    <w:rsid w:val="00395745"/>
    <w:rsid w:val="0039749E"/>
    <w:rsid w:val="00397524"/>
    <w:rsid w:val="0039776B"/>
    <w:rsid w:val="00397786"/>
    <w:rsid w:val="00397F71"/>
    <w:rsid w:val="003A222B"/>
    <w:rsid w:val="003A2C3D"/>
    <w:rsid w:val="003A4F28"/>
    <w:rsid w:val="003A4F72"/>
    <w:rsid w:val="003A6624"/>
    <w:rsid w:val="003A6A1A"/>
    <w:rsid w:val="003A7029"/>
    <w:rsid w:val="003A76D9"/>
    <w:rsid w:val="003B00E7"/>
    <w:rsid w:val="003B0A93"/>
    <w:rsid w:val="003B1246"/>
    <w:rsid w:val="003B12D6"/>
    <w:rsid w:val="003B240C"/>
    <w:rsid w:val="003B37A6"/>
    <w:rsid w:val="003B3B91"/>
    <w:rsid w:val="003B49A1"/>
    <w:rsid w:val="003B4E64"/>
    <w:rsid w:val="003B535D"/>
    <w:rsid w:val="003B581D"/>
    <w:rsid w:val="003B5F92"/>
    <w:rsid w:val="003B6A3E"/>
    <w:rsid w:val="003B6BDD"/>
    <w:rsid w:val="003B71D9"/>
    <w:rsid w:val="003C03AC"/>
    <w:rsid w:val="003C078C"/>
    <w:rsid w:val="003C0C7C"/>
    <w:rsid w:val="003C1097"/>
    <w:rsid w:val="003C18FD"/>
    <w:rsid w:val="003C35A0"/>
    <w:rsid w:val="003C3A0E"/>
    <w:rsid w:val="003C3B66"/>
    <w:rsid w:val="003C4165"/>
    <w:rsid w:val="003C434A"/>
    <w:rsid w:val="003C5BF7"/>
    <w:rsid w:val="003D0205"/>
    <w:rsid w:val="003D02D2"/>
    <w:rsid w:val="003D130B"/>
    <w:rsid w:val="003D1CD6"/>
    <w:rsid w:val="003D1E48"/>
    <w:rsid w:val="003D28BC"/>
    <w:rsid w:val="003D38CC"/>
    <w:rsid w:val="003D3B1D"/>
    <w:rsid w:val="003D473D"/>
    <w:rsid w:val="003D5DBE"/>
    <w:rsid w:val="003D6752"/>
    <w:rsid w:val="003D6C0E"/>
    <w:rsid w:val="003D7149"/>
    <w:rsid w:val="003D7B2F"/>
    <w:rsid w:val="003D7E89"/>
    <w:rsid w:val="003E078D"/>
    <w:rsid w:val="003E20B7"/>
    <w:rsid w:val="003E3544"/>
    <w:rsid w:val="003E38D7"/>
    <w:rsid w:val="003E4913"/>
    <w:rsid w:val="003E5A90"/>
    <w:rsid w:val="003E6E43"/>
    <w:rsid w:val="003E7D83"/>
    <w:rsid w:val="003F5BC8"/>
    <w:rsid w:val="003F5BC9"/>
    <w:rsid w:val="003F6598"/>
    <w:rsid w:val="003F67D4"/>
    <w:rsid w:val="003F713A"/>
    <w:rsid w:val="003F7168"/>
    <w:rsid w:val="00400549"/>
    <w:rsid w:val="00400609"/>
    <w:rsid w:val="00400909"/>
    <w:rsid w:val="00400FFB"/>
    <w:rsid w:val="00401374"/>
    <w:rsid w:val="0040204D"/>
    <w:rsid w:val="004035BB"/>
    <w:rsid w:val="00403D22"/>
    <w:rsid w:val="0040400A"/>
    <w:rsid w:val="00404074"/>
    <w:rsid w:val="00404488"/>
    <w:rsid w:val="00404841"/>
    <w:rsid w:val="00404A21"/>
    <w:rsid w:val="00404CDA"/>
    <w:rsid w:val="004055E5"/>
    <w:rsid w:val="00406212"/>
    <w:rsid w:val="004076F4"/>
    <w:rsid w:val="004119E1"/>
    <w:rsid w:val="00412059"/>
    <w:rsid w:val="00412B6E"/>
    <w:rsid w:val="004151C7"/>
    <w:rsid w:val="00416DE0"/>
    <w:rsid w:val="00417A9E"/>
    <w:rsid w:val="00417DAF"/>
    <w:rsid w:val="00420122"/>
    <w:rsid w:val="0042051C"/>
    <w:rsid w:val="00420FC8"/>
    <w:rsid w:val="0042177D"/>
    <w:rsid w:val="004221AE"/>
    <w:rsid w:val="00423239"/>
    <w:rsid w:val="004244E6"/>
    <w:rsid w:val="00424BB5"/>
    <w:rsid w:val="00426087"/>
    <w:rsid w:val="00426399"/>
    <w:rsid w:val="004306B8"/>
    <w:rsid w:val="00430814"/>
    <w:rsid w:val="00431707"/>
    <w:rsid w:val="00432211"/>
    <w:rsid w:val="00432892"/>
    <w:rsid w:val="00433983"/>
    <w:rsid w:val="00434037"/>
    <w:rsid w:val="0043538D"/>
    <w:rsid w:val="004355B9"/>
    <w:rsid w:val="00435646"/>
    <w:rsid w:val="00435DE0"/>
    <w:rsid w:val="00436B65"/>
    <w:rsid w:val="004379C9"/>
    <w:rsid w:val="00437D7D"/>
    <w:rsid w:val="00437F7E"/>
    <w:rsid w:val="00440785"/>
    <w:rsid w:val="00441D36"/>
    <w:rsid w:val="00441E79"/>
    <w:rsid w:val="004433F3"/>
    <w:rsid w:val="004436D0"/>
    <w:rsid w:val="0044394D"/>
    <w:rsid w:val="004470B7"/>
    <w:rsid w:val="00447B9F"/>
    <w:rsid w:val="00447D37"/>
    <w:rsid w:val="00450C4A"/>
    <w:rsid w:val="0045156F"/>
    <w:rsid w:val="00452F45"/>
    <w:rsid w:val="00453675"/>
    <w:rsid w:val="004536B5"/>
    <w:rsid w:val="00453B94"/>
    <w:rsid w:val="00454E40"/>
    <w:rsid w:val="004611B0"/>
    <w:rsid w:val="00461F38"/>
    <w:rsid w:val="004628F2"/>
    <w:rsid w:val="00463007"/>
    <w:rsid w:val="004633DE"/>
    <w:rsid w:val="00463B60"/>
    <w:rsid w:val="004655A0"/>
    <w:rsid w:val="00466AFB"/>
    <w:rsid w:val="00466EC7"/>
    <w:rsid w:val="00466FB0"/>
    <w:rsid w:val="004705E6"/>
    <w:rsid w:val="00470D5F"/>
    <w:rsid w:val="00470E4D"/>
    <w:rsid w:val="00470F0D"/>
    <w:rsid w:val="004710CD"/>
    <w:rsid w:val="00472F57"/>
    <w:rsid w:val="004733D0"/>
    <w:rsid w:val="00473430"/>
    <w:rsid w:val="004742FE"/>
    <w:rsid w:val="00475650"/>
    <w:rsid w:val="004763CD"/>
    <w:rsid w:val="0047668D"/>
    <w:rsid w:val="00476749"/>
    <w:rsid w:val="004775DB"/>
    <w:rsid w:val="00477D15"/>
    <w:rsid w:val="00480120"/>
    <w:rsid w:val="0048143D"/>
    <w:rsid w:val="00481791"/>
    <w:rsid w:val="004817E7"/>
    <w:rsid w:val="00481E49"/>
    <w:rsid w:val="00483A58"/>
    <w:rsid w:val="00483E81"/>
    <w:rsid w:val="00483E97"/>
    <w:rsid w:val="004840CE"/>
    <w:rsid w:val="00484612"/>
    <w:rsid w:val="004849DD"/>
    <w:rsid w:val="004861A4"/>
    <w:rsid w:val="00486F20"/>
    <w:rsid w:val="0049041C"/>
    <w:rsid w:val="00490CEB"/>
    <w:rsid w:val="00491192"/>
    <w:rsid w:val="00491D81"/>
    <w:rsid w:val="0049272D"/>
    <w:rsid w:val="0049471E"/>
    <w:rsid w:val="004949CF"/>
    <w:rsid w:val="004968EF"/>
    <w:rsid w:val="00496BC9"/>
    <w:rsid w:val="004A0E53"/>
    <w:rsid w:val="004A3018"/>
    <w:rsid w:val="004A38F0"/>
    <w:rsid w:val="004A395E"/>
    <w:rsid w:val="004A3A1B"/>
    <w:rsid w:val="004A4857"/>
    <w:rsid w:val="004A516F"/>
    <w:rsid w:val="004A7B24"/>
    <w:rsid w:val="004A7F53"/>
    <w:rsid w:val="004A7FC7"/>
    <w:rsid w:val="004B1862"/>
    <w:rsid w:val="004B21C8"/>
    <w:rsid w:val="004B3269"/>
    <w:rsid w:val="004B570B"/>
    <w:rsid w:val="004B59EC"/>
    <w:rsid w:val="004B792B"/>
    <w:rsid w:val="004C0F9C"/>
    <w:rsid w:val="004C2C57"/>
    <w:rsid w:val="004C2CEF"/>
    <w:rsid w:val="004C3653"/>
    <w:rsid w:val="004C41A6"/>
    <w:rsid w:val="004C49B3"/>
    <w:rsid w:val="004C591A"/>
    <w:rsid w:val="004C68EF"/>
    <w:rsid w:val="004C713C"/>
    <w:rsid w:val="004D0679"/>
    <w:rsid w:val="004D0D32"/>
    <w:rsid w:val="004D16DA"/>
    <w:rsid w:val="004D2714"/>
    <w:rsid w:val="004D29AC"/>
    <w:rsid w:val="004D2C36"/>
    <w:rsid w:val="004D33C6"/>
    <w:rsid w:val="004D3495"/>
    <w:rsid w:val="004D3B89"/>
    <w:rsid w:val="004D4585"/>
    <w:rsid w:val="004D472A"/>
    <w:rsid w:val="004D4B33"/>
    <w:rsid w:val="004D5139"/>
    <w:rsid w:val="004D5776"/>
    <w:rsid w:val="004D6B18"/>
    <w:rsid w:val="004D7551"/>
    <w:rsid w:val="004D7F17"/>
    <w:rsid w:val="004E0BD6"/>
    <w:rsid w:val="004E1A05"/>
    <w:rsid w:val="004E2459"/>
    <w:rsid w:val="004E2913"/>
    <w:rsid w:val="004E2A2E"/>
    <w:rsid w:val="004E2B43"/>
    <w:rsid w:val="004E4DAE"/>
    <w:rsid w:val="004E5564"/>
    <w:rsid w:val="004E5A25"/>
    <w:rsid w:val="004E5E95"/>
    <w:rsid w:val="004E6215"/>
    <w:rsid w:val="004E62D9"/>
    <w:rsid w:val="004E7AC0"/>
    <w:rsid w:val="004E7D4D"/>
    <w:rsid w:val="004E7F37"/>
    <w:rsid w:val="004F01B9"/>
    <w:rsid w:val="004F0294"/>
    <w:rsid w:val="004F08CF"/>
    <w:rsid w:val="004F137E"/>
    <w:rsid w:val="004F217C"/>
    <w:rsid w:val="004F242E"/>
    <w:rsid w:val="004F3114"/>
    <w:rsid w:val="004F3153"/>
    <w:rsid w:val="004F34AB"/>
    <w:rsid w:val="004F553D"/>
    <w:rsid w:val="004F5567"/>
    <w:rsid w:val="004F5823"/>
    <w:rsid w:val="004F6302"/>
    <w:rsid w:val="004F6306"/>
    <w:rsid w:val="004F6498"/>
    <w:rsid w:val="004F6C2A"/>
    <w:rsid w:val="004F6F75"/>
    <w:rsid w:val="00500689"/>
    <w:rsid w:val="005025A8"/>
    <w:rsid w:val="005031C4"/>
    <w:rsid w:val="00503FD5"/>
    <w:rsid w:val="005041DE"/>
    <w:rsid w:val="00504495"/>
    <w:rsid w:val="00504BE6"/>
    <w:rsid w:val="00505701"/>
    <w:rsid w:val="00505CFC"/>
    <w:rsid w:val="00506494"/>
    <w:rsid w:val="00506FC9"/>
    <w:rsid w:val="0050765E"/>
    <w:rsid w:val="0051016B"/>
    <w:rsid w:val="00511216"/>
    <w:rsid w:val="00511DD7"/>
    <w:rsid w:val="00511F91"/>
    <w:rsid w:val="00513A68"/>
    <w:rsid w:val="005143BF"/>
    <w:rsid w:val="00517D15"/>
    <w:rsid w:val="005216EE"/>
    <w:rsid w:val="00521C4B"/>
    <w:rsid w:val="00522AC1"/>
    <w:rsid w:val="00522CD9"/>
    <w:rsid w:val="00523C6D"/>
    <w:rsid w:val="00523CA8"/>
    <w:rsid w:val="00526011"/>
    <w:rsid w:val="00527CC6"/>
    <w:rsid w:val="00530137"/>
    <w:rsid w:val="0053062D"/>
    <w:rsid w:val="00530AB0"/>
    <w:rsid w:val="00531202"/>
    <w:rsid w:val="00531870"/>
    <w:rsid w:val="005322D1"/>
    <w:rsid w:val="00532DD5"/>
    <w:rsid w:val="005343C9"/>
    <w:rsid w:val="0053446D"/>
    <w:rsid w:val="00535788"/>
    <w:rsid w:val="00536C31"/>
    <w:rsid w:val="00540969"/>
    <w:rsid w:val="00541613"/>
    <w:rsid w:val="00541AD9"/>
    <w:rsid w:val="00542500"/>
    <w:rsid w:val="0054347C"/>
    <w:rsid w:val="0054486A"/>
    <w:rsid w:val="00544E13"/>
    <w:rsid w:val="00545470"/>
    <w:rsid w:val="00545AE1"/>
    <w:rsid w:val="00545B4B"/>
    <w:rsid w:val="00546C23"/>
    <w:rsid w:val="005475A3"/>
    <w:rsid w:val="005478B9"/>
    <w:rsid w:val="00550794"/>
    <w:rsid w:val="00550C68"/>
    <w:rsid w:val="00551B8B"/>
    <w:rsid w:val="00551F9E"/>
    <w:rsid w:val="00552B10"/>
    <w:rsid w:val="00552DBE"/>
    <w:rsid w:val="00552F0D"/>
    <w:rsid w:val="00553709"/>
    <w:rsid w:val="005550FC"/>
    <w:rsid w:val="005553D4"/>
    <w:rsid w:val="00555850"/>
    <w:rsid w:val="00556049"/>
    <w:rsid w:val="00557057"/>
    <w:rsid w:val="005600A9"/>
    <w:rsid w:val="005604D7"/>
    <w:rsid w:val="00561A2F"/>
    <w:rsid w:val="005620BE"/>
    <w:rsid w:val="0056258D"/>
    <w:rsid w:val="005625E1"/>
    <w:rsid w:val="00563C96"/>
    <w:rsid w:val="005642C2"/>
    <w:rsid w:val="00564476"/>
    <w:rsid w:val="00564873"/>
    <w:rsid w:val="00564B43"/>
    <w:rsid w:val="005660C9"/>
    <w:rsid w:val="00571445"/>
    <w:rsid w:val="005714AB"/>
    <w:rsid w:val="005715D9"/>
    <w:rsid w:val="00571F20"/>
    <w:rsid w:val="00572227"/>
    <w:rsid w:val="00572720"/>
    <w:rsid w:val="00573584"/>
    <w:rsid w:val="00574EDB"/>
    <w:rsid w:val="005753CC"/>
    <w:rsid w:val="005768E1"/>
    <w:rsid w:val="00576FC6"/>
    <w:rsid w:val="00577A0C"/>
    <w:rsid w:val="00577A4E"/>
    <w:rsid w:val="00577DC5"/>
    <w:rsid w:val="00577E6D"/>
    <w:rsid w:val="00580337"/>
    <w:rsid w:val="00581544"/>
    <w:rsid w:val="00581AB6"/>
    <w:rsid w:val="00581C31"/>
    <w:rsid w:val="0058281F"/>
    <w:rsid w:val="00582D4F"/>
    <w:rsid w:val="00583627"/>
    <w:rsid w:val="00583748"/>
    <w:rsid w:val="0058536A"/>
    <w:rsid w:val="005858DC"/>
    <w:rsid w:val="00586D1F"/>
    <w:rsid w:val="005870F6"/>
    <w:rsid w:val="00587649"/>
    <w:rsid w:val="005903FC"/>
    <w:rsid w:val="005915B0"/>
    <w:rsid w:val="005925A9"/>
    <w:rsid w:val="005929C4"/>
    <w:rsid w:val="005930CD"/>
    <w:rsid w:val="00595BC1"/>
    <w:rsid w:val="005963F4"/>
    <w:rsid w:val="005970BA"/>
    <w:rsid w:val="005975A8"/>
    <w:rsid w:val="005976F8"/>
    <w:rsid w:val="005977B1"/>
    <w:rsid w:val="005977F5"/>
    <w:rsid w:val="00597A8E"/>
    <w:rsid w:val="005A1533"/>
    <w:rsid w:val="005A1F1B"/>
    <w:rsid w:val="005A37F0"/>
    <w:rsid w:val="005A3E2E"/>
    <w:rsid w:val="005A442C"/>
    <w:rsid w:val="005A4B8C"/>
    <w:rsid w:val="005A53D6"/>
    <w:rsid w:val="005A7D00"/>
    <w:rsid w:val="005B0E66"/>
    <w:rsid w:val="005B1FFB"/>
    <w:rsid w:val="005B2A36"/>
    <w:rsid w:val="005B2C45"/>
    <w:rsid w:val="005B3314"/>
    <w:rsid w:val="005B33CE"/>
    <w:rsid w:val="005B487D"/>
    <w:rsid w:val="005B53F7"/>
    <w:rsid w:val="005B5905"/>
    <w:rsid w:val="005B7D59"/>
    <w:rsid w:val="005C0645"/>
    <w:rsid w:val="005C32C5"/>
    <w:rsid w:val="005C4EB8"/>
    <w:rsid w:val="005C5E67"/>
    <w:rsid w:val="005C6310"/>
    <w:rsid w:val="005C7AED"/>
    <w:rsid w:val="005D054D"/>
    <w:rsid w:val="005D0A1B"/>
    <w:rsid w:val="005D1094"/>
    <w:rsid w:val="005D1BD0"/>
    <w:rsid w:val="005D1D46"/>
    <w:rsid w:val="005D20E1"/>
    <w:rsid w:val="005D30DD"/>
    <w:rsid w:val="005D36B8"/>
    <w:rsid w:val="005D5D1F"/>
    <w:rsid w:val="005D6416"/>
    <w:rsid w:val="005D6C1A"/>
    <w:rsid w:val="005D7214"/>
    <w:rsid w:val="005D7728"/>
    <w:rsid w:val="005D774D"/>
    <w:rsid w:val="005D7800"/>
    <w:rsid w:val="005D7A2D"/>
    <w:rsid w:val="005D7BD3"/>
    <w:rsid w:val="005D7DC9"/>
    <w:rsid w:val="005E1137"/>
    <w:rsid w:val="005E250E"/>
    <w:rsid w:val="005E2916"/>
    <w:rsid w:val="005E2A8C"/>
    <w:rsid w:val="005E2BEC"/>
    <w:rsid w:val="005E3BE1"/>
    <w:rsid w:val="005E45F6"/>
    <w:rsid w:val="005E53B4"/>
    <w:rsid w:val="005E6456"/>
    <w:rsid w:val="005E73ED"/>
    <w:rsid w:val="005F01F4"/>
    <w:rsid w:val="005F0861"/>
    <w:rsid w:val="005F2475"/>
    <w:rsid w:val="005F2CCE"/>
    <w:rsid w:val="005F2ED2"/>
    <w:rsid w:val="005F3F7D"/>
    <w:rsid w:val="005F475D"/>
    <w:rsid w:val="005F570E"/>
    <w:rsid w:val="005F5BB8"/>
    <w:rsid w:val="005F6435"/>
    <w:rsid w:val="005F6B26"/>
    <w:rsid w:val="005F748A"/>
    <w:rsid w:val="005F7BEC"/>
    <w:rsid w:val="005F7F8D"/>
    <w:rsid w:val="00600208"/>
    <w:rsid w:val="00600941"/>
    <w:rsid w:val="00600ABD"/>
    <w:rsid w:val="0060158F"/>
    <w:rsid w:val="00601F37"/>
    <w:rsid w:val="006032F0"/>
    <w:rsid w:val="006036CE"/>
    <w:rsid w:val="00603A5C"/>
    <w:rsid w:val="00603BB5"/>
    <w:rsid w:val="00603CDF"/>
    <w:rsid w:val="00604240"/>
    <w:rsid w:val="006042C2"/>
    <w:rsid w:val="00604B72"/>
    <w:rsid w:val="006050B6"/>
    <w:rsid w:val="00605343"/>
    <w:rsid w:val="00606051"/>
    <w:rsid w:val="006073E8"/>
    <w:rsid w:val="00610302"/>
    <w:rsid w:val="0061173D"/>
    <w:rsid w:val="00611825"/>
    <w:rsid w:val="00612FB5"/>
    <w:rsid w:val="00613094"/>
    <w:rsid w:val="00613F52"/>
    <w:rsid w:val="00613F7D"/>
    <w:rsid w:val="00614382"/>
    <w:rsid w:val="00614C17"/>
    <w:rsid w:val="006159B4"/>
    <w:rsid w:val="006169B6"/>
    <w:rsid w:val="00616EBA"/>
    <w:rsid w:val="00617AFA"/>
    <w:rsid w:val="00617B14"/>
    <w:rsid w:val="006210A3"/>
    <w:rsid w:val="006219A5"/>
    <w:rsid w:val="00621CFD"/>
    <w:rsid w:val="00622A9C"/>
    <w:rsid w:val="00622AB2"/>
    <w:rsid w:val="00625E93"/>
    <w:rsid w:val="00625E96"/>
    <w:rsid w:val="00626BE0"/>
    <w:rsid w:val="00630060"/>
    <w:rsid w:val="006301BA"/>
    <w:rsid w:val="006320AB"/>
    <w:rsid w:val="006328D7"/>
    <w:rsid w:val="00632C08"/>
    <w:rsid w:val="00632DC1"/>
    <w:rsid w:val="00633566"/>
    <w:rsid w:val="00633DDE"/>
    <w:rsid w:val="006341E8"/>
    <w:rsid w:val="006343C8"/>
    <w:rsid w:val="00635665"/>
    <w:rsid w:val="00636525"/>
    <w:rsid w:val="006377C1"/>
    <w:rsid w:val="00637DB4"/>
    <w:rsid w:val="00637E84"/>
    <w:rsid w:val="00640EA7"/>
    <w:rsid w:val="0064299E"/>
    <w:rsid w:val="00642EF4"/>
    <w:rsid w:val="00642F5A"/>
    <w:rsid w:val="00643D0B"/>
    <w:rsid w:val="0064415E"/>
    <w:rsid w:val="00646793"/>
    <w:rsid w:val="00647986"/>
    <w:rsid w:val="00650D54"/>
    <w:rsid w:val="00652F64"/>
    <w:rsid w:val="0065376A"/>
    <w:rsid w:val="006537E7"/>
    <w:rsid w:val="00653B4D"/>
    <w:rsid w:val="00654A6D"/>
    <w:rsid w:val="00654B49"/>
    <w:rsid w:val="006555B9"/>
    <w:rsid w:val="00655E30"/>
    <w:rsid w:val="00656252"/>
    <w:rsid w:val="0065647B"/>
    <w:rsid w:val="00656EB4"/>
    <w:rsid w:val="00657C76"/>
    <w:rsid w:val="00660922"/>
    <w:rsid w:val="00662E8E"/>
    <w:rsid w:val="00663616"/>
    <w:rsid w:val="006639CF"/>
    <w:rsid w:val="00663CF8"/>
    <w:rsid w:val="0066560F"/>
    <w:rsid w:val="00666AD1"/>
    <w:rsid w:val="00666B4B"/>
    <w:rsid w:val="00670555"/>
    <w:rsid w:val="006706F5"/>
    <w:rsid w:val="0067074A"/>
    <w:rsid w:val="006713F7"/>
    <w:rsid w:val="006718DC"/>
    <w:rsid w:val="00672386"/>
    <w:rsid w:val="00672994"/>
    <w:rsid w:val="00673E01"/>
    <w:rsid w:val="0067415E"/>
    <w:rsid w:val="006743C2"/>
    <w:rsid w:val="00674C2E"/>
    <w:rsid w:val="00677600"/>
    <w:rsid w:val="0068010A"/>
    <w:rsid w:val="00680532"/>
    <w:rsid w:val="006805FA"/>
    <w:rsid w:val="00680791"/>
    <w:rsid w:val="00680CD4"/>
    <w:rsid w:val="006814EF"/>
    <w:rsid w:val="00682112"/>
    <w:rsid w:val="00682E52"/>
    <w:rsid w:val="00683079"/>
    <w:rsid w:val="00683BD9"/>
    <w:rsid w:val="006844CB"/>
    <w:rsid w:val="00684F7F"/>
    <w:rsid w:val="0068688D"/>
    <w:rsid w:val="00690767"/>
    <w:rsid w:val="006942EE"/>
    <w:rsid w:val="00694402"/>
    <w:rsid w:val="006946B9"/>
    <w:rsid w:val="00694982"/>
    <w:rsid w:val="00694A8C"/>
    <w:rsid w:val="00694BF9"/>
    <w:rsid w:val="006960B6"/>
    <w:rsid w:val="006A008D"/>
    <w:rsid w:val="006A165A"/>
    <w:rsid w:val="006A2354"/>
    <w:rsid w:val="006A26A6"/>
    <w:rsid w:val="006A2C5A"/>
    <w:rsid w:val="006A2F3F"/>
    <w:rsid w:val="006A4AC4"/>
    <w:rsid w:val="006A54F2"/>
    <w:rsid w:val="006A6924"/>
    <w:rsid w:val="006A6ED2"/>
    <w:rsid w:val="006A709D"/>
    <w:rsid w:val="006A75F8"/>
    <w:rsid w:val="006A7C91"/>
    <w:rsid w:val="006A7F21"/>
    <w:rsid w:val="006B00E5"/>
    <w:rsid w:val="006B0F9C"/>
    <w:rsid w:val="006B2CAD"/>
    <w:rsid w:val="006B2E86"/>
    <w:rsid w:val="006B403E"/>
    <w:rsid w:val="006B498E"/>
    <w:rsid w:val="006B4AA2"/>
    <w:rsid w:val="006B5553"/>
    <w:rsid w:val="006B5656"/>
    <w:rsid w:val="006B658C"/>
    <w:rsid w:val="006B6978"/>
    <w:rsid w:val="006B6DB7"/>
    <w:rsid w:val="006B776F"/>
    <w:rsid w:val="006B7C2E"/>
    <w:rsid w:val="006C0368"/>
    <w:rsid w:val="006C03E8"/>
    <w:rsid w:val="006C15C5"/>
    <w:rsid w:val="006C1DAB"/>
    <w:rsid w:val="006C27E8"/>
    <w:rsid w:val="006C44D6"/>
    <w:rsid w:val="006C4B49"/>
    <w:rsid w:val="006C5036"/>
    <w:rsid w:val="006C5F1B"/>
    <w:rsid w:val="006C77B9"/>
    <w:rsid w:val="006D1A8A"/>
    <w:rsid w:val="006D1AA1"/>
    <w:rsid w:val="006D1C44"/>
    <w:rsid w:val="006D1CB9"/>
    <w:rsid w:val="006D1F1D"/>
    <w:rsid w:val="006D210C"/>
    <w:rsid w:val="006D228D"/>
    <w:rsid w:val="006D22FE"/>
    <w:rsid w:val="006D2E1A"/>
    <w:rsid w:val="006D359C"/>
    <w:rsid w:val="006D38CB"/>
    <w:rsid w:val="006D3C72"/>
    <w:rsid w:val="006D4DD5"/>
    <w:rsid w:val="006D5692"/>
    <w:rsid w:val="006D5F01"/>
    <w:rsid w:val="006D635C"/>
    <w:rsid w:val="006D7C21"/>
    <w:rsid w:val="006D7EC0"/>
    <w:rsid w:val="006E005B"/>
    <w:rsid w:val="006E07EA"/>
    <w:rsid w:val="006E0D6D"/>
    <w:rsid w:val="006E121B"/>
    <w:rsid w:val="006E1A13"/>
    <w:rsid w:val="006E20DC"/>
    <w:rsid w:val="006E3F03"/>
    <w:rsid w:val="006E431C"/>
    <w:rsid w:val="006E525E"/>
    <w:rsid w:val="006E533C"/>
    <w:rsid w:val="006E5CD5"/>
    <w:rsid w:val="006E61C6"/>
    <w:rsid w:val="006E622E"/>
    <w:rsid w:val="006E69E2"/>
    <w:rsid w:val="006E6BB6"/>
    <w:rsid w:val="006E767A"/>
    <w:rsid w:val="006E77A4"/>
    <w:rsid w:val="006E7E05"/>
    <w:rsid w:val="006F0444"/>
    <w:rsid w:val="006F0797"/>
    <w:rsid w:val="006F15E5"/>
    <w:rsid w:val="006F1977"/>
    <w:rsid w:val="006F21FF"/>
    <w:rsid w:val="006F38AC"/>
    <w:rsid w:val="006F392E"/>
    <w:rsid w:val="00702219"/>
    <w:rsid w:val="007026F2"/>
    <w:rsid w:val="00702D4C"/>
    <w:rsid w:val="007049F3"/>
    <w:rsid w:val="00705824"/>
    <w:rsid w:val="0070753A"/>
    <w:rsid w:val="007079A4"/>
    <w:rsid w:val="0071013D"/>
    <w:rsid w:val="00710879"/>
    <w:rsid w:val="00710948"/>
    <w:rsid w:val="00711FB4"/>
    <w:rsid w:val="00713681"/>
    <w:rsid w:val="00714678"/>
    <w:rsid w:val="0071541E"/>
    <w:rsid w:val="007160E5"/>
    <w:rsid w:val="00716394"/>
    <w:rsid w:val="00716BF9"/>
    <w:rsid w:val="00717EDF"/>
    <w:rsid w:val="00720ACA"/>
    <w:rsid w:val="00720E20"/>
    <w:rsid w:val="007211B9"/>
    <w:rsid w:val="007233F6"/>
    <w:rsid w:val="00723755"/>
    <w:rsid w:val="00724470"/>
    <w:rsid w:val="007252FB"/>
    <w:rsid w:val="0072558A"/>
    <w:rsid w:val="00725DCC"/>
    <w:rsid w:val="00726867"/>
    <w:rsid w:val="00726EB1"/>
    <w:rsid w:val="00727246"/>
    <w:rsid w:val="0072747D"/>
    <w:rsid w:val="00727811"/>
    <w:rsid w:val="007308BA"/>
    <w:rsid w:val="00730A87"/>
    <w:rsid w:val="00731163"/>
    <w:rsid w:val="00731669"/>
    <w:rsid w:val="007318EF"/>
    <w:rsid w:val="007336EA"/>
    <w:rsid w:val="007337EF"/>
    <w:rsid w:val="007338D7"/>
    <w:rsid w:val="00734830"/>
    <w:rsid w:val="00734840"/>
    <w:rsid w:val="00734B00"/>
    <w:rsid w:val="00735EE9"/>
    <w:rsid w:val="00736161"/>
    <w:rsid w:val="007361A4"/>
    <w:rsid w:val="007362FD"/>
    <w:rsid w:val="0073638B"/>
    <w:rsid w:val="007368AE"/>
    <w:rsid w:val="00736A76"/>
    <w:rsid w:val="00736F51"/>
    <w:rsid w:val="00740EF5"/>
    <w:rsid w:val="00740FC4"/>
    <w:rsid w:val="00742C06"/>
    <w:rsid w:val="00742D6C"/>
    <w:rsid w:val="007437FC"/>
    <w:rsid w:val="007446BB"/>
    <w:rsid w:val="00744828"/>
    <w:rsid w:val="00745377"/>
    <w:rsid w:val="00745E79"/>
    <w:rsid w:val="0074604C"/>
    <w:rsid w:val="0074615E"/>
    <w:rsid w:val="00746B3C"/>
    <w:rsid w:val="0074749C"/>
    <w:rsid w:val="00747743"/>
    <w:rsid w:val="0074794C"/>
    <w:rsid w:val="007502D2"/>
    <w:rsid w:val="00750BA6"/>
    <w:rsid w:val="00751277"/>
    <w:rsid w:val="00751D93"/>
    <w:rsid w:val="00752A1C"/>
    <w:rsid w:val="00752C6B"/>
    <w:rsid w:val="00753719"/>
    <w:rsid w:val="0075375F"/>
    <w:rsid w:val="00754D85"/>
    <w:rsid w:val="0075550C"/>
    <w:rsid w:val="00755A9D"/>
    <w:rsid w:val="007562DE"/>
    <w:rsid w:val="007570DA"/>
    <w:rsid w:val="007603A2"/>
    <w:rsid w:val="00760626"/>
    <w:rsid w:val="00760F24"/>
    <w:rsid w:val="00761C4D"/>
    <w:rsid w:val="00761E84"/>
    <w:rsid w:val="00762278"/>
    <w:rsid w:val="0076288C"/>
    <w:rsid w:val="00763D8B"/>
    <w:rsid w:val="007645F8"/>
    <w:rsid w:val="00765104"/>
    <w:rsid w:val="0076539F"/>
    <w:rsid w:val="00765798"/>
    <w:rsid w:val="00765B22"/>
    <w:rsid w:val="007660F6"/>
    <w:rsid w:val="0077020D"/>
    <w:rsid w:val="0077079B"/>
    <w:rsid w:val="00770CCB"/>
    <w:rsid w:val="00772CD6"/>
    <w:rsid w:val="0077350A"/>
    <w:rsid w:val="00773CF1"/>
    <w:rsid w:val="007746ED"/>
    <w:rsid w:val="0077554A"/>
    <w:rsid w:val="00775C47"/>
    <w:rsid w:val="00775F86"/>
    <w:rsid w:val="0077642C"/>
    <w:rsid w:val="00776928"/>
    <w:rsid w:val="00777580"/>
    <w:rsid w:val="00777CC2"/>
    <w:rsid w:val="00777D9B"/>
    <w:rsid w:val="00780216"/>
    <w:rsid w:val="007805A6"/>
    <w:rsid w:val="00780754"/>
    <w:rsid w:val="00780C38"/>
    <w:rsid w:val="007820EB"/>
    <w:rsid w:val="00782DC2"/>
    <w:rsid w:val="0078548C"/>
    <w:rsid w:val="00785FE7"/>
    <w:rsid w:val="00786265"/>
    <w:rsid w:val="007870ED"/>
    <w:rsid w:val="00787230"/>
    <w:rsid w:val="007905F4"/>
    <w:rsid w:val="0079068D"/>
    <w:rsid w:val="007908CC"/>
    <w:rsid w:val="00791746"/>
    <w:rsid w:val="00792BC9"/>
    <w:rsid w:val="0079376B"/>
    <w:rsid w:val="007973C6"/>
    <w:rsid w:val="00797F1C"/>
    <w:rsid w:val="007A001C"/>
    <w:rsid w:val="007A06DF"/>
    <w:rsid w:val="007A2BC6"/>
    <w:rsid w:val="007A3D56"/>
    <w:rsid w:val="007A52CC"/>
    <w:rsid w:val="007A5F46"/>
    <w:rsid w:val="007A7948"/>
    <w:rsid w:val="007B059C"/>
    <w:rsid w:val="007B07EE"/>
    <w:rsid w:val="007B0B3F"/>
    <w:rsid w:val="007B0F26"/>
    <w:rsid w:val="007B33DD"/>
    <w:rsid w:val="007B41F9"/>
    <w:rsid w:val="007B42F9"/>
    <w:rsid w:val="007B43F3"/>
    <w:rsid w:val="007B4890"/>
    <w:rsid w:val="007B48AD"/>
    <w:rsid w:val="007B4FF9"/>
    <w:rsid w:val="007B603F"/>
    <w:rsid w:val="007B6825"/>
    <w:rsid w:val="007B7002"/>
    <w:rsid w:val="007B76F0"/>
    <w:rsid w:val="007C05BA"/>
    <w:rsid w:val="007C0CD1"/>
    <w:rsid w:val="007C1629"/>
    <w:rsid w:val="007C1A74"/>
    <w:rsid w:val="007C1C73"/>
    <w:rsid w:val="007C23E8"/>
    <w:rsid w:val="007C2709"/>
    <w:rsid w:val="007C2880"/>
    <w:rsid w:val="007C2CA2"/>
    <w:rsid w:val="007C320A"/>
    <w:rsid w:val="007C3AA2"/>
    <w:rsid w:val="007C3C1B"/>
    <w:rsid w:val="007C48E4"/>
    <w:rsid w:val="007C51FF"/>
    <w:rsid w:val="007C5E42"/>
    <w:rsid w:val="007C6F29"/>
    <w:rsid w:val="007C7759"/>
    <w:rsid w:val="007C7E52"/>
    <w:rsid w:val="007D0140"/>
    <w:rsid w:val="007D07AA"/>
    <w:rsid w:val="007D0B24"/>
    <w:rsid w:val="007D1152"/>
    <w:rsid w:val="007D158C"/>
    <w:rsid w:val="007D2A4B"/>
    <w:rsid w:val="007D2E47"/>
    <w:rsid w:val="007D3D4E"/>
    <w:rsid w:val="007D5258"/>
    <w:rsid w:val="007D6253"/>
    <w:rsid w:val="007D6266"/>
    <w:rsid w:val="007D6887"/>
    <w:rsid w:val="007D6C22"/>
    <w:rsid w:val="007D7545"/>
    <w:rsid w:val="007E02F7"/>
    <w:rsid w:val="007E05D1"/>
    <w:rsid w:val="007E1132"/>
    <w:rsid w:val="007E1C07"/>
    <w:rsid w:val="007E26E1"/>
    <w:rsid w:val="007E2747"/>
    <w:rsid w:val="007E303E"/>
    <w:rsid w:val="007E35E0"/>
    <w:rsid w:val="007E3FF4"/>
    <w:rsid w:val="007E49EF"/>
    <w:rsid w:val="007E5426"/>
    <w:rsid w:val="007E5DFD"/>
    <w:rsid w:val="007E66AD"/>
    <w:rsid w:val="007E6DE2"/>
    <w:rsid w:val="007E728A"/>
    <w:rsid w:val="007E741C"/>
    <w:rsid w:val="007E7C12"/>
    <w:rsid w:val="007F03DA"/>
    <w:rsid w:val="007F03DE"/>
    <w:rsid w:val="007F133F"/>
    <w:rsid w:val="007F144B"/>
    <w:rsid w:val="007F1E79"/>
    <w:rsid w:val="007F21D1"/>
    <w:rsid w:val="007F4948"/>
    <w:rsid w:val="007F49ED"/>
    <w:rsid w:val="007F5D1D"/>
    <w:rsid w:val="007F5E2A"/>
    <w:rsid w:val="007F73C2"/>
    <w:rsid w:val="007F77CD"/>
    <w:rsid w:val="0080020C"/>
    <w:rsid w:val="00800A41"/>
    <w:rsid w:val="00801123"/>
    <w:rsid w:val="00801E4A"/>
    <w:rsid w:val="008041E4"/>
    <w:rsid w:val="00804994"/>
    <w:rsid w:val="00804D60"/>
    <w:rsid w:val="00804E99"/>
    <w:rsid w:val="00807342"/>
    <w:rsid w:val="008105C8"/>
    <w:rsid w:val="008116DE"/>
    <w:rsid w:val="00812129"/>
    <w:rsid w:val="008124F5"/>
    <w:rsid w:val="00812BBE"/>
    <w:rsid w:val="00812BC7"/>
    <w:rsid w:val="00813373"/>
    <w:rsid w:val="0081344F"/>
    <w:rsid w:val="00814A59"/>
    <w:rsid w:val="008150BB"/>
    <w:rsid w:val="0081593C"/>
    <w:rsid w:val="00815DB8"/>
    <w:rsid w:val="008160EB"/>
    <w:rsid w:val="0081673F"/>
    <w:rsid w:val="008176E1"/>
    <w:rsid w:val="00820F20"/>
    <w:rsid w:val="00821233"/>
    <w:rsid w:val="0082127E"/>
    <w:rsid w:val="008220DB"/>
    <w:rsid w:val="00822C49"/>
    <w:rsid w:val="008244C0"/>
    <w:rsid w:val="00825754"/>
    <w:rsid w:val="008270AA"/>
    <w:rsid w:val="00831303"/>
    <w:rsid w:val="00831E15"/>
    <w:rsid w:val="008326BD"/>
    <w:rsid w:val="0083274B"/>
    <w:rsid w:val="008327B0"/>
    <w:rsid w:val="00833175"/>
    <w:rsid w:val="00833EA2"/>
    <w:rsid w:val="00834098"/>
    <w:rsid w:val="008345A1"/>
    <w:rsid w:val="008347B1"/>
    <w:rsid w:val="008348A6"/>
    <w:rsid w:val="008349B9"/>
    <w:rsid w:val="00834B30"/>
    <w:rsid w:val="00834F51"/>
    <w:rsid w:val="008350FB"/>
    <w:rsid w:val="0083560A"/>
    <w:rsid w:val="00835838"/>
    <w:rsid w:val="00835F86"/>
    <w:rsid w:val="008363E5"/>
    <w:rsid w:val="008364AF"/>
    <w:rsid w:val="00836595"/>
    <w:rsid w:val="00840200"/>
    <w:rsid w:val="008406A5"/>
    <w:rsid w:val="00840ABA"/>
    <w:rsid w:val="00841987"/>
    <w:rsid w:val="008424DC"/>
    <w:rsid w:val="00842760"/>
    <w:rsid w:val="00842901"/>
    <w:rsid w:val="00842CD7"/>
    <w:rsid w:val="00842D80"/>
    <w:rsid w:val="00843B5F"/>
    <w:rsid w:val="00843C1B"/>
    <w:rsid w:val="0084455E"/>
    <w:rsid w:val="00844C2D"/>
    <w:rsid w:val="008451FD"/>
    <w:rsid w:val="00846010"/>
    <w:rsid w:val="00846936"/>
    <w:rsid w:val="00846F13"/>
    <w:rsid w:val="008501A5"/>
    <w:rsid w:val="008504CE"/>
    <w:rsid w:val="008512C7"/>
    <w:rsid w:val="00851B72"/>
    <w:rsid w:val="00852C4D"/>
    <w:rsid w:val="00853C0E"/>
    <w:rsid w:val="008543BD"/>
    <w:rsid w:val="00854414"/>
    <w:rsid w:val="00854747"/>
    <w:rsid w:val="008547CC"/>
    <w:rsid w:val="00854DB4"/>
    <w:rsid w:val="00855366"/>
    <w:rsid w:val="008561C8"/>
    <w:rsid w:val="00856357"/>
    <w:rsid w:val="00856748"/>
    <w:rsid w:val="00856B83"/>
    <w:rsid w:val="0086056B"/>
    <w:rsid w:val="00860B49"/>
    <w:rsid w:val="008612D7"/>
    <w:rsid w:val="00861577"/>
    <w:rsid w:val="00861901"/>
    <w:rsid w:val="00861D18"/>
    <w:rsid w:val="008622F7"/>
    <w:rsid w:val="00862EDA"/>
    <w:rsid w:val="0086494A"/>
    <w:rsid w:val="0086530A"/>
    <w:rsid w:val="00865337"/>
    <w:rsid w:val="00865573"/>
    <w:rsid w:val="00865BC5"/>
    <w:rsid w:val="00870F80"/>
    <w:rsid w:val="00871855"/>
    <w:rsid w:val="008721BE"/>
    <w:rsid w:val="00873DBD"/>
    <w:rsid w:val="00873FFA"/>
    <w:rsid w:val="008764C0"/>
    <w:rsid w:val="008807DB"/>
    <w:rsid w:val="00882D79"/>
    <w:rsid w:val="008837E4"/>
    <w:rsid w:val="00884055"/>
    <w:rsid w:val="00884364"/>
    <w:rsid w:val="00884A91"/>
    <w:rsid w:val="008851ED"/>
    <w:rsid w:val="008856BF"/>
    <w:rsid w:val="008863D1"/>
    <w:rsid w:val="00886C32"/>
    <w:rsid w:val="00886F59"/>
    <w:rsid w:val="00886FC9"/>
    <w:rsid w:val="00887FC7"/>
    <w:rsid w:val="00890A4B"/>
    <w:rsid w:val="00890B73"/>
    <w:rsid w:val="00890E3A"/>
    <w:rsid w:val="00891ACF"/>
    <w:rsid w:val="00891DE0"/>
    <w:rsid w:val="00892423"/>
    <w:rsid w:val="00892A79"/>
    <w:rsid w:val="00892F55"/>
    <w:rsid w:val="008930EF"/>
    <w:rsid w:val="008936E3"/>
    <w:rsid w:val="00893817"/>
    <w:rsid w:val="00894093"/>
    <w:rsid w:val="00894170"/>
    <w:rsid w:val="00894B8B"/>
    <w:rsid w:val="00894C35"/>
    <w:rsid w:val="00895EA4"/>
    <w:rsid w:val="00896441"/>
    <w:rsid w:val="00896557"/>
    <w:rsid w:val="0089694B"/>
    <w:rsid w:val="00896D08"/>
    <w:rsid w:val="0089728C"/>
    <w:rsid w:val="008975E4"/>
    <w:rsid w:val="008977E1"/>
    <w:rsid w:val="008978B7"/>
    <w:rsid w:val="008A19C8"/>
    <w:rsid w:val="008A27AB"/>
    <w:rsid w:val="008A34E5"/>
    <w:rsid w:val="008A3B24"/>
    <w:rsid w:val="008A3B79"/>
    <w:rsid w:val="008A59C4"/>
    <w:rsid w:val="008A714C"/>
    <w:rsid w:val="008A78C6"/>
    <w:rsid w:val="008B0F06"/>
    <w:rsid w:val="008B1DB3"/>
    <w:rsid w:val="008B210B"/>
    <w:rsid w:val="008B2449"/>
    <w:rsid w:val="008B29F9"/>
    <w:rsid w:val="008B2BF0"/>
    <w:rsid w:val="008B31D6"/>
    <w:rsid w:val="008B3D4B"/>
    <w:rsid w:val="008B3E65"/>
    <w:rsid w:val="008B47B1"/>
    <w:rsid w:val="008B4BB2"/>
    <w:rsid w:val="008B4C04"/>
    <w:rsid w:val="008B6950"/>
    <w:rsid w:val="008B6A74"/>
    <w:rsid w:val="008B7CAA"/>
    <w:rsid w:val="008C054D"/>
    <w:rsid w:val="008C07BB"/>
    <w:rsid w:val="008C0ECD"/>
    <w:rsid w:val="008C0EF1"/>
    <w:rsid w:val="008C11A6"/>
    <w:rsid w:val="008C1F2B"/>
    <w:rsid w:val="008C1F4C"/>
    <w:rsid w:val="008C2DA0"/>
    <w:rsid w:val="008C30BA"/>
    <w:rsid w:val="008C3553"/>
    <w:rsid w:val="008C4AA1"/>
    <w:rsid w:val="008C544F"/>
    <w:rsid w:val="008C6F80"/>
    <w:rsid w:val="008D039C"/>
    <w:rsid w:val="008D09D1"/>
    <w:rsid w:val="008D0A00"/>
    <w:rsid w:val="008D0A1B"/>
    <w:rsid w:val="008D0AAD"/>
    <w:rsid w:val="008D15E3"/>
    <w:rsid w:val="008D17DE"/>
    <w:rsid w:val="008D3678"/>
    <w:rsid w:val="008D486D"/>
    <w:rsid w:val="008D4A8A"/>
    <w:rsid w:val="008D541B"/>
    <w:rsid w:val="008D545C"/>
    <w:rsid w:val="008D57FC"/>
    <w:rsid w:val="008D5DF3"/>
    <w:rsid w:val="008D7797"/>
    <w:rsid w:val="008D784B"/>
    <w:rsid w:val="008D7EDA"/>
    <w:rsid w:val="008E1E3B"/>
    <w:rsid w:val="008E305D"/>
    <w:rsid w:val="008E6AB5"/>
    <w:rsid w:val="008E7842"/>
    <w:rsid w:val="008E7A1C"/>
    <w:rsid w:val="008E7C44"/>
    <w:rsid w:val="008F1439"/>
    <w:rsid w:val="008F1D7F"/>
    <w:rsid w:val="008F2155"/>
    <w:rsid w:val="008F2EC4"/>
    <w:rsid w:val="008F361B"/>
    <w:rsid w:val="008F389B"/>
    <w:rsid w:val="008F3EBC"/>
    <w:rsid w:val="008F69BD"/>
    <w:rsid w:val="0090061E"/>
    <w:rsid w:val="009008C1"/>
    <w:rsid w:val="009010EA"/>
    <w:rsid w:val="00901468"/>
    <w:rsid w:val="0090185E"/>
    <w:rsid w:val="00901C5A"/>
    <w:rsid w:val="0090267A"/>
    <w:rsid w:val="00903A76"/>
    <w:rsid w:val="00903C31"/>
    <w:rsid w:val="00904CDD"/>
    <w:rsid w:val="00905298"/>
    <w:rsid w:val="00905B10"/>
    <w:rsid w:val="00906F5E"/>
    <w:rsid w:val="00907A6C"/>
    <w:rsid w:val="00907E8B"/>
    <w:rsid w:val="00910338"/>
    <w:rsid w:val="00911EF2"/>
    <w:rsid w:val="00912057"/>
    <w:rsid w:val="009131DE"/>
    <w:rsid w:val="009139B3"/>
    <w:rsid w:val="00913AC1"/>
    <w:rsid w:val="009145FE"/>
    <w:rsid w:val="00914B67"/>
    <w:rsid w:val="0091519A"/>
    <w:rsid w:val="00915D4E"/>
    <w:rsid w:val="00915E99"/>
    <w:rsid w:val="00916317"/>
    <w:rsid w:val="00917F3F"/>
    <w:rsid w:val="00920754"/>
    <w:rsid w:val="00920888"/>
    <w:rsid w:val="00921892"/>
    <w:rsid w:val="0092203B"/>
    <w:rsid w:val="0092294D"/>
    <w:rsid w:val="00922EFF"/>
    <w:rsid w:val="009238B1"/>
    <w:rsid w:val="009239F3"/>
    <w:rsid w:val="00923A52"/>
    <w:rsid w:val="00925D7B"/>
    <w:rsid w:val="00926361"/>
    <w:rsid w:val="0092721A"/>
    <w:rsid w:val="00927EF9"/>
    <w:rsid w:val="00930635"/>
    <w:rsid w:val="009309CF"/>
    <w:rsid w:val="0093105B"/>
    <w:rsid w:val="0093189F"/>
    <w:rsid w:val="009325FD"/>
    <w:rsid w:val="009326DD"/>
    <w:rsid w:val="009327E7"/>
    <w:rsid w:val="00932EE8"/>
    <w:rsid w:val="00933202"/>
    <w:rsid w:val="0093365E"/>
    <w:rsid w:val="00933FDB"/>
    <w:rsid w:val="009345F1"/>
    <w:rsid w:val="00934D2B"/>
    <w:rsid w:val="009367B5"/>
    <w:rsid w:val="009367C8"/>
    <w:rsid w:val="00936FAB"/>
    <w:rsid w:val="0093720A"/>
    <w:rsid w:val="009378C2"/>
    <w:rsid w:val="00937F12"/>
    <w:rsid w:val="00941468"/>
    <w:rsid w:val="00941A20"/>
    <w:rsid w:val="00943B16"/>
    <w:rsid w:val="00943C0B"/>
    <w:rsid w:val="00943D8D"/>
    <w:rsid w:val="009459A4"/>
    <w:rsid w:val="00945BB6"/>
    <w:rsid w:val="0094671C"/>
    <w:rsid w:val="00950BC4"/>
    <w:rsid w:val="00951892"/>
    <w:rsid w:val="00951F91"/>
    <w:rsid w:val="009522AD"/>
    <w:rsid w:val="009523A5"/>
    <w:rsid w:val="00952FF1"/>
    <w:rsid w:val="009530FC"/>
    <w:rsid w:val="00954865"/>
    <w:rsid w:val="00955ABE"/>
    <w:rsid w:val="0095694D"/>
    <w:rsid w:val="009571C4"/>
    <w:rsid w:val="009574E2"/>
    <w:rsid w:val="00957843"/>
    <w:rsid w:val="00957A58"/>
    <w:rsid w:val="00960315"/>
    <w:rsid w:val="00960A2E"/>
    <w:rsid w:val="00961072"/>
    <w:rsid w:val="0096280F"/>
    <w:rsid w:val="00962BFA"/>
    <w:rsid w:val="00963310"/>
    <w:rsid w:val="00963D0F"/>
    <w:rsid w:val="0096411C"/>
    <w:rsid w:val="009642D5"/>
    <w:rsid w:val="00964E9B"/>
    <w:rsid w:val="009658C8"/>
    <w:rsid w:val="00966338"/>
    <w:rsid w:val="00966518"/>
    <w:rsid w:val="00967F29"/>
    <w:rsid w:val="00970214"/>
    <w:rsid w:val="00970B18"/>
    <w:rsid w:val="00970BD9"/>
    <w:rsid w:val="0097118B"/>
    <w:rsid w:val="00971577"/>
    <w:rsid w:val="0097168E"/>
    <w:rsid w:val="00971C0F"/>
    <w:rsid w:val="00972047"/>
    <w:rsid w:val="00973283"/>
    <w:rsid w:val="00973BB1"/>
    <w:rsid w:val="00973DE7"/>
    <w:rsid w:val="00974B2C"/>
    <w:rsid w:val="00975C9C"/>
    <w:rsid w:val="00975FC1"/>
    <w:rsid w:val="00975FD7"/>
    <w:rsid w:val="009762A2"/>
    <w:rsid w:val="009768FA"/>
    <w:rsid w:val="009773A3"/>
    <w:rsid w:val="00977882"/>
    <w:rsid w:val="00977989"/>
    <w:rsid w:val="009804AE"/>
    <w:rsid w:val="009823B7"/>
    <w:rsid w:val="00983720"/>
    <w:rsid w:val="00983831"/>
    <w:rsid w:val="009856E7"/>
    <w:rsid w:val="009862EC"/>
    <w:rsid w:val="00986E43"/>
    <w:rsid w:val="00987ADD"/>
    <w:rsid w:val="00990388"/>
    <w:rsid w:val="00990C25"/>
    <w:rsid w:val="0099186E"/>
    <w:rsid w:val="0099239D"/>
    <w:rsid w:val="0099267B"/>
    <w:rsid w:val="009936A8"/>
    <w:rsid w:val="00993FB7"/>
    <w:rsid w:val="009943F6"/>
    <w:rsid w:val="00995135"/>
    <w:rsid w:val="00995637"/>
    <w:rsid w:val="00996B70"/>
    <w:rsid w:val="0099705E"/>
    <w:rsid w:val="009979A2"/>
    <w:rsid w:val="00997E51"/>
    <w:rsid w:val="009A4229"/>
    <w:rsid w:val="009A4719"/>
    <w:rsid w:val="009A4B83"/>
    <w:rsid w:val="009A4EC0"/>
    <w:rsid w:val="009A5980"/>
    <w:rsid w:val="009A5EAA"/>
    <w:rsid w:val="009A6848"/>
    <w:rsid w:val="009A7509"/>
    <w:rsid w:val="009A7646"/>
    <w:rsid w:val="009A7EFF"/>
    <w:rsid w:val="009B1C8E"/>
    <w:rsid w:val="009B2EF0"/>
    <w:rsid w:val="009B3263"/>
    <w:rsid w:val="009B337C"/>
    <w:rsid w:val="009B3BEA"/>
    <w:rsid w:val="009B424A"/>
    <w:rsid w:val="009B4A48"/>
    <w:rsid w:val="009B5446"/>
    <w:rsid w:val="009B5B34"/>
    <w:rsid w:val="009B7A7A"/>
    <w:rsid w:val="009B7C3B"/>
    <w:rsid w:val="009C1775"/>
    <w:rsid w:val="009C25DD"/>
    <w:rsid w:val="009C2B11"/>
    <w:rsid w:val="009C2C0D"/>
    <w:rsid w:val="009C3631"/>
    <w:rsid w:val="009C456D"/>
    <w:rsid w:val="009C5707"/>
    <w:rsid w:val="009C5AB5"/>
    <w:rsid w:val="009C6BF7"/>
    <w:rsid w:val="009C6E55"/>
    <w:rsid w:val="009C712C"/>
    <w:rsid w:val="009C7765"/>
    <w:rsid w:val="009C7B24"/>
    <w:rsid w:val="009C7F7C"/>
    <w:rsid w:val="009D02E4"/>
    <w:rsid w:val="009D08A6"/>
    <w:rsid w:val="009D242E"/>
    <w:rsid w:val="009D283D"/>
    <w:rsid w:val="009D2ACC"/>
    <w:rsid w:val="009D3A92"/>
    <w:rsid w:val="009D3CBC"/>
    <w:rsid w:val="009D456F"/>
    <w:rsid w:val="009D45A4"/>
    <w:rsid w:val="009D5059"/>
    <w:rsid w:val="009D5B77"/>
    <w:rsid w:val="009D5E52"/>
    <w:rsid w:val="009D61C4"/>
    <w:rsid w:val="009D6B57"/>
    <w:rsid w:val="009D7178"/>
    <w:rsid w:val="009D79B4"/>
    <w:rsid w:val="009D7B7C"/>
    <w:rsid w:val="009E11D3"/>
    <w:rsid w:val="009E47EF"/>
    <w:rsid w:val="009E56BF"/>
    <w:rsid w:val="009E67C3"/>
    <w:rsid w:val="009E706F"/>
    <w:rsid w:val="009E73DB"/>
    <w:rsid w:val="009E750F"/>
    <w:rsid w:val="009F0C32"/>
    <w:rsid w:val="009F111C"/>
    <w:rsid w:val="009F1402"/>
    <w:rsid w:val="009F180F"/>
    <w:rsid w:val="009F33A3"/>
    <w:rsid w:val="009F3426"/>
    <w:rsid w:val="009F3F4B"/>
    <w:rsid w:val="009F4104"/>
    <w:rsid w:val="009F5A66"/>
    <w:rsid w:val="009F6062"/>
    <w:rsid w:val="009F6396"/>
    <w:rsid w:val="009F648A"/>
    <w:rsid w:val="009F6D16"/>
    <w:rsid w:val="00A01219"/>
    <w:rsid w:val="00A0136F"/>
    <w:rsid w:val="00A01B51"/>
    <w:rsid w:val="00A01FF1"/>
    <w:rsid w:val="00A02898"/>
    <w:rsid w:val="00A02C04"/>
    <w:rsid w:val="00A030C0"/>
    <w:rsid w:val="00A04392"/>
    <w:rsid w:val="00A04949"/>
    <w:rsid w:val="00A04D96"/>
    <w:rsid w:val="00A059F4"/>
    <w:rsid w:val="00A05C1B"/>
    <w:rsid w:val="00A05DC4"/>
    <w:rsid w:val="00A05E42"/>
    <w:rsid w:val="00A05FD2"/>
    <w:rsid w:val="00A0629B"/>
    <w:rsid w:val="00A10EE4"/>
    <w:rsid w:val="00A10F53"/>
    <w:rsid w:val="00A12CDF"/>
    <w:rsid w:val="00A12E9C"/>
    <w:rsid w:val="00A132AD"/>
    <w:rsid w:val="00A13C7E"/>
    <w:rsid w:val="00A142FE"/>
    <w:rsid w:val="00A147EA"/>
    <w:rsid w:val="00A14B72"/>
    <w:rsid w:val="00A14DFE"/>
    <w:rsid w:val="00A15459"/>
    <w:rsid w:val="00A16045"/>
    <w:rsid w:val="00A1611D"/>
    <w:rsid w:val="00A17263"/>
    <w:rsid w:val="00A17F71"/>
    <w:rsid w:val="00A20129"/>
    <w:rsid w:val="00A2141F"/>
    <w:rsid w:val="00A219F6"/>
    <w:rsid w:val="00A2340F"/>
    <w:rsid w:val="00A248EF"/>
    <w:rsid w:val="00A253C0"/>
    <w:rsid w:val="00A261DC"/>
    <w:rsid w:val="00A26381"/>
    <w:rsid w:val="00A26C6B"/>
    <w:rsid w:val="00A26F8C"/>
    <w:rsid w:val="00A27D7A"/>
    <w:rsid w:val="00A3266B"/>
    <w:rsid w:val="00A33099"/>
    <w:rsid w:val="00A347D1"/>
    <w:rsid w:val="00A34A24"/>
    <w:rsid w:val="00A34EFD"/>
    <w:rsid w:val="00A352A0"/>
    <w:rsid w:val="00A35E7D"/>
    <w:rsid w:val="00A36790"/>
    <w:rsid w:val="00A369D8"/>
    <w:rsid w:val="00A36C4E"/>
    <w:rsid w:val="00A374EC"/>
    <w:rsid w:val="00A375ED"/>
    <w:rsid w:val="00A40772"/>
    <w:rsid w:val="00A412A7"/>
    <w:rsid w:val="00A4141E"/>
    <w:rsid w:val="00A41EA7"/>
    <w:rsid w:val="00A41EAB"/>
    <w:rsid w:val="00A420FC"/>
    <w:rsid w:val="00A438D7"/>
    <w:rsid w:val="00A43B83"/>
    <w:rsid w:val="00A43FD6"/>
    <w:rsid w:val="00A442A9"/>
    <w:rsid w:val="00A4485B"/>
    <w:rsid w:val="00A46C6C"/>
    <w:rsid w:val="00A47204"/>
    <w:rsid w:val="00A52669"/>
    <w:rsid w:val="00A52924"/>
    <w:rsid w:val="00A52B60"/>
    <w:rsid w:val="00A52CB2"/>
    <w:rsid w:val="00A52E3A"/>
    <w:rsid w:val="00A54BAC"/>
    <w:rsid w:val="00A54C0D"/>
    <w:rsid w:val="00A54F8B"/>
    <w:rsid w:val="00A55DB0"/>
    <w:rsid w:val="00A56493"/>
    <w:rsid w:val="00A5652D"/>
    <w:rsid w:val="00A567FE"/>
    <w:rsid w:val="00A57150"/>
    <w:rsid w:val="00A60F66"/>
    <w:rsid w:val="00A61606"/>
    <w:rsid w:val="00A620FF"/>
    <w:rsid w:val="00A6263D"/>
    <w:rsid w:val="00A62FD0"/>
    <w:rsid w:val="00A63195"/>
    <w:rsid w:val="00A63398"/>
    <w:rsid w:val="00A63725"/>
    <w:rsid w:val="00A63FB0"/>
    <w:rsid w:val="00A6415D"/>
    <w:rsid w:val="00A64D64"/>
    <w:rsid w:val="00A65246"/>
    <w:rsid w:val="00A65524"/>
    <w:rsid w:val="00A65B6A"/>
    <w:rsid w:val="00A67595"/>
    <w:rsid w:val="00A67CD1"/>
    <w:rsid w:val="00A67F13"/>
    <w:rsid w:val="00A70ACD"/>
    <w:rsid w:val="00A73866"/>
    <w:rsid w:val="00A73CA3"/>
    <w:rsid w:val="00A74A39"/>
    <w:rsid w:val="00A7624B"/>
    <w:rsid w:val="00A77D07"/>
    <w:rsid w:val="00A816EF"/>
    <w:rsid w:val="00A82754"/>
    <w:rsid w:val="00A843EF"/>
    <w:rsid w:val="00A8550C"/>
    <w:rsid w:val="00A860B0"/>
    <w:rsid w:val="00A863CC"/>
    <w:rsid w:val="00A86F32"/>
    <w:rsid w:val="00A87333"/>
    <w:rsid w:val="00A87497"/>
    <w:rsid w:val="00A87AF9"/>
    <w:rsid w:val="00A87E08"/>
    <w:rsid w:val="00A9008E"/>
    <w:rsid w:val="00A90CE5"/>
    <w:rsid w:val="00A90D1B"/>
    <w:rsid w:val="00A90EC0"/>
    <w:rsid w:val="00A91380"/>
    <w:rsid w:val="00A91D59"/>
    <w:rsid w:val="00A920BE"/>
    <w:rsid w:val="00A9270E"/>
    <w:rsid w:val="00A92B50"/>
    <w:rsid w:val="00A93B1F"/>
    <w:rsid w:val="00A940EE"/>
    <w:rsid w:val="00A962C8"/>
    <w:rsid w:val="00A9723F"/>
    <w:rsid w:val="00A97450"/>
    <w:rsid w:val="00A974A8"/>
    <w:rsid w:val="00A97532"/>
    <w:rsid w:val="00AA0365"/>
    <w:rsid w:val="00AA04A8"/>
    <w:rsid w:val="00AA0E5A"/>
    <w:rsid w:val="00AA1407"/>
    <w:rsid w:val="00AA1472"/>
    <w:rsid w:val="00AA19D3"/>
    <w:rsid w:val="00AA3657"/>
    <w:rsid w:val="00AA3C7C"/>
    <w:rsid w:val="00AA3EBD"/>
    <w:rsid w:val="00AA50E3"/>
    <w:rsid w:val="00AA5352"/>
    <w:rsid w:val="00AA5A05"/>
    <w:rsid w:val="00AA5B99"/>
    <w:rsid w:val="00AA6343"/>
    <w:rsid w:val="00AA6A70"/>
    <w:rsid w:val="00AA797F"/>
    <w:rsid w:val="00AA7DD1"/>
    <w:rsid w:val="00AB0476"/>
    <w:rsid w:val="00AB0F4D"/>
    <w:rsid w:val="00AB208D"/>
    <w:rsid w:val="00AB294E"/>
    <w:rsid w:val="00AB2AEB"/>
    <w:rsid w:val="00AB2CAA"/>
    <w:rsid w:val="00AB3346"/>
    <w:rsid w:val="00AB378E"/>
    <w:rsid w:val="00AB3EC1"/>
    <w:rsid w:val="00AB5D1E"/>
    <w:rsid w:val="00AB6CD0"/>
    <w:rsid w:val="00AB71F6"/>
    <w:rsid w:val="00AB76A5"/>
    <w:rsid w:val="00AC01D0"/>
    <w:rsid w:val="00AC1428"/>
    <w:rsid w:val="00AC23E4"/>
    <w:rsid w:val="00AC2B8E"/>
    <w:rsid w:val="00AC34F0"/>
    <w:rsid w:val="00AC5D52"/>
    <w:rsid w:val="00AC5D75"/>
    <w:rsid w:val="00AD1DD5"/>
    <w:rsid w:val="00AD2086"/>
    <w:rsid w:val="00AD218D"/>
    <w:rsid w:val="00AD2A3D"/>
    <w:rsid w:val="00AD6E38"/>
    <w:rsid w:val="00AD7D1B"/>
    <w:rsid w:val="00AD7DA4"/>
    <w:rsid w:val="00AE0726"/>
    <w:rsid w:val="00AE13F1"/>
    <w:rsid w:val="00AE1B62"/>
    <w:rsid w:val="00AE1B91"/>
    <w:rsid w:val="00AE21AB"/>
    <w:rsid w:val="00AE2755"/>
    <w:rsid w:val="00AE2B42"/>
    <w:rsid w:val="00AE3CF3"/>
    <w:rsid w:val="00AE3D51"/>
    <w:rsid w:val="00AE4055"/>
    <w:rsid w:val="00AE61CD"/>
    <w:rsid w:val="00AE6266"/>
    <w:rsid w:val="00AE6A3D"/>
    <w:rsid w:val="00AF05D7"/>
    <w:rsid w:val="00AF1091"/>
    <w:rsid w:val="00AF22B5"/>
    <w:rsid w:val="00AF2E3F"/>
    <w:rsid w:val="00AF42BE"/>
    <w:rsid w:val="00AF4A76"/>
    <w:rsid w:val="00AF5270"/>
    <w:rsid w:val="00AF5A0D"/>
    <w:rsid w:val="00AF6881"/>
    <w:rsid w:val="00AF6BA0"/>
    <w:rsid w:val="00AF7901"/>
    <w:rsid w:val="00AF7D3E"/>
    <w:rsid w:val="00B02A2C"/>
    <w:rsid w:val="00B040D5"/>
    <w:rsid w:val="00B04762"/>
    <w:rsid w:val="00B048A8"/>
    <w:rsid w:val="00B05548"/>
    <w:rsid w:val="00B05DDB"/>
    <w:rsid w:val="00B075EC"/>
    <w:rsid w:val="00B07B32"/>
    <w:rsid w:val="00B1014C"/>
    <w:rsid w:val="00B1048F"/>
    <w:rsid w:val="00B10898"/>
    <w:rsid w:val="00B1122E"/>
    <w:rsid w:val="00B12393"/>
    <w:rsid w:val="00B131BF"/>
    <w:rsid w:val="00B13F69"/>
    <w:rsid w:val="00B14E6D"/>
    <w:rsid w:val="00B1506D"/>
    <w:rsid w:val="00B1518C"/>
    <w:rsid w:val="00B154A0"/>
    <w:rsid w:val="00B16578"/>
    <w:rsid w:val="00B167B1"/>
    <w:rsid w:val="00B169FD"/>
    <w:rsid w:val="00B171BC"/>
    <w:rsid w:val="00B20ED9"/>
    <w:rsid w:val="00B210E7"/>
    <w:rsid w:val="00B21178"/>
    <w:rsid w:val="00B218A8"/>
    <w:rsid w:val="00B21CEF"/>
    <w:rsid w:val="00B22FB3"/>
    <w:rsid w:val="00B234D2"/>
    <w:rsid w:val="00B236F7"/>
    <w:rsid w:val="00B245F6"/>
    <w:rsid w:val="00B249A3"/>
    <w:rsid w:val="00B25399"/>
    <w:rsid w:val="00B2620B"/>
    <w:rsid w:val="00B26F0E"/>
    <w:rsid w:val="00B27E89"/>
    <w:rsid w:val="00B3058B"/>
    <w:rsid w:val="00B30AC0"/>
    <w:rsid w:val="00B30C0C"/>
    <w:rsid w:val="00B30EDA"/>
    <w:rsid w:val="00B311D5"/>
    <w:rsid w:val="00B3247A"/>
    <w:rsid w:val="00B3253C"/>
    <w:rsid w:val="00B32BF4"/>
    <w:rsid w:val="00B34508"/>
    <w:rsid w:val="00B34FA8"/>
    <w:rsid w:val="00B3508B"/>
    <w:rsid w:val="00B352A8"/>
    <w:rsid w:val="00B35E8F"/>
    <w:rsid w:val="00B363D4"/>
    <w:rsid w:val="00B366F9"/>
    <w:rsid w:val="00B36BE2"/>
    <w:rsid w:val="00B36EA9"/>
    <w:rsid w:val="00B407D1"/>
    <w:rsid w:val="00B40D21"/>
    <w:rsid w:val="00B40EE3"/>
    <w:rsid w:val="00B41389"/>
    <w:rsid w:val="00B41EA4"/>
    <w:rsid w:val="00B42296"/>
    <w:rsid w:val="00B4351D"/>
    <w:rsid w:val="00B44EE7"/>
    <w:rsid w:val="00B45033"/>
    <w:rsid w:val="00B45168"/>
    <w:rsid w:val="00B45F98"/>
    <w:rsid w:val="00B478A1"/>
    <w:rsid w:val="00B47B3F"/>
    <w:rsid w:val="00B47CBE"/>
    <w:rsid w:val="00B50BF3"/>
    <w:rsid w:val="00B50DD3"/>
    <w:rsid w:val="00B5128F"/>
    <w:rsid w:val="00B524DF"/>
    <w:rsid w:val="00B52B54"/>
    <w:rsid w:val="00B53E4A"/>
    <w:rsid w:val="00B54978"/>
    <w:rsid w:val="00B54A48"/>
    <w:rsid w:val="00B55619"/>
    <w:rsid w:val="00B55906"/>
    <w:rsid w:val="00B55BC8"/>
    <w:rsid w:val="00B55C67"/>
    <w:rsid w:val="00B5609E"/>
    <w:rsid w:val="00B562C9"/>
    <w:rsid w:val="00B56313"/>
    <w:rsid w:val="00B564CC"/>
    <w:rsid w:val="00B56CBF"/>
    <w:rsid w:val="00B57219"/>
    <w:rsid w:val="00B57DE2"/>
    <w:rsid w:val="00B607EF"/>
    <w:rsid w:val="00B610E0"/>
    <w:rsid w:val="00B61327"/>
    <w:rsid w:val="00B6274E"/>
    <w:rsid w:val="00B62921"/>
    <w:rsid w:val="00B62AD2"/>
    <w:rsid w:val="00B636CC"/>
    <w:rsid w:val="00B65A20"/>
    <w:rsid w:val="00B65EF1"/>
    <w:rsid w:val="00B65FC9"/>
    <w:rsid w:val="00B716AD"/>
    <w:rsid w:val="00B71B63"/>
    <w:rsid w:val="00B72DAB"/>
    <w:rsid w:val="00B731CC"/>
    <w:rsid w:val="00B737A9"/>
    <w:rsid w:val="00B741C5"/>
    <w:rsid w:val="00B76AA5"/>
    <w:rsid w:val="00B82453"/>
    <w:rsid w:val="00B82A63"/>
    <w:rsid w:val="00B84076"/>
    <w:rsid w:val="00B84B85"/>
    <w:rsid w:val="00B84CD1"/>
    <w:rsid w:val="00B86159"/>
    <w:rsid w:val="00B869A0"/>
    <w:rsid w:val="00B870E8"/>
    <w:rsid w:val="00B8734D"/>
    <w:rsid w:val="00B87AFF"/>
    <w:rsid w:val="00B87DBC"/>
    <w:rsid w:val="00B90747"/>
    <w:rsid w:val="00B90C2F"/>
    <w:rsid w:val="00B91136"/>
    <w:rsid w:val="00B92BF5"/>
    <w:rsid w:val="00B93B0D"/>
    <w:rsid w:val="00B93F65"/>
    <w:rsid w:val="00B95374"/>
    <w:rsid w:val="00B96909"/>
    <w:rsid w:val="00B96EF3"/>
    <w:rsid w:val="00B971AC"/>
    <w:rsid w:val="00B97AAC"/>
    <w:rsid w:val="00B97CE7"/>
    <w:rsid w:val="00BA0717"/>
    <w:rsid w:val="00BA07CC"/>
    <w:rsid w:val="00BA22A7"/>
    <w:rsid w:val="00BA3396"/>
    <w:rsid w:val="00BA347F"/>
    <w:rsid w:val="00BA3708"/>
    <w:rsid w:val="00BA3962"/>
    <w:rsid w:val="00BA398D"/>
    <w:rsid w:val="00BA4482"/>
    <w:rsid w:val="00BA689E"/>
    <w:rsid w:val="00BA6A79"/>
    <w:rsid w:val="00BA715E"/>
    <w:rsid w:val="00BA7D30"/>
    <w:rsid w:val="00BB0898"/>
    <w:rsid w:val="00BB0EBD"/>
    <w:rsid w:val="00BB1ED3"/>
    <w:rsid w:val="00BB271E"/>
    <w:rsid w:val="00BB339E"/>
    <w:rsid w:val="00BB4E1E"/>
    <w:rsid w:val="00BB5A43"/>
    <w:rsid w:val="00BB6089"/>
    <w:rsid w:val="00BB71A3"/>
    <w:rsid w:val="00BB7599"/>
    <w:rsid w:val="00BC093A"/>
    <w:rsid w:val="00BC1923"/>
    <w:rsid w:val="00BC1F73"/>
    <w:rsid w:val="00BC2814"/>
    <w:rsid w:val="00BC34C0"/>
    <w:rsid w:val="00BC4ACC"/>
    <w:rsid w:val="00BC5E84"/>
    <w:rsid w:val="00BC6167"/>
    <w:rsid w:val="00BC69A3"/>
    <w:rsid w:val="00BC6C67"/>
    <w:rsid w:val="00BC7A4A"/>
    <w:rsid w:val="00BD003B"/>
    <w:rsid w:val="00BD0051"/>
    <w:rsid w:val="00BD0246"/>
    <w:rsid w:val="00BD10AB"/>
    <w:rsid w:val="00BD1394"/>
    <w:rsid w:val="00BD1E94"/>
    <w:rsid w:val="00BD2A22"/>
    <w:rsid w:val="00BD31F9"/>
    <w:rsid w:val="00BD32A0"/>
    <w:rsid w:val="00BD4C24"/>
    <w:rsid w:val="00BD518F"/>
    <w:rsid w:val="00BD5ECB"/>
    <w:rsid w:val="00BD5F81"/>
    <w:rsid w:val="00BD643E"/>
    <w:rsid w:val="00BD68CC"/>
    <w:rsid w:val="00BD6F16"/>
    <w:rsid w:val="00BD6FCF"/>
    <w:rsid w:val="00BD70C2"/>
    <w:rsid w:val="00BD7878"/>
    <w:rsid w:val="00BE1316"/>
    <w:rsid w:val="00BE1D68"/>
    <w:rsid w:val="00BE2439"/>
    <w:rsid w:val="00BE316A"/>
    <w:rsid w:val="00BE48BB"/>
    <w:rsid w:val="00BE5B29"/>
    <w:rsid w:val="00BE793F"/>
    <w:rsid w:val="00BF08C1"/>
    <w:rsid w:val="00BF0BA8"/>
    <w:rsid w:val="00BF0FC6"/>
    <w:rsid w:val="00BF12B2"/>
    <w:rsid w:val="00BF2443"/>
    <w:rsid w:val="00BF263F"/>
    <w:rsid w:val="00BF4B84"/>
    <w:rsid w:val="00BF553B"/>
    <w:rsid w:val="00BF5AF2"/>
    <w:rsid w:val="00BF6CE0"/>
    <w:rsid w:val="00BF6D57"/>
    <w:rsid w:val="00C01E09"/>
    <w:rsid w:val="00C0260F"/>
    <w:rsid w:val="00C02AA6"/>
    <w:rsid w:val="00C02B03"/>
    <w:rsid w:val="00C02DBC"/>
    <w:rsid w:val="00C038A9"/>
    <w:rsid w:val="00C0416A"/>
    <w:rsid w:val="00C05B20"/>
    <w:rsid w:val="00C05C84"/>
    <w:rsid w:val="00C06C85"/>
    <w:rsid w:val="00C0716F"/>
    <w:rsid w:val="00C106CC"/>
    <w:rsid w:val="00C12885"/>
    <w:rsid w:val="00C1300D"/>
    <w:rsid w:val="00C13876"/>
    <w:rsid w:val="00C1562F"/>
    <w:rsid w:val="00C1606F"/>
    <w:rsid w:val="00C16ACB"/>
    <w:rsid w:val="00C16B49"/>
    <w:rsid w:val="00C17DD5"/>
    <w:rsid w:val="00C17DF1"/>
    <w:rsid w:val="00C20BF8"/>
    <w:rsid w:val="00C20D74"/>
    <w:rsid w:val="00C21309"/>
    <w:rsid w:val="00C217A8"/>
    <w:rsid w:val="00C219B0"/>
    <w:rsid w:val="00C21DDD"/>
    <w:rsid w:val="00C22B09"/>
    <w:rsid w:val="00C2475E"/>
    <w:rsid w:val="00C248EF"/>
    <w:rsid w:val="00C24A74"/>
    <w:rsid w:val="00C26213"/>
    <w:rsid w:val="00C264D4"/>
    <w:rsid w:val="00C2667F"/>
    <w:rsid w:val="00C26E66"/>
    <w:rsid w:val="00C2786D"/>
    <w:rsid w:val="00C27F11"/>
    <w:rsid w:val="00C3020A"/>
    <w:rsid w:val="00C308D1"/>
    <w:rsid w:val="00C30C3E"/>
    <w:rsid w:val="00C3116E"/>
    <w:rsid w:val="00C31925"/>
    <w:rsid w:val="00C32D8C"/>
    <w:rsid w:val="00C337D9"/>
    <w:rsid w:val="00C357A8"/>
    <w:rsid w:val="00C36527"/>
    <w:rsid w:val="00C36AF5"/>
    <w:rsid w:val="00C36E3F"/>
    <w:rsid w:val="00C37048"/>
    <w:rsid w:val="00C400A5"/>
    <w:rsid w:val="00C405B0"/>
    <w:rsid w:val="00C40AEA"/>
    <w:rsid w:val="00C41865"/>
    <w:rsid w:val="00C41EEA"/>
    <w:rsid w:val="00C42A95"/>
    <w:rsid w:val="00C43FE1"/>
    <w:rsid w:val="00C447DA"/>
    <w:rsid w:val="00C44F96"/>
    <w:rsid w:val="00C44FE0"/>
    <w:rsid w:val="00C45EC0"/>
    <w:rsid w:val="00C47960"/>
    <w:rsid w:val="00C507FF"/>
    <w:rsid w:val="00C5111B"/>
    <w:rsid w:val="00C51131"/>
    <w:rsid w:val="00C511D3"/>
    <w:rsid w:val="00C5135F"/>
    <w:rsid w:val="00C51BD6"/>
    <w:rsid w:val="00C52473"/>
    <w:rsid w:val="00C524FC"/>
    <w:rsid w:val="00C53575"/>
    <w:rsid w:val="00C53C90"/>
    <w:rsid w:val="00C54B94"/>
    <w:rsid w:val="00C568FB"/>
    <w:rsid w:val="00C5789E"/>
    <w:rsid w:val="00C57E84"/>
    <w:rsid w:val="00C60088"/>
    <w:rsid w:val="00C60D32"/>
    <w:rsid w:val="00C61474"/>
    <w:rsid w:val="00C61479"/>
    <w:rsid w:val="00C62636"/>
    <w:rsid w:val="00C63442"/>
    <w:rsid w:val="00C63E6D"/>
    <w:rsid w:val="00C644C7"/>
    <w:rsid w:val="00C649FB"/>
    <w:rsid w:val="00C66F2A"/>
    <w:rsid w:val="00C67A61"/>
    <w:rsid w:val="00C700B5"/>
    <w:rsid w:val="00C70396"/>
    <w:rsid w:val="00C70F74"/>
    <w:rsid w:val="00C710B4"/>
    <w:rsid w:val="00C71705"/>
    <w:rsid w:val="00C7225F"/>
    <w:rsid w:val="00C72495"/>
    <w:rsid w:val="00C72B72"/>
    <w:rsid w:val="00C745D8"/>
    <w:rsid w:val="00C7500C"/>
    <w:rsid w:val="00C753C7"/>
    <w:rsid w:val="00C75F8A"/>
    <w:rsid w:val="00C76984"/>
    <w:rsid w:val="00C7752F"/>
    <w:rsid w:val="00C77D6A"/>
    <w:rsid w:val="00C80157"/>
    <w:rsid w:val="00C80CA3"/>
    <w:rsid w:val="00C80F9A"/>
    <w:rsid w:val="00C84CDB"/>
    <w:rsid w:val="00C84E1E"/>
    <w:rsid w:val="00C85B4E"/>
    <w:rsid w:val="00C874F7"/>
    <w:rsid w:val="00C90F81"/>
    <w:rsid w:val="00C91A51"/>
    <w:rsid w:val="00C91BD2"/>
    <w:rsid w:val="00C91EE4"/>
    <w:rsid w:val="00C92356"/>
    <w:rsid w:val="00C93B05"/>
    <w:rsid w:val="00C93C98"/>
    <w:rsid w:val="00C93DFE"/>
    <w:rsid w:val="00C9427A"/>
    <w:rsid w:val="00C94ADA"/>
    <w:rsid w:val="00C94BA9"/>
    <w:rsid w:val="00C94F3E"/>
    <w:rsid w:val="00C95AC5"/>
    <w:rsid w:val="00C95CF2"/>
    <w:rsid w:val="00C96FA5"/>
    <w:rsid w:val="00C97119"/>
    <w:rsid w:val="00C97915"/>
    <w:rsid w:val="00CA127B"/>
    <w:rsid w:val="00CA2324"/>
    <w:rsid w:val="00CA2B4D"/>
    <w:rsid w:val="00CA331D"/>
    <w:rsid w:val="00CA3926"/>
    <w:rsid w:val="00CA39D6"/>
    <w:rsid w:val="00CA3AE9"/>
    <w:rsid w:val="00CA3DFC"/>
    <w:rsid w:val="00CA3E6A"/>
    <w:rsid w:val="00CA4367"/>
    <w:rsid w:val="00CA6E69"/>
    <w:rsid w:val="00CA7059"/>
    <w:rsid w:val="00CB0112"/>
    <w:rsid w:val="00CB081A"/>
    <w:rsid w:val="00CB1759"/>
    <w:rsid w:val="00CB1DEB"/>
    <w:rsid w:val="00CB1F4E"/>
    <w:rsid w:val="00CB231D"/>
    <w:rsid w:val="00CB3421"/>
    <w:rsid w:val="00CB3D31"/>
    <w:rsid w:val="00CB4644"/>
    <w:rsid w:val="00CB4A0B"/>
    <w:rsid w:val="00CB4EA5"/>
    <w:rsid w:val="00CB53C4"/>
    <w:rsid w:val="00CB55C3"/>
    <w:rsid w:val="00CB58C7"/>
    <w:rsid w:val="00CB5DF9"/>
    <w:rsid w:val="00CB5FFB"/>
    <w:rsid w:val="00CB636A"/>
    <w:rsid w:val="00CB77B0"/>
    <w:rsid w:val="00CC2227"/>
    <w:rsid w:val="00CC22D4"/>
    <w:rsid w:val="00CC24AB"/>
    <w:rsid w:val="00CC29E4"/>
    <w:rsid w:val="00CC33A2"/>
    <w:rsid w:val="00CC58A8"/>
    <w:rsid w:val="00CC6602"/>
    <w:rsid w:val="00CC6D4A"/>
    <w:rsid w:val="00CC77F5"/>
    <w:rsid w:val="00CD2095"/>
    <w:rsid w:val="00CD2AB0"/>
    <w:rsid w:val="00CD2EF0"/>
    <w:rsid w:val="00CD3D86"/>
    <w:rsid w:val="00CD44D1"/>
    <w:rsid w:val="00CD4784"/>
    <w:rsid w:val="00CD5433"/>
    <w:rsid w:val="00CD54B1"/>
    <w:rsid w:val="00CD5925"/>
    <w:rsid w:val="00CD7804"/>
    <w:rsid w:val="00CD7B80"/>
    <w:rsid w:val="00CE0B7E"/>
    <w:rsid w:val="00CE1271"/>
    <w:rsid w:val="00CE1C9D"/>
    <w:rsid w:val="00CE2F67"/>
    <w:rsid w:val="00CE41E9"/>
    <w:rsid w:val="00CE49DD"/>
    <w:rsid w:val="00CE5472"/>
    <w:rsid w:val="00CE557A"/>
    <w:rsid w:val="00CE5F8F"/>
    <w:rsid w:val="00CE6A7C"/>
    <w:rsid w:val="00CE6D8C"/>
    <w:rsid w:val="00CE6FB3"/>
    <w:rsid w:val="00CE71AC"/>
    <w:rsid w:val="00CE78C3"/>
    <w:rsid w:val="00CE7B8E"/>
    <w:rsid w:val="00CF0D42"/>
    <w:rsid w:val="00CF0F57"/>
    <w:rsid w:val="00CF10CD"/>
    <w:rsid w:val="00CF220E"/>
    <w:rsid w:val="00CF2BF2"/>
    <w:rsid w:val="00CF2F47"/>
    <w:rsid w:val="00CF3CFB"/>
    <w:rsid w:val="00CF4CA3"/>
    <w:rsid w:val="00D00611"/>
    <w:rsid w:val="00D01F8E"/>
    <w:rsid w:val="00D02B41"/>
    <w:rsid w:val="00D02CA4"/>
    <w:rsid w:val="00D04C20"/>
    <w:rsid w:val="00D06435"/>
    <w:rsid w:val="00D06A63"/>
    <w:rsid w:val="00D06C46"/>
    <w:rsid w:val="00D06D5C"/>
    <w:rsid w:val="00D07144"/>
    <w:rsid w:val="00D072DC"/>
    <w:rsid w:val="00D106A8"/>
    <w:rsid w:val="00D109F4"/>
    <w:rsid w:val="00D1140D"/>
    <w:rsid w:val="00D12749"/>
    <w:rsid w:val="00D128A0"/>
    <w:rsid w:val="00D12E0A"/>
    <w:rsid w:val="00D13D07"/>
    <w:rsid w:val="00D1405F"/>
    <w:rsid w:val="00D1410C"/>
    <w:rsid w:val="00D1701F"/>
    <w:rsid w:val="00D1743F"/>
    <w:rsid w:val="00D206C7"/>
    <w:rsid w:val="00D20C64"/>
    <w:rsid w:val="00D216B1"/>
    <w:rsid w:val="00D218E3"/>
    <w:rsid w:val="00D229EE"/>
    <w:rsid w:val="00D23EFD"/>
    <w:rsid w:val="00D250E9"/>
    <w:rsid w:val="00D2529E"/>
    <w:rsid w:val="00D2565C"/>
    <w:rsid w:val="00D25ABC"/>
    <w:rsid w:val="00D27E3F"/>
    <w:rsid w:val="00D30223"/>
    <w:rsid w:val="00D3112E"/>
    <w:rsid w:val="00D31205"/>
    <w:rsid w:val="00D3183D"/>
    <w:rsid w:val="00D32EA3"/>
    <w:rsid w:val="00D33F23"/>
    <w:rsid w:val="00D349AC"/>
    <w:rsid w:val="00D34DA6"/>
    <w:rsid w:val="00D35190"/>
    <w:rsid w:val="00D354A6"/>
    <w:rsid w:val="00D36693"/>
    <w:rsid w:val="00D37E4F"/>
    <w:rsid w:val="00D4037D"/>
    <w:rsid w:val="00D40AF1"/>
    <w:rsid w:val="00D43761"/>
    <w:rsid w:val="00D43F30"/>
    <w:rsid w:val="00D44DE0"/>
    <w:rsid w:val="00D45477"/>
    <w:rsid w:val="00D45FA9"/>
    <w:rsid w:val="00D46CA3"/>
    <w:rsid w:val="00D47696"/>
    <w:rsid w:val="00D4798E"/>
    <w:rsid w:val="00D50C7C"/>
    <w:rsid w:val="00D5124F"/>
    <w:rsid w:val="00D51605"/>
    <w:rsid w:val="00D522C1"/>
    <w:rsid w:val="00D52AF4"/>
    <w:rsid w:val="00D53310"/>
    <w:rsid w:val="00D536D9"/>
    <w:rsid w:val="00D5547D"/>
    <w:rsid w:val="00D55F8D"/>
    <w:rsid w:val="00D55FC9"/>
    <w:rsid w:val="00D56297"/>
    <w:rsid w:val="00D575C8"/>
    <w:rsid w:val="00D57F79"/>
    <w:rsid w:val="00D60132"/>
    <w:rsid w:val="00D606CE"/>
    <w:rsid w:val="00D61C94"/>
    <w:rsid w:val="00D626B7"/>
    <w:rsid w:val="00D6271A"/>
    <w:rsid w:val="00D62BFA"/>
    <w:rsid w:val="00D63051"/>
    <w:rsid w:val="00D633B4"/>
    <w:rsid w:val="00D638B0"/>
    <w:rsid w:val="00D63EA4"/>
    <w:rsid w:val="00D64FAC"/>
    <w:rsid w:val="00D703D8"/>
    <w:rsid w:val="00D70599"/>
    <w:rsid w:val="00D71081"/>
    <w:rsid w:val="00D720B6"/>
    <w:rsid w:val="00D728A3"/>
    <w:rsid w:val="00D73EC7"/>
    <w:rsid w:val="00D7483A"/>
    <w:rsid w:val="00D75677"/>
    <w:rsid w:val="00D756C4"/>
    <w:rsid w:val="00D75B60"/>
    <w:rsid w:val="00D80700"/>
    <w:rsid w:val="00D80940"/>
    <w:rsid w:val="00D80B02"/>
    <w:rsid w:val="00D80C90"/>
    <w:rsid w:val="00D80E9A"/>
    <w:rsid w:val="00D810A2"/>
    <w:rsid w:val="00D810E2"/>
    <w:rsid w:val="00D81C70"/>
    <w:rsid w:val="00D821DC"/>
    <w:rsid w:val="00D82868"/>
    <w:rsid w:val="00D83751"/>
    <w:rsid w:val="00D8392E"/>
    <w:rsid w:val="00D83BA5"/>
    <w:rsid w:val="00D85BDB"/>
    <w:rsid w:val="00D8664C"/>
    <w:rsid w:val="00D8799A"/>
    <w:rsid w:val="00D904F0"/>
    <w:rsid w:val="00D90A60"/>
    <w:rsid w:val="00D90F40"/>
    <w:rsid w:val="00D90FE2"/>
    <w:rsid w:val="00D91378"/>
    <w:rsid w:val="00D9142C"/>
    <w:rsid w:val="00D91740"/>
    <w:rsid w:val="00D9192E"/>
    <w:rsid w:val="00D91CDC"/>
    <w:rsid w:val="00D91F2F"/>
    <w:rsid w:val="00D932EB"/>
    <w:rsid w:val="00D932F6"/>
    <w:rsid w:val="00D93BBD"/>
    <w:rsid w:val="00D958EC"/>
    <w:rsid w:val="00D962E7"/>
    <w:rsid w:val="00D9675E"/>
    <w:rsid w:val="00D96CCC"/>
    <w:rsid w:val="00DA0BA8"/>
    <w:rsid w:val="00DA1367"/>
    <w:rsid w:val="00DA1E87"/>
    <w:rsid w:val="00DA2E8E"/>
    <w:rsid w:val="00DA31AD"/>
    <w:rsid w:val="00DA375E"/>
    <w:rsid w:val="00DA4CF1"/>
    <w:rsid w:val="00DA5F6C"/>
    <w:rsid w:val="00DA78D0"/>
    <w:rsid w:val="00DB00F6"/>
    <w:rsid w:val="00DB05A6"/>
    <w:rsid w:val="00DB113F"/>
    <w:rsid w:val="00DB11FE"/>
    <w:rsid w:val="00DB2DFF"/>
    <w:rsid w:val="00DB3D85"/>
    <w:rsid w:val="00DB427D"/>
    <w:rsid w:val="00DB478D"/>
    <w:rsid w:val="00DB590C"/>
    <w:rsid w:val="00DB59E9"/>
    <w:rsid w:val="00DB6119"/>
    <w:rsid w:val="00DC1C30"/>
    <w:rsid w:val="00DC2A1B"/>
    <w:rsid w:val="00DC36C7"/>
    <w:rsid w:val="00DC422A"/>
    <w:rsid w:val="00DC4245"/>
    <w:rsid w:val="00DC4A7A"/>
    <w:rsid w:val="00DC5A9A"/>
    <w:rsid w:val="00DC69FE"/>
    <w:rsid w:val="00DC6D9C"/>
    <w:rsid w:val="00DC7C0D"/>
    <w:rsid w:val="00DD09E1"/>
    <w:rsid w:val="00DD0A4A"/>
    <w:rsid w:val="00DD1408"/>
    <w:rsid w:val="00DD1561"/>
    <w:rsid w:val="00DD15E8"/>
    <w:rsid w:val="00DD356D"/>
    <w:rsid w:val="00DD48E1"/>
    <w:rsid w:val="00DD5239"/>
    <w:rsid w:val="00DD532C"/>
    <w:rsid w:val="00DD5603"/>
    <w:rsid w:val="00DD5FA7"/>
    <w:rsid w:val="00DD68DE"/>
    <w:rsid w:val="00DD7303"/>
    <w:rsid w:val="00DD7607"/>
    <w:rsid w:val="00DE08DC"/>
    <w:rsid w:val="00DE08FE"/>
    <w:rsid w:val="00DE1BA3"/>
    <w:rsid w:val="00DE28E9"/>
    <w:rsid w:val="00DE31FC"/>
    <w:rsid w:val="00DE33E9"/>
    <w:rsid w:val="00DE35A2"/>
    <w:rsid w:val="00DE372E"/>
    <w:rsid w:val="00DE4987"/>
    <w:rsid w:val="00DE55BC"/>
    <w:rsid w:val="00DE5D52"/>
    <w:rsid w:val="00DE6324"/>
    <w:rsid w:val="00DE6DDC"/>
    <w:rsid w:val="00DE7676"/>
    <w:rsid w:val="00DE7903"/>
    <w:rsid w:val="00DE7A95"/>
    <w:rsid w:val="00DF08B3"/>
    <w:rsid w:val="00DF0A41"/>
    <w:rsid w:val="00DF2820"/>
    <w:rsid w:val="00DF2A62"/>
    <w:rsid w:val="00DF3920"/>
    <w:rsid w:val="00DF3C04"/>
    <w:rsid w:val="00DF4DC2"/>
    <w:rsid w:val="00DF536A"/>
    <w:rsid w:val="00DF6EC4"/>
    <w:rsid w:val="00DF702C"/>
    <w:rsid w:val="00DF7148"/>
    <w:rsid w:val="00E00D1E"/>
    <w:rsid w:val="00E01A79"/>
    <w:rsid w:val="00E020F9"/>
    <w:rsid w:val="00E02532"/>
    <w:rsid w:val="00E027B9"/>
    <w:rsid w:val="00E036BC"/>
    <w:rsid w:val="00E03CDA"/>
    <w:rsid w:val="00E041C6"/>
    <w:rsid w:val="00E049B7"/>
    <w:rsid w:val="00E04CAA"/>
    <w:rsid w:val="00E0500E"/>
    <w:rsid w:val="00E058F8"/>
    <w:rsid w:val="00E05F5C"/>
    <w:rsid w:val="00E06668"/>
    <w:rsid w:val="00E068E9"/>
    <w:rsid w:val="00E06AAB"/>
    <w:rsid w:val="00E07296"/>
    <w:rsid w:val="00E07A49"/>
    <w:rsid w:val="00E11724"/>
    <w:rsid w:val="00E121D6"/>
    <w:rsid w:val="00E12BA9"/>
    <w:rsid w:val="00E12E68"/>
    <w:rsid w:val="00E12F73"/>
    <w:rsid w:val="00E1438D"/>
    <w:rsid w:val="00E144E7"/>
    <w:rsid w:val="00E144ED"/>
    <w:rsid w:val="00E146D8"/>
    <w:rsid w:val="00E14B31"/>
    <w:rsid w:val="00E153DB"/>
    <w:rsid w:val="00E15416"/>
    <w:rsid w:val="00E166A4"/>
    <w:rsid w:val="00E16840"/>
    <w:rsid w:val="00E16F79"/>
    <w:rsid w:val="00E20E53"/>
    <w:rsid w:val="00E21BD7"/>
    <w:rsid w:val="00E220E2"/>
    <w:rsid w:val="00E22AB1"/>
    <w:rsid w:val="00E23986"/>
    <w:rsid w:val="00E23E64"/>
    <w:rsid w:val="00E2420A"/>
    <w:rsid w:val="00E248D7"/>
    <w:rsid w:val="00E24C68"/>
    <w:rsid w:val="00E252E9"/>
    <w:rsid w:val="00E25B61"/>
    <w:rsid w:val="00E25E25"/>
    <w:rsid w:val="00E26311"/>
    <w:rsid w:val="00E27AE4"/>
    <w:rsid w:val="00E3004E"/>
    <w:rsid w:val="00E300C2"/>
    <w:rsid w:val="00E30D86"/>
    <w:rsid w:val="00E31132"/>
    <w:rsid w:val="00E31B71"/>
    <w:rsid w:val="00E32F26"/>
    <w:rsid w:val="00E32FCE"/>
    <w:rsid w:val="00E3306A"/>
    <w:rsid w:val="00E3350F"/>
    <w:rsid w:val="00E339B8"/>
    <w:rsid w:val="00E3501A"/>
    <w:rsid w:val="00E3571C"/>
    <w:rsid w:val="00E35B57"/>
    <w:rsid w:val="00E3664A"/>
    <w:rsid w:val="00E367E9"/>
    <w:rsid w:val="00E378CF"/>
    <w:rsid w:val="00E37CAC"/>
    <w:rsid w:val="00E408EA"/>
    <w:rsid w:val="00E40B3F"/>
    <w:rsid w:val="00E41150"/>
    <w:rsid w:val="00E416EB"/>
    <w:rsid w:val="00E41BD6"/>
    <w:rsid w:val="00E43217"/>
    <w:rsid w:val="00E43F84"/>
    <w:rsid w:val="00E44DE1"/>
    <w:rsid w:val="00E451FA"/>
    <w:rsid w:val="00E46FED"/>
    <w:rsid w:val="00E47C63"/>
    <w:rsid w:val="00E47D9F"/>
    <w:rsid w:val="00E501BD"/>
    <w:rsid w:val="00E519E6"/>
    <w:rsid w:val="00E52A28"/>
    <w:rsid w:val="00E52F41"/>
    <w:rsid w:val="00E542E6"/>
    <w:rsid w:val="00E54E19"/>
    <w:rsid w:val="00E55018"/>
    <w:rsid w:val="00E56EDC"/>
    <w:rsid w:val="00E5753E"/>
    <w:rsid w:val="00E606C1"/>
    <w:rsid w:val="00E60C44"/>
    <w:rsid w:val="00E6106B"/>
    <w:rsid w:val="00E61151"/>
    <w:rsid w:val="00E61187"/>
    <w:rsid w:val="00E6140D"/>
    <w:rsid w:val="00E61758"/>
    <w:rsid w:val="00E618E2"/>
    <w:rsid w:val="00E6240D"/>
    <w:rsid w:val="00E62BDB"/>
    <w:rsid w:val="00E6443A"/>
    <w:rsid w:val="00E6496C"/>
    <w:rsid w:val="00E64E5A"/>
    <w:rsid w:val="00E6564E"/>
    <w:rsid w:val="00E672F1"/>
    <w:rsid w:val="00E6737B"/>
    <w:rsid w:val="00E679E7"/>
    <w:rsid w:val="00E67B99"/>
    <w:rsid w:val="00E708B4"/>
    <w:rsid w:val="00E70CEA"/>
    <w:rsid w:val="00E71960"/>
    <w:rsid w:val="00E73648"/>
    <w:rsid w:val="00E73D27"/>
    <w:rsid w:val="00E74681"/>
    <w:rsid w:val="00E74735"/>
    <w:rsid w:val="00E75039"/>
    <w:rsid w:val="00E75086"/>
    <w:rsid w:val="00E77521"/>
    <w:rsid w:val="00E8025C"/>
    <w:rsid w:val="00E81692"/>
    <w:rsid w:val="00E81C11"/>
    <w:rsid w:val="00E81D76"/>
    <w:rsid w:val="00E823CA"/>
    <w:rsid w:val="00E83D37"/>
    <w:rsid w:val="00E83E85"/>
    <w:rsid w:val="00E84012"/>
    <w:rsid w:val="00E84221"/>
    <w:rsid w:val="00E847C1"/>
    <w:rsid w:val="00E84C48"/>
    <w:rsid w:val="00E854E7"/>
    <w:rsid w:val="00E86690"/>
    <w:rsid w:val="00E877A2"/>
    <w:rsid w:val="00E87B87"/>
    <w:rsid w:val="00E926FB"/>
    <w:rsid w:val="00E934E8"/>
    <w:rsid w:val="00E93531"/>
    <w:rsid w:val="00E945CD"/>
    <w:rsid w:val="00E94C61"/>
    <w:rsid w:val="00E96139"/>
    <w:rsid w:val="00E9762E"/>
    <w:rsid w:val="00EA047C"/>
    <w:rsid w:val="00EA048D"/>
    <w:rsid w:val="00EA06DA"/>
    <w:rsid w:val="00EA0724"/>
    <w:rsid w:val="00EA1539"/>
    <w:rsid w:val="00EA1772"/>
    <w:rsid w:val="00EA1E27"/>
    <w:rsid w:val="00EA29A2"/>
    <w:rsid w:val="00EA2D07"/>
    <w:rsid w:val="00EA4F60"/>
    <w:rsid w:val="00EA60BC"/>
    <w:rsid w:val="00EA6251"/>
    <w:rsid w:val="00EA6AC6"/>
    <w:rsid w:val="00EA71A1"/>
    <w:rsid w:val="00EB0ADB"/>
    <w:rsid w:val="00EB1105"/>
    <w:rsid w:val="00EB157B"/>
    <w:rsid w:val="00EB1D0D"/>
    <w:rsid w:val="00EB1E4E"/>
    <w:rsid w:val="00EB292B"/>
    <w:rsid w:val="00EB2C4D"/>
    <w:rsid w:val="00EB2CD9"/>
    <w:rsid w:val="00EB3EFE"/>
    <w:rsid w:val="00EB4F07"/>
    <w:rsid w:val="00EB541E"/>
    <w:rsid w:val="00EB5638"/>
    <w:rsid w:val="00EB5EEC"/>
    <w:rsid w:val="00EB6414"/>
    <w:rsid w:val="00EB657C"/>
    <w:rsid w:val="00EB6E06"/>
    <w:rsid w:val="00EB7B03"/>
    <w:rsid w:val="00EB7BF0"/>
    <w:rsid w:val="00EC006A"/>
    <w:rsid w:val="00EC0989"/>
    <w:rsid w:val="00EC0AA7"/>
    <w:rsid w:val="00EC1712"/>
    <w:rsid w:val="00EC1B2E"/>
    <w:rsid w:val="00EC3D7D"/>
    <w:rsid w:val="00EC48F2"/>
    <w:rsid w:val="00EC497B"/>
    <w:rsid w:val="00EC4A49"/>
    <w:rsid w:val="00EC4CCE"/>
    <w:rsid w:val="00EC4FB7"/>
    <w:rsid w:val="00EC5EBD"/>
    <w:rsid w:val="00EC6A76"/>
    <w:rsid w:val="00EC6DF6"/>
    <w:rsid w:val="00EC6FF7"/>
    <w:rsid w:val="00ED0181"/>
    <w:rsid w:val="00ED08D6"/>
    <w:rsid w:val="00ED0AE9"/>
    <w:rsid w:val="00ED0CAF"/>
    <w:rsid w:val="00ED10C7"/>
    <w:rsid w:val="00ED1E83"/>
    <w:rsid w:val="00ED2262"/>
    <w:rsid w:val="00ED2955"/>
    <w:rsid w:val="00ED2FE9"/>
    <w:rsid w:val="00ED375E"/>
    <w:rsid w:val="00ED3944"/>
    <w:rsid w:val="00ED3A54"/>
    <w:rsid w:val="00ED3CA7"/>
    <w:rsid w:val="00ED5500"/>
    <w:rsid w:val="00ED5545"/>
    <w:rsid w:val="00ED595D"/>
    <w:rsid w:val="00ED5BCF"/>
    <w:rsid w:val="00ED5E29"/>
    <w:rsid w:val="00ED7095"/>
    <w:rsid w:val="00ED729D"/>
    <w:rsid w:val="00ED7650"/>
    <w:rsid w:val="00ED772F"/>
    <w:rsid w:val="00ED787B"/>
    <w:rsid w:val="00EE0C8F"/>
    <w:rsid w:val="00EE24BB"/>
    <w:rsid w:val="00EE3437"/>
    <w:rsid w:val="00EE3778"/>
    <w:rsid w:val="00EE3B8D"/>
    <w:rsid w:val="00EE42FC"/>
    <w:rsid w:val="00EE625A"/>
    <w:rsid w:val="00EE67F7"/>
    <w:rsid w:val="00EE67F9"/>
    <w:rsid w:val="00EE6D24"/>
    <w:rsid w:val="00EE768F"/>
    <w:rsid w:val="00EE7EEC"/>
    <w:rsid w:val="00EF0F9D"/>
    <w:rsid w:val="00EF15D7"/>
    <w:rsid w:val="00EF1D3A"/>
    <w:rsid w:val="00EF3804"/>
    <w:rsid w:val="00EF38ED"/>
    <w:rsid w:val="00EF47D5"/>
    <w:rsid w:val="00EF4EB9"/>
    <w:rsid w:val="00EF4EEF"/>
    <w:rsid w:val="00EF5C20"/>
    <w:rsid w:val="00EF61EC"/>
    <w:rsid w:val="00EF7CC9"/>
    <w:rsid w:val="00F0082A"/>
    <w:rsid w:val="00F009D0"/>
    <w:rsid w:val="00F01ABC"/>
    <w:rsid w:val="00F02A8B"/>
    <w:rsid w:val="00F046F1"/>
    <w:rsid w:val="00F05BED"/>
    <w:rsid w:val="00F06917"/>
    <w:rsid w:val="00F06EC8"/>
    <w:rsid w:val="00F07220"/>
    <w:rsid w:val="00F073F3"/>
    <w:rsid w:val="00F1048F"/>
    <w:rsid w:val="00F104F7"/>
    <w:rsid w:val="00F12173"/>
    <w:rsid w:val="00F138BD"/>
    <w:rsid w:val="00F13E39"/>
    <w:rsid w:val="00F1415B"/>
    <w:rsid w:val="00F14B84"/>
    <w:rsid w:val="00F155D4"/>
    <w:rsid w:val="00F1623D"/>
    <w:rsid w:val="00F17165"/>
    <w:rsid w:val="00F172C7"/>
    <w:rsid w:val="00F177DE"/>
    <w:rsid w:val="00F17ED9"/>
    <w:rsid w:val="00F20395"/>
    <w:rsid w:val="00F20770"/>
    <w:rsid w:val="00F20F80"/>
    <w:rsid w:val="00F228C4"/>
    <w:rsid w:val="00F22EE6"/>
    <w:rsid w:val="00F2425B"/>
    <w:rsid w:val="00F24626"/>
    <w:rsid w:val="00F24976"/>
    <w:rsid w:val="00F24BF2"/>
    <w:rsid w:val="00F25443"/>
    <w:rsid w:val="00F25688"/>
    <w:rsid w:val="00F256D7"/>
    <w:rsid w:val="00F260FB"/>
    <w:rsid w:val="00F2669A"/>
    <w:rsid w:val="00F274DE"/>
    <w:rsid w:val="00F3072C"/>
    <w:rsid w:val="00F30D4C"/>
    <w:rsid w:val="00F318C4"/>
    <w:rsid w:val="00F31B7B"/>
    <w:rsid w:val="00F31D74"/>
    <w:rsid w:val="00F31FF9"/>
    <w:rsid w:val="00F32A5D"/>
    <w:rsid w:val="00F32BD5"/>
    <w:rsid w:val="00F33ACE"/>
    <w:rsid w:val="00F34357"/>
    <w:rsid w:val="00F343FD"/>
    <w:rsid w:val="00F347E1"/>
    <w:rsid w:val="00F353E1"/>
    <w:rsid w:val="00F35AA9"/>
    <w:rsid w:val="00F35AC0"/>
    <w:rsid w:val="00F35ECA"/>
    <w:rsid w:val="00F36D41"/>
    <w:rsid w:val="00F379EC"/>
    <w:rsid w:val="00F42961"/>
    <w:rsid w:val="00F42AD8"/>
    <w:rsid w:val="00F42B85"/>
    <w:rsid w:val="00F434C6"/>
    <w:rsid w:val="00F436C6"/>
    <w:rsid w:val="00F44973"/>
    <w:rsid w:val="00F4499C"/>
    <w:rsid w:val="00F44DE7"/>
    <w:rsid w:val="00F462C6"/>
    <w:rsid w:val="00F46484"/>
    <w:rsid w:val="00F466F2"/>
    <w:rsid w:val="00F46E06"/>
    <w:rsid w:val="00F5081D"/>
    <w:rsid w:val="00F50F79"/>
    <w:rsid w:val="00F51480"/>
    <w:rsid w:val="00F51A80"/>
    <w:rsid w:val="00F51C6A"/>
    <w:rsid w:val="00F51FA2"/>
    <w:rsid w:val="00F5341C"/>
    <w:rsid w:val="00F534B2"/>
    <w:rsid w:val="00F53B29"/>
    <w:rsid w:val="00F53C22"/>
    <w:rsid w:val="00F53D93"/>
    <w:rsid w:val="00F53E77"/>
    <w:rsid w:val="00F544A2"/>
    <w:rsid w:val="00F54DEE"/>
    <w:rsid w:val="00F54DF7"/>
    <w:rsid w:val="00F55640"/>
    <w:rsid w:val="00F56386"/>
    <w:rsid w:val="00F5698C"/>
    <w:rsid w:val="00F60483"/>
    <w:rsid w:val="00F61759"/>
    <w:rsid w:val="00F61947"/>
    <w:rsid w:val="00F64253"/>
    <w:rsid w:val="00F645B5"/>
    <w:rsid w:val="00F663DE"/>
    <w:rsid w:val="00F6647B"/>
    <w:rsid w:val="00F66745"/>
    <w:rsid w:val="00F6693A"/>
    <w:rsid w:val="00F6722D"/>
    <w:rsid w:val="00F6739D"/>
    <w:rsid w:val="00F67F15"/>
    <w:rsid w:val="00F700D0"/>
    <w:rsid w:val="00F70A42"/>
    <w:rsid w:val="00F70C77"/>
    <w:rsid w:val="00F7124C"/>
    <w:rsid w:val="00F71CFC"/>
    <w:rsid w:val="00F7280D"/>
    <w:rsid w:val="00F72C01"/>
    <w:rsid w:val="00F72C04"/>
    <w:rsid w:val="00F756AC"/>
    <w:rsid w:val="00F75CDB"/>
    <w:rsid w:val="00F76419"/>
    <w:rsid w:val="00F765A9"/>
    <w:rsid w:val="00F766FC"/>
    <w:rsid w:val="00F80BD2"/>
    <w:rsid w:val="00F80ECB"/>
    <w:rsid w:val="00F81CF3"/>
    <w:rsid w:val="00F82307"/>
    <w:rsid w:val="00F83F83"/>
    <w:rsid w:val="00F84E27"/>
    <w:rsid w:val="00F8521B"/>
    <w:rsid w:val="00F860CC"/>
    <w:rsid w:val="00F86516"/>
    <w:rsid w:val="00F86B4F"/>
    <w:rsid w:val="00F87BB2"/>
    <w:rsid w:val="00F87EBC"/>
    <w:rsid w:val="00F90206"/>
    <w:rsid w:val="00F917C5"/>
    <w:rsid w:val="00F91B46"/>
    <w:rsid w:val="00F9212B"/>
    <w:rsid w:val="00F93031"/>
    <w:rsid w:val="00F9360F"/>
    <w:rsid w:val="00F94E97"/>
    <w:rsid w:val="00F94F4C"/>
    <w:rsid w:val="00F95DE6"/>
    <w:rsid w:val="00F963E8"/>
    <w:rsid w:val="00F96691"/>
    <w:rsid w:val="00F96FC8"/>
    <w:rsid w:val="00F97505"/>
    <w:rsid w:val="00FA0737"/>
    <w:rsid w:val="00FA0749"/>
    <w:rsid w:val="00FA1C5B"/>
    <w:rsid w:val="00FA2295"/>
    <w:rsid w:val="00FA2490"/>
    <w:rsid w:val="00FA3267"/>
    <w:rsid w:val="00FA37F8"/>
    <w:rsid w:val="00FA4A39"/>
    <w:rsid w:val="00FA4C82"/>
    <w:rsid w:val="00FA5024"/>
    <w:rsid w:val="00FA5546"/>
    <w:rsid w:val="00FA5A7B"/>
    <w:rsid w:val="00FA5B77"/>
    <w:rsid w:val="00FA5CEC"/>
    <w:rsid w:val="00FA5EBE"/>
    <w:rsid w:val="00FA6931"/>
    <w:rsid w:val="00FA6A20"/>
    <w:rsid w:val="00FA71F1"/>
    <w:rsid w:val="00FA7544"/>
    <w:rsid w:val="00FA779C"/>
    <w:rsid w:val="00FB01A9"/>
    <w:rsid w:val="00FB0AEF"/>
    <w:rsid w:val="00FB2D58"/>
    <w:rsid w:val="00FB32FB"/>
    <w:rsid w:val="00FB44EF"/>
    <w:rsid w:val="00FB553F"/>
    <w:rsid w:val="00FB5B93"/>
    <w:rsid w:val="00FB617D"/>
    <w:rsid w:val="00FC04C5"/>
    <w:rsid w:val="00FC06DE"/>
    <w:rsid w:val="00FC083F"/>
    <w:rsid w:val="00FC0ED8"/>
    <w:rsid w:val="00FC110E"/>
    <w:rsid w:val="00FC1400"/>
    <w:rsid w:val="00FC1CEA"/>
    <w:rsid w:val="00FC20EE"/>
    <w:rsid w:val="00FC25F5"/>
    <w:rsid w:val="00FC31AB"/>
    <w:rsid w:val="00FC3CD8"/>
    <w:rsid w:val="00FC4F3D"/>
    <w:rsid w:val="00FC5832"/>
    <w:rsid w:val="00FC59B8"/>
    <w:rsid w:val="00FC5B6D"/>
    <w:rsid w:val="00FC5E7B"/>
    <w:rsid w:val="00FC5F51"/>
    <w:rsid w:val="00FC7186"/>
    <w:rsid w:val="00FC749A"/>
    <w:rsid w:val="00FD0345"/>
    <w:rsid w:val="00FD0E11"/>
    <w:rsid w:val="00FD38FB"/>
    <w:rsid w:val="00FD3CBC"/>
    <w:rsid w:val="00FD466A"/>
    <w:rsid w:val="00FD536D"/>
    <w:rsid w:val="00FD5523"/>
    <w:rsid w:val="00FD589C"/>
    <w:rsid w:val="00FD5C3D"/>
    <w:rsid w:val="00FD5E30"/>
    <w:rsid w:val="00FD65A9"/>
    <w:rsid w:val="00FD66DA"/>
    <w:rsid w:val="00FD679D"/>
    <w:rsid w:val="00FE0DB7"/>
    <w:rsid w:val="00FE10A3"/>
    <w:rsid w:val="00FE1668"/>
    <w:rsid w:val="00FE1C92"/>
    <w:rsid w:val="00FE2085"/>
    <w:rsid w:val="00FE320D"/>
    <w:rsid w:val="00FE3BE4"/>
    <w:rsid w:val="00FE41CE"/>
    <w:rsid w:val="00FE5275"/>
    <w:rsid w:val="00FE594D"/>
    <w:rsid w:val="00FE5A20"/>
    <w:rsid w:val="00FE5E5F"/>
    <w:rsid w:val="00FE6AE3"/>
    <w:rsid w:val="00FE7325"/>
    <w:rsid w:val="00FE7505"/>
    <w:rsid w:val="00FF06AB"/>
    <w:rsid w:val="00FF0916"/>
    <w:rsid w:val="00FF21F7"/>
    <w:rsid w:val="00FF3B27"/>
    <w:rsid w:val="00FF4DE7"/>
    <w:rsid w:val="00FF590B"/>
    <w:rsid w:val="00FF66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26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4" w:qFormat="1"/>
    <w:lsdException w:name="heading 5" w:semiHidden="1" w:uiPriority="4" w:qFormat="1"/>
    <w:lsdException w:name="heading 6" w:semiHidden="1" w:uiPriority="4"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lsdException w:name="annotation text" w:semiHidden="1" w:unhideWhenUsed="1"/>
    <w:lsdException w:name="header"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CA3DFC"/>
    <w:pPr>
      <w:spacing w:after="240"/>
    </w:pPr>
    <w:rPr>
      <w:rFonts w:ascii="Calibri" w:eastAsiaTheme="minorEastAsia" w:hAnsi="Calibri"/>
    </w:rPr>
  </w:style>
  <w:style w:type="paragraph" w:styleId="Heading1">
    <w:name w:val="heading 1"/>
    <w:next w:val="BodyText"/>
    <w:link w:val="Heading1Char"/>
    <w:uiPriority w:val="4"/>
    <w:qFormat/>
    <w:rsid w:val="0045156F"/>
    <w:pPr>
      <w:keepNext/>
      <w:keepLines/>
      <w:numPr>
        <w:numId w:val="43"/>
      </w:numPr>
      <w:spacing w:before="120" w:after="240" w:line="720" w:lineRule="exact"/>
      <w:outlineLvl w:val="0"/>
    </w:pPr>
    <w:rPr>
      <w:rFonts w:asciiTheme="minorHAnsi" w:eastAsiaTheme="majorEastAsia" w:hAnsiTheme="minorHAnsi" w:cs="Times New Roman (Headings CS)"/>
      <w:b/>
      <w:bCs/>
      <w:color w:val="001E45"/>
      <w:sz w:val="70"/>
      <w:szCs w:val="28"/>
    </w:rPr>
  </w:style>
  <w:style w:type="paragraph" w:styleId="Heading2">
    <w:name w:val="heading 2"/>
    <w:next w:val="BodyText"/>
    <w:link w:val="Heading2Char"/>
    <w:uiPriority w:val="4"/>
    <w:qFormat/>
    <w:rsid w:val="00544E13"/>
    <w:pPr>
      <w:keepNext/>
      <w:keepLines/>
      <w:numPr>
        <w:ilvl w:val="1"/>
        <w:numId w:val="43"/>
      </w:numPr>
      <w:spacing w:before="120" w:after="120"/>
      <w:outlineLvl w:val="1"/>
    </w:pPr>
    <w:rPr>
      <w:rFonts w:ascii="Calibri" w:eastAsiaTheme="majorEastAsia" w:hAnsi="Calibri" w:cs="Times New Roman (Headings CS)"/>
      <w:b/>
      <w:bCs/>
      <w:color w:val="00B5D1"/>
      <w:sz w:val="30"/>
      <w:szCs w:val="26"/>
    </w:rPr>
  </w:style>
  <w:style w:type="paragraph" w:styleId="Heading3">
    <w:name w:val="heading 3"/>
    <w:next w:val="BodyText"/>
    <w:link w:val="Heading3Char"/>
    <w:uiPriority w:val="4"/>
    <w:qFormat/>
    <w:rsid w:val="00B87DBC"/>
    <w:pPr>
      <w:keepNext/>
      <w:keepLines/>
      <w:numPr>
        <w:ilvl w:val="2"/>
        <w:numId w:val="43"/>
      </w:numPr>
      <w:spacing w:before="120" w:after="120"/>
      <w:outlineLvl w:val="2"/>
    </w:pPr>
    <w:rPr>
      <w:rFonts w:asciiTheme="minorHAnsi" w:eastAsiaTheme="majorEastAsia" w:hAnsiTheme="minorHAnsi" w:cs="Times New Roman (Headings CS)"/>
      <w:b/>
      <w:bCs/>
      <w:sz w:val="24"/>
      <w:szCs w:val="24"/>
    </w:rPr>
  </w:style>
  <w:style w:type="paragraph" w:styleId="Heading4">
    <w:name w:val="heading 4"/>
    <w:basedOn w:val="Heading3"/>
    <w:next w:val="BodyText"/>
    <w:link w:val="Heading4Char"/>
    <w:uiPriority w:val="4"/>
    <w:qFormat/>
    <w:rsid w:val="000805DA"/>
    <w:pPr>
      <w:numPr>
        <w:ilvl w:val="3"/>
      </w:numPr>
      <w:outlineLvl w:val="3"/>
    </w:pPr>
    <w:rPr>
      <w:b w:val="0"/>
      <w:bCs w:val="0"/>
      <w:i/>
      <w:iCs/>
    </w:rPr>
  </w:style>
  <w:style w:type="paragraph" w:styleId="Heading5">
    <w:name w:val="heading 5"/>
    <w:basedOn w:val="Heading4"/>
    <w:next w:val="BodyText"/>
    <w:link w:val="Heading5Char"/>
    <w:uiPriority w:val="4"/>
    <w:qFormat/>
    <w:rsid w:val="00CA3DFC"/>
    <w:pPr>
      <w:numPr>
        <w:ilvl w:val="4"/>
      </w:numPr>
      <w:outlineLvl w:val="4"/>
    </w:pPr>
    <w:rPr>
      <w:sz w:val="20"/>
    </w:rPr>
  </w:style>
  <w:style w:type="paragraph" w:styleId="Heading6">
    <w:name w:val="heading 6"/>
    <w:next w:val="BodyText"/>
    <w:link w:val="Heading6Char"/>
    <w:uiPriority w:val="4"/>
    <w:semiHidden/>
    <w:qFormat/>
    <w:rsid w:val="009345F1"/>
    <w:pPr>
      <w:keepNext/>
      <w:keepLines/>
      <w:numPr>
        <w:ilvl w:val="5"/>
        <w:numId w:val="4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next w:val="BodyText"/>
    <w:link w:val="Heading7Char"/>
    <w:uiPriority w:val="4"/>
    <w:semiHidden/>
    <w:qFormat/>
    <w:rsid w:val="009345F1"/>
    <w:pPr>
      <w:keepNext/>
      <w:keepLines/>
      <w:numPr>
        <w:ilvl w:val="6"/>
        <w:numId w:val="4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numPr>
        <w:ilvl w:val="7"/>
        <w:numId w:val="43"/>
      </w:numPr>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numPr>
        <w:ilvl w:val="8"/>
        <w:numId w:val="4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7F03DA"/>
    <w:rPr>
      <w:rFonts w:asciiTheme="minorHAnsi" w:hAnsiTheme="minorHAnsi"/>
    </w:rPr>
    <w:tblPr>
      <w:tblBorders>
        <w:insideH w:val="single" w:sz="4" w:space="0" w:color="D9D9D9" w:themeColor="background1" w:themeShade="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tcPr>
    </w:tblStylePr>
    <w:tblStylePr w:type="lastRow">
      <w:tblPr/>
      <w:tcPr>
        <w:tcBorders>
          <w:insideH w:val="nil"/>
        </w:tcBorders>
      </w:tcPr>
    </w:tblStylePr>
  </w:style>
  <w:style w:type="character" w:customStyle="1" w:styleId="Heading1Char">
    <w:name w:val="Heading 1 Char"/>
    <w:basedOn w:val="DefaultParagraphFont"/>
    <w:link w:val="Heading1"/>
    <w:uiPriority w:val="4"/>
    <w:rsid w:val="0045156F"/>
    <w:rPr>
      <w:rFonts w:asciiTheme="minorHAnsi" w:eastAsiaTheme="majorEastAsia" w:hAnsiTheme="minorHAnsi" w:cs="Times New Roman (Headings CS)"/>
      <w:b/>
      <w:bCs/>
      <w:color w:val="001E45"/>
      <w:sz w:val="70"/>
      <w:szCs w:val="28"/>
    </w:rPr>
  </w:style>
  <w:style w:type="paragraph" w:styleId="Footer">
    <w:name w:val="footer"/>
    <w:link w:val="FooterChar"/>
    <w:uiPriority w:val="98"/>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8"/>
    <w:rsid w:val="00A52E3A"/>
    <w:rPr>
      <w:rFonts w:asciiTheme="minorHAnsi" w:hAnsiTheme="minorHAnsi"/>
    </w:rPr>
  </w:style>
  <w:style w:type="paragraph" w:styleId="Header">
    <w:name w:val="header"/>
    <w:link w:val="HeaderChar"/>
    <w:uiPriority w:val="99"/>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A52E3A"/>
    <w:rPr>
      <w:rFonts w:asciiTheme="minorHAnsi" w:hAnsiTheme="minorHAnsi"/>
    </w:rPr>
  </w:style>
  <w:style w:type="character" w:customStyle="1" w:styleId="Heading2Char">
    <w:name w:val="Heading 2 Char"/>
    <w:basedOn w:val="DefaultParagraphFont"/>
    <w:link w:val="Heading2"/>
    <w:uiPriority w:val="4"/>
    <w:rsid w:val="00544E13"/>
    <w:rPr>
      <w:rFonts w:ascii="Calibri" w:eastAsiaTheme="majorEastAsia" w:hAnsi="Calibri" w:cs="Times New Roman (Headings CS)"/>
      <w:b/>
      <w:bCs/>
      <w:color w:val="00B5D1"/>
      <w:sz w:val="30"/>
      <w:szCs w:val="26"/>
    </w:rPr>
  </w:style>
  <w:style w:type="paragraph" w:styleId="BodyText">
    <w:name w:val="Body Text"/>
    <w:link w:val="BodyTextChar"/>
    <w:qFormat/>
    <w:rsid w:val="00EA0724"/>
    <w:pPr>
      <w:spacing w:after="120"/>
    </w:pPr>
    <w:rPr>
      <w:rFonts w:asciiTheme="minorHAnsi" w:hAnsiTheme="minorHAnsi"/>
    </w:rPr>
  </w:style>
  <w:style w:type="character" w:customStyle="1" w:styleId="BodyTextChar">
    <w:name w:val="Body Text Char"/>
    <w:basedOn w:val="DefaultParagraphFont"/>
    <w:link w:val="BodyText"/>
    <w:rsid w:val="002F7D3C"/>
    <w:rPr>
      <w:rFonts w:asciiTheme="minorHAnsi" w:hAnsiTheme="minorHAnsi"/>
    </w:rPr>
  </w:style>
  <w:style w:type="character" w:customStyle="1" w:styleId="Heading3Char">
    <w:name w:val="Heading 3 Char"/>
    <w:basedOn w:val="DefaultParagraphFont"/>
    <w:link w:val="Heading3"/>
    <w:uiPriority w:val="4"/>
    <w:rsid w:val="00B87DBC"/>
    <w:rPr>
      <w:rFonts w:asciiTheme="minorHAnsi" w:eastAsiaTheme="majorEastAsia" w:hAnsiTheme="minorHAnsi" w:cs="Times New Roman (Headings CS)"/>
      <w:b/>
      <w:bCs/>
      <w:sz w:val="24"/>
      <w:szCs w:val="24"/>
    </w:rPr>
  </w:style>
  <w:style w:type="character" w:customStyle="1" w:styleId="Heading4Char">
    <w:name w:val="Heading 4 Char"/>
    <w:basedOn w:val="DefaultParagraphFont"/>
    <w:link w:val="Heading4"/>
    <w:uiPriority w:val="4"/>
    <w:rsid w:val="000805DA"/>
    <w:rPr>
      <w:rFonts w:asciiTheme="minorHAnsi" w:eastAsiaTheme="majorEastAsia" w:hAnsiTheme="minorHAnsi" w:cs="Times New Roman (Headings CS)"/>
      <w:i/>
      <w:iCs/>
      <w:sz w:val="24"/>
      <w:szCs w:val="24"/>
    </w:rPr>
  </w:style>
  <w:style w:type="paragraph" w:styleId="Subtitle">
    <w:name w:val="Subtitle"/>
    <w:link w:val="SubtitleChar"/>
    <w:uiPriority w:val="37"/>
    <w:rsid w:val="008C11A6"/>
    <w:pPr>
      <w:numPr>
        <w:ilvl w:val="1"/>
      </w:numPr>
    </w:pPr>
    <w:rPr>
      <w:rFonts w:ascii="Calibri Light" w:eastAsiaTheme="majorEastAsia" w:hAnsi="Calibri Light" w:cs="Times New Roman (Headings CS)"/>
      <w:iCs/>
      <w:color w:val="001E45"/>
      <w:sz w:val="30"/>
      <w:szCs w:val="24"/>
    </w:rPr>
  </w:style>
  <w:style w:type="character" w:customStyle="1" w:styleId="SubtitleChar">
    <w:name w:val="Subtitle Char"/>
    <w:basedOn w:val="DefaultParagraphFont"/>
    <w:link w:val="Subtitle"/>
    <w:uiPriority w:val="37"/>
    <w:rsid w:val="008C11A6"/>
    <w:rPr>
      <w:rFonts w:ascii="Calibri Light" w:eastAsiaTheme="majorEastAsia" w:hAnsi="Calibri Light" w:cs="Times New Roman (Headings CS)"/>
      <w:iCs/>
      <w:color w:val="001E45"/>
      <w:sz w:val="30"/>
      <w:szCs w:val="24"/>
    </w:rPr>
  </w:style>
  <w:style w:type="paragraph" w:styleId="Title">
    <w:name w:val="Title"/>
    <w:link w:val="TitleChar"/>
    <w:uiPriority w:val="36"/>
    <w:rsid w:val="008C11A6"/>
    <w:pPr>
      <w:spacing w:after="300"/>
      <w:contextualSpacing/>
    </w:pPr>
    <w:rPr>
      <w:rFonts w:ascii="Calibri Light" w:eastAsiaTheme="majorEastAsia" w:hAnsi="Calibri Light" w:cs="Times New Roman (Headings CS)"/>
      <w:color w:val="001E45"/>
      <w:kern w:val="28"/>
      <w:sz w:val="56"/>
      <w:szCs w:val="52"/>
    </w:rPr>
  </w:style>
  <w:style w:type="character" w:customStyle="1" w:styleId="TitleChar">
    <w:name w:val="Title Char"/>
    <w:basedOn w:val="DefaultParagraphFont"/>
    <w:link w:val="Title"/>
    <w:uiPriority w:val="36"/>
    <w:rsid w:val="008C11A6"/>
    <w:rPr>
      <w:rFonts w:ascii="Calibri Light" w:eastAsiaTheme="majorEastAsia" w:hAnsi="Calibri Light" w:cs="Times New Roman (Headings CS)"/>
      <w:color w:val="001E45"/>
      <w:kern w:val="28"/>
      <w:sz w:val="56"/>
      <w:szCs w:val="52"/>
    </w:rPr>
  </w:style>
  <w:style w:type="paragraph" w:styleId="Caption">
    <w:name w:val="caption"/>
    <w:next w:val="BodyText"/>
    <w:uiPriority w:val="14"/>
    <w:qFormat/>
    <w:rsid w:val="00B55C67"/>
    <w:pPr>
      <w:spacing w:before="100" w:after="200"/>
    </w:pPr>
    <w:rPr>
      <w:rFonts w:asciiTheme="minorHAnsi" w:hAnsiTheme="minorHAnsi"/>
      <w:bCs/>
      <w:color w:val="001E45"/>
      <w:sz w:val="16"/>
      <w:szCs w:val="18"/>
    </w:rPr>
  </w:style>
  <w:style w:type="paragraph" w:styleId="Date">
    <w:name w:val="Date"/>
    <w:link w:val="DateChar"/>
    <w:uiPriority w:val="38"/>
    <w:rsid w:val="00EA0724"/>
    <w:rPr>
      <w:rFonts w:asciiTheme="minorHAnsi" w:hAnsiTheme="minorHAnsi"/>
    </w:rPr>
  </w:style>
  <w:style w:type="character" w:customStyle="1" w:styleId="DateChar">
    <w:name w:val="Date Char"/>
    <w:basedOn w:val="DefaultParagraphFont"/>
    <w:link w:val="Date"/>
    <w:uiPriority w:val="38"/>
    <w:rsid w:val="002F7D3C"/>
    <w:rPr>
      <w:rFonts w:asciiTheme="minorHAnsi" w:hAnsiTheme="minorHAnsi"/>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uiPriority w:val="97"/>
    <w:rsid w:val="00EA0724"/>
    <w:rPr>
      <w:rFonts w:asciiTheme="minorHAnsi" w:hAnsiTheme="minorHAnsi"/>
    </w:rPr>
  </w:style>
  <w:style w:type="character" w:customStyle="1" w:styleId="FootnoteTextChar">
    <w:name w:val="Footnote Text Char"/>
    <w:basedOn w:val="DefaultParagraphFont"/>
    <w:link w:val="FootnoteText"/>
    <w:uiPriority w:val="97"/>
    <w:rsid w:val="00A52E3A"/>
    <w:rPr>
      <w:rFonts w:asciiTheme="minorHAnsi" w:hAnsiTheme="minorHAnsi"/>
    </w:rPr>
  </w:style>
  <w:style w:type="paragraph" w:styleId="Quote">
    <w:name w:val="Quote"/>
    <w:link w:val="QuoteChar"/>
    <w:uiPriority w:val="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0F4315"/>
    <w:pPr>
      <w:tabs>
        <w:tab w:val="right" w:pos="9356"/>
      </w:tabs>
      <w:spacing w:after="160"/>
    </w:pPr>
    <w:rPr>
      <w:rFonts w:asciiTheme="minorHAnsi" w:eastAsiaTheme="majorEastAsia" w:hAnsiTheme="minorHAnsi" w:cs="Times New Roman (Headings CS)"/>
      <w:b/>
      <w:bCs/>
      <w:sz w:val="24"/>
      <w:szCs w:val="26"/>
    </w:rPr>
  </w:style>
  <w:style w:type="paragraph" w:styleId="TOC2">
    <w:name w:val="toc 2"/>
    <w:next w:val="Heading3"/>
    <w:uiPriority w:val="39"/>
    <w:rsid w:val="00D63EA4"/>
    <w:pPr>
      <w:tabs>
        <w:tab w:val="right" w:pos="9356"/>
      </w:tabs>
      <w:spacing w:after="160"/>
    </w:pPr>
    <w:rPr>
      <w:rFonts w:asciiTheme="minorHAnsi" w:eastAsiaTheme="majorEastAsia" w:hAnsiTheme="minorHAnsi" w:cs="Times New Roman (Headings CS)"/>
      <w:color w:val="00B5D1"/>
      <w:sz w:val="24"/>
    </w:rPr>
  </w:style>
  <w:style w:type="paragraph" w:styleId="TOC3">
    <w:name w:val="toc 3"/>
    <w:uiPriority w:val="39"/>
    <w:rsid w:val="000F4315"/>
    <w:pPr>
      <w:tabs>
        <w:tab w:val="right" w:pos="9356"/>
      </w:tabs>
      <w:spacing w:after="160"/>
      <w:ind w:left="397"/>
    </w:pPr>
    <w:rPr>
      <w:rFonts w:asciiTheme="minorHAnsi" w:hAnsiTheme="minorHAnsi"/>
      <w:sz w:val="22"/>
    </w:rPr>
  </w:style>
  <w:style w:type="paragraph" w:styleId="TOCHeading">
    <w:name w:val="TOC Heading"/>
    <w:next w:val="BodyText"/>
    <w:uiPriority w:val="39"/>
    <w:qFormat/>
    <w:rsid w:val="007F03DA"/>
    <w:pPr>
      <w:spacing w:after="480"/>
    </w:pPr>
    <w:rPr>
      <w:rFonts w:ascii="Calibri Light" w:eastAsiaTheme="majorEastAsia" w:hAnsi="Calibri Light" w:cs="Times New Roman (Headings CS)"/>
      <w:bCs/>
      <w:color w:val="001E45"/>
      <w:sz w:val="48"/>
      <w:szCs w:val="28"/>
    </w:rPr>
  </w:style>
  <w:style w:type="character" w:customStyle="1" w:styleId="Heading5Char">
    <w:name w:val="Heading 5 Char"/>
    <w:basedOn w:val="DefaultParagraphFont"/>
    <w:link w:val="Heading5"/>
    <w:uiPriority w:val="4"/>
    <w:rsid w:val="00CA3DFC"/>
    <w:rPr>
      <w:rFonts w:asciiTheme="minorHAnsi" w:eastAsiaTheme="majorEastAsia" w:hAnsiTheme="minorHAnsi" w:cs="Times New Roman (Headings CS)"/>
      <w:i/>
      <w:iCs/>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EF3804"/>
    <w:pPr>
      <w:numPr>
        <w:numId w:val="3"/>
      </w:numPr>
    </w:pPr>
  </w:style>
  <w:style w:type="paragraph" w:customStyle="1" w:styleId="Bullets1">
    <w:name w:val="Bullets 1"/>
    <w:basedOn w:val="BodyText"/>
    <w:qFormat/>
    <w:rsid w:val="00DB6119"/>
    <w:pPr>
      <w:numPr>
        <w:numId w:val="6"/>
      </w:numPr>
    </w:pPr>
  </w:style>
  <w:style w:type="paragraph" w:customStyle="1" w:styleId="Tablecolumnheading">
    <w:name w:val="Table column heading"/>
    <w:basedOn w:val="TableText"/>
    <w:uiPriority w:val="96"/>
    <w:rsid w:val="0058536A"/>
    <w:rPr>
      <w:b/>
    </w:rPr>
  </w:style>
  <w:style w:type="paragraph" w:customStyle="1" w:styleId="Numbers1">
    <w:name w:val="Numbers 1"/>
    <w:basedOn w:val="BodyText"/>
    <w:qFormat/>
    <w:rsid w:val="00DB6119"/>
    <w:pPr>
      <w:numPr>
        <w:numId w:val="3"/>
      </w:numPr>
    </w:pPr>
  </w:style>
  <w:style w:type="paragraph" w:customStyle="1" w:styleId="Numbers2">
    <w:name w:val="Numbers 2"/>
    <w:basedOn w:val="BodyText"/>
    <w:qFormat/>
    <w:rsid w:val="00DB6119"/>
  </w:style>
  <w:style w:type="paragraph" w:customStyle="1" w:styleId="TableText">
    <w:name w:val="Table Text"/>
    <w:uiPriority w:val="19"/>
    <w:qFormat/>
    <w:rsid w:val="0058536A"/>
    <w:pPr>
      <w:spacing w:after="60"/>
    </w:pPr>
    <w:rPr>
      <w:rFonts w:asciiTheme="minorHAnsi" w:hAnsiTheme="minorHAnsi"/>
    </w:rPr>
  </w:style>
  <w:style w:type="paragraph" w:customStyle="1" w:styleId="TableHeading">
    <w:name w:val="Table Heading"/>
    <w:basedOn w:val="TableText"/>
    <w:uiPriority w:val="21"/>
    <w:qFormat/>
    <w:rsid w:val="005925A9"/>
    <w:pPr>
      <w:spacing w:before="360" w:after="240"/>
    </w:pPr>
    <w:rPr>
      <w:b/>
      <w:color w:val="00B5D1"/>
      <w:sz w:val="30"/>
    </w:rPr>
  </w:style>
  <w:style w:type="paragraph" w:customStyle="1" w:styleId="TableBullets2">
    <w:name w:val="Table Bullets 2"/>
    <w:basedOn w:val="TableText"/>
    <w:uiPriority w:val="20"/>
    <w:qFormat/>
    <w:rsid w:val="00D50C7C"/>
  </w:style>
  <w:style w:type="paragraph" w:customStyle="1" w:styleId="TableBullets1">
    <w:name w:val="Table Bullets 1"/>
    <w:basedOn w:val="TableText"/>
    <w:uiPriority w:val="20"/>
    <w:qFormat/>
    <w:rsid w:val="00D50C7C"/>
    <w:pPr>
      <w:numPr>
        <w:numId w:val="7"/>
      </w:numPr>
    </w:pPr>
  </w:style>
  <w:style w:type="paragraph" w:customStyle="1" w:styleId="TableNumbers1">
    <w:name w:val="Table Numbers 1"/>
    <w:basedOn w:val="TableText"/>
    <w:uiPriority w:val="20"/>
    <w:qFormat/>
    <w:rsid w:val="00DB6119"/>
    <w:pPr>
      <w:numPr>
        <w:numId w:val="4"/>
      </w:numPr>
      <w:spacing w:after="120"/>
      <w:ind w:left="357" w:hanging="357"/>
    </w:pPr>
  </w:style>
  <w:style w:type="paragraph" w:customStyle="1" w:styleId="TableNumbers2">
    <w:name w:val="Table Numbers 2"/>
    <w:basedOn w:val="TableText"/>
    <w:uiPriority w:val="20"/>
    <w:qFormat/>
    <w:rsid w:val="00DB6119"/>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paragraph" w:styleId="ListParagraph">
    <w:name w:val="List Paragraph"/>
    <w:basedOn w:val="Normal"/>
    <w:uiPriority w:val="34"/>
    <w:qFormat/>
    <w:rsid w:val="00AD6E38"/>
    <w:pPr>
      <w:ind w:left="720"/>
      <w:contextualSpacing/>
    </w:pPr>
  </w:style>
  <w:style w:type="character" w:styleId="PageNumber">
    <w:name w:val="page number"/>
    <w:basedOn w:val="DefaultParagraphFont"/>
    <w:uiPriority w:val="99"/>
    <w:semiHidden/>
    <w:rsid w:val="00152217"/>
    <w:rPr>
      <w:b/>
      <w:sz w:val="24"/>
    </w:rPr>
  </w:style>
  <w:style w:type="character" w:styleId="Hyperlink">
    <w:name w:val="Hyperlink"/>
    <w:basedOn w:val="DefaultParagraphFont"/>
    <w:uiPriority w:val="99"/>
    <w:unhideWhenUsed/>
    <w:rsid w:val="0089694B"/>
    <w:rPr>
      <w:color w:val="0000FF" w:themeColor="hyperlink"/>
      <w:u w:val="single"/>
    </w:rPr>
  </w:style>
  <w:style w:type="paragraph" w:customStyle="1" w:styleId="IRP-Headings">
    <w:name w:val="IRP-Headings"/>
    <w:basedOn w:val="Heading1"/>
    <w:link w:val="IRP-HeadingsChar"/>
    <w:uiPriority w:val="96"/>
    <w:qFormat/>
    <w:rsid w:val="00551F9E"/>
    <w:pPr>
      <w:numPr>
        <w:numId w:val="8"/>
      </w:numPr>
      <w:ind w:hanging="720"/>
    </w:pPr>
    <w:rPr>
      <w:rFonts w:ascii="Calibri" w:hAnsi="Calibri" w:cs="Calibri"/>
      <w:b w:val="0"/>
      <w:sz w:val="46"/>
      <w:szCs w:val="46"/>
    </w:rPr>
  </w:style>
  <w:style w:type="character" w:customStyle="1" w:styleId="IRP-HeadingsChar">
    <w:name w:val="IRP-Headings Char"/>
    <w:basedOn w:val="Heading1Char"/>
    <w:link w:val="IRP-Headings"/>
    <w:uiPriority w:val="96"/>
    <w:rsid w:val="00551F9E"/>
    <w:rPr>
      <w:rFonts w:ascii="Calibri" w:eastAsiaTheme="majorEastAsia" w:hAnsi="Calibri" w:cs="Calibri"/>
      <w:b w:val="0"/>
      <w:bCs/>
      <w:color w:val="001E45"/>
      <w:sz w:val="46"/>
      <w:szCs w:val="46"/>
    </w:rPr>
  </w:style>
  <w:style w:type="character" w:styleId="FollowedHyperlink">
    <w:name w:val="FollowedHyperlink"/>
    <w:basedOn w:val="DefaultParagraphFont"/>
    <w:uiPriority w:val="99"/>
    <w:semiHidden/>
    <w:unhideWhenUsed/>
    <w:rsid w:val="001F2F04"/>
    <w:rPr>
      <w:color w:val="800080" w:themeColor="followedHyperlink"/>
      <w:u w:val="single"/>
    </w:rPr>
  </w:style>
  <w:style w:type="character" w:styleId="CommentReference">
    <w:name w:val="annotation reference"/>
    <w:basedOn w:val="DefaultParagraphFont"/>
    <w:uiPriority w:val="99"/>
    <w:semiHidden/>
    <w:unhideWhenUsed/>
    <w:rsid w:val="00476749"/>
    <w:rPr>
      <w:sz w:val="16"/>
      <w:szCs w:val="16"/>
    </w:rPr>
  </w:style>
  <w:style w:type="paragraph" w:styleId="CommentText">
    <w:name w:val="annotation text"/>
    <w:basedOn w:val="Normal"/>
    <w:link w:val="CommentTextChar"/>
    <w:uiPriority w:val="99"/>
    <w:unhideWhenUsed/>
    <w:rsid w:val="00476749"/>
  </w:style>
  <w:style w:type="character" w:customStyle="1" w:styleId="CommentTextChar">
    <w:name w:val="Comment Text Char"/>
    <w:basedOn w:val="DefaultParagraphFont"/>
    <w:link w:val="CommentText"/>
    <w:uiPriority w:val="99"/>
    <w:rsid w:val="00476749"/>
    <w:rPr>
      <w:rFonts w:ascii="Calibri" w:hAnsi="Calibri"/>
    </w:rPr>
  </w:style>
  <w:style w:type="paragraph" w:styleId="CommentSubject">
    <w:name w:val="annotation subject"/>
    <w:basedOn w:val="CommentText"/>
    <w:next w:val="CommentText"/>
    <w:link w:val="CommentSubjectChar"/>
    <w:uiPriority w:val="99"/>
    <w:semiHidden/>
    <w:unhideWhenUsed/>
    <w:rsid w:val="00476749"/>
    <w:rPr>
      <w:b/>
      <w:bCs/>
    </w:rPr>
  </w:style>
  <w:style w:type="character" w:customStyle="1" w:styleId="CommentSubjectChar">
    <w:name w:val="Comment Subject Char"/>
    <w:basedOn w:val="CommentTextChar"/>
    <w:link w:val="CommentSubject"/>
    <w:uiPriority w:val="99"/>
    <w:semiHidden/>
    <w:rsid w:val="00476749"/>
    <w:rPr>
      <w:rFonts w:ascii="Calibri" w:hAnsi="Calibri"/>
      <w:b/>
      <w:bCs/>
    </w:rPr>
  </w:style>
  <w:style w:type="paragraph" w:customStyle="1" w:styleId="appendix">
    <w:name w:val="appendix"/>
    <w:basedOn w:val="BodyText"/>
    <w:link w:val="appendixChar"/>
    <w:uiPriority w:val="96"/>
    <w:qFormat/>
    <w:rsid w:val="00F9212B"/>
    <w:pPr>
      <w:numPr>
        <w:numId w:val="9"/>
      </w:numPr>
      <w:ind w:left="357" w:hanging="357"/>
    </w:pPr>
    <w:rPr>
      <w:b/>
      <w:sz w:val="24"/>
      <w:szCs w:val="24"/>
    </w:rPr>
  </w:style>
  <w:style w:type="character" w:customStyle="1" w:styleId="appendixChar">
    <w:name w:val="appendix Char"/>
    <w:basedOn w:val="BodyTextChar"/>
    <w:link w:val="appendix"/>
    <w:uiPriority w:val="96"/>
    <w:rsid w:val="00F9212B"/>
    <w:rPr>
      <w:rFonts w:asciiTheme="minorHAnsi" w:hAnsiTheme="minorHAnsi"/>
      <w:b/>
      <w:sz w:val="24"/>
      <w:szCs w:val="24"/>
    </w:rPr>
  </w:style>
  <w:style w:type="paragraph" w:styleId="NormalWeb">
    <w:name w:val="Normal (Web)"/>
    <w:basedOn w:val="Normal"/>
    <w:uiPriority w:val="99"/>
    <w:semiHidden/>
    <w:unhideWhenUsed/>
    <w:rsid w:val="0039749E"/>
    <w:pPr>
      <w:spacing w:before="100" w:beforeAutospacing="1" w:after="100" w:afterAutospacing="1"/>
    </w:pPr>
    <w:rPr>
      <w:rFonts w:ascii="Times New Roman" w:hAnsi="Times New Roman"/>
      <w:sz w:val="24"/>
      <w:szCs w:val="24"/>
      <w:lang w:eastAsia="en-AU"/>
    </w:rPr>
  </w:style>
  <w:style w:type="paragraph" w:styleId="Revision">
    <w:name w:val="Revision"/>
    <w:hidden/>
    <w:uiPriority w:val="99"/>
    <w:semiHidden/>
    <w:rsid w:val="00306B48"/>
    <w:rPr>
      <w:rFonts w:ascii="Calibri" w:hAnsi="Calibri"/>
    </w:rPr>
  </w:style>
  <w:style w:type="character" w:styleId="FootnoteReference">
    <w:name w:val="footnote reference"/>
    <w:basedOn w:val="DefaultParagraphFont"/>
    <w:uiPriority w:val="99"/>
    <w:semiHidden/>
    <w:unhideWhenUsed/>
    <w:rsid w:val="00E74681"/>
    <w:rPr>
      <w:vertAlign w:val="superscript"/>
    </w:rPr>
  </w:style>
  <w:style w:type="table" w:styleId="TableGridLight">
    <w:name w:val="Grid Table Light"/>
    <w:basedOn w:val="TableNormal"/>
    <w:uiPriority w:val="40"/>
    <w:rsid w:val="00CD2AB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8688D"/>
    <w:pPr>
      <w:autoSpaceDE w:val="0"/>
      <w:autoSpaceDN w:val="0"/>
      <w:adjustRightInd w:val="0"/>
    </w:pPr>
    <w:rPr>
      <w:rFonts w:ascii="DIN OT" w:hAnsi="DIN OT" w:cs="DIN OT"/>
      <w:color w:val="000000"/>
      <w:sz w:val="24"/>
      <w:szCs w:val="24"/>
    </w:rPr>
  </w:style>
  <w:style w:type="table" w:styleId="PlainTable1">
    <w:name w:val="Plain Table 1"/>
    <w:basedOn w:val="TableNormal"/>
    <w:uiPriority w:val="41"/>
    <w:rsid w:val="004B326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B27E8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Style1">
    <w:name w:val="Style1"/>
    <w:uiPriority w:val="99"/>
    <w:rsid w:val="00A374EC"/>
    <w:pPr>
      <w:numPr>
        <w:numId w:val="10"/>
      </w:numPr>
    </w:pPr>
  </w:style>
  <w:style w:type="paragraph" w:customStyle="1" w:styleId="Style2">
    <w:name w:val="Style2"/>
    <w:basedOn w:val="Heading2"/>
    <w:link w:val="Style2Char"/>
    <w:uiPriority w:val="96"/>
    <w:qFormat/>
    <w:rsid w:val="002D0172"/>
    <w:rPr>
      <w:color w:val="001E45"/>
    </w:rPr>
  </w:style>
  <w:style w:type="character" w:customStyle="1" w:styleId="Style2Char">
    <w:name w:val="Style2 Char"/>
    <w:basedOn w:val="Heading2Char"/>
    <w:link w:val="Style2"/>
    <w:uiPriority w:val="96"/>
    <w:rsid w:val="002D0172"/>
    <w:rPr>
      <w:rFonts w:ascii="Calibri" w:eastAsiaTheme="majorEastAsia" w:hAnsi="Calibri" w:cs="Times New Roman (Headings CS)"/>
      <w:b/>
      <w:bCs/>
      <w:color w:val="001E45"/>
      <w:sz w:val="30"/>
      <w:szCs w:val="26"/>
    </w:rPr>
  </w:style>
  <w:style w:type="paragraph" w:customStyle="1" w:styleId="Instruction">
    <w:name w:val="Instruction"/>
    <w:basedOn w:val="Normal"/>
    <w:next w:val="Normal"/>
    <w:link w:val="InstructionChar"/>
    <w:qFormat/>
    <w:rsid w:val="0040204D"/>
    <w:pPr>
      <w:pBdr>
        <w:top w:val="dotDotDash" w:sz="4" w:space="1" w:color="632423" w:themeColor="accent2" w:themeShade="80"/>
        <w:left w:val="dotDotDash" w:sz="4" w:space="4" w:color="632423" w:themeColor="accent2" w:themeShade="80"/>
        <w:bottom w:val="dotDotDash" w:sz="4" w:space="1" w:color="632423" w:themeColor="accent2" w:themeShade="80"/>
        <w:right w:val="dotDotDash" w:sz="4" w:space="4" w:color="632423" w:themeColor="accent2" w:themeShade="80"/>
      </w:pBdr>
      <w:spacing w:after="160" w:line="259" w:lineRule="auto"/>
      <w:ind w:left="1134" w:hanging="1134"/>
    </w:pPr>
    <w:rPr>
      <w:rFonts w:asciiTheme="minorHAnsi" w:hAnsiTheme="minorHAnsi" w:cstheme="minorBidi"/>
      <w:color w:val="943634" w:themeColor="accent2" w:themeShade="BF"/>
      <w:sz w:val="22"/>
      <w:szCs w:val="22"/>
    </w:rPr>
  </w:style>
  <w:style w:type="character" w:customStyle="1" w:styleId="InstructionChar">
    <w:name w:val="Instruction Char"/>
    <w:basedOn w:val="DefaultParagraphFont"/>
    <w:link w:val="Instruction"/>
    <w:rsid w:val="0040204D"/>
    <w:rPr>
      <w:rFonts w:asciiTheme="minorHAnsi" w:hAnsiTheme="minorHAnsi" w:cstheme="minorBidi"/>
      <w:color w:val="943634" w:themeColor="accent2" w:themeShade="BF"/>
      <w:sz w:val="22"/>
      <w:szCs w:val="22"/>
    </w:rPr>
  </w:style>
  <w:style w:type="paragraph" w:customStyle="1" w:styleId="RedInstructionRegular">
    <w:name w:val="Red Instruction Regular"/>
    <w:basedOn w:val="Instruction"/>
    <w:uiPriority w:val="96"/>
    <w:rsid w:val="004221AE"/>
    <w:pPr>
      <w:pBdr>
        <w:top w:val="none" w:sz="0" w:space="0" w:color="auto"/>
        <w:left w:val="none" w:sz="0" w:space="0" w:color="auto"/>
        <w:bottom w:val="none" w:sz="0" w:space="0" w:color="auto"/>
        <w:right w:val="none" w:sz="0" w:space="0" w:color="auto"/>
      </w:pBdr>
      <w:spacing w:after="0" w:line="240" w:lineRule="auto"/>
      <w:ind w:left="0" w:firstLine="0"/>
    </w:pPr>
    <w:rPr>
      <w:rFonts w:cs="Arial (Body CS)"/>
      <w:bCs/>
      <w:color w:val="E04964"/>
      <w:sz w:val="20"/>
      <w:szCs w:val="20"/>
    </w:rPr>
  </w:style>
  <w:style w:type="paragraph" w:customStyle="1" w:styleId="RedInstructionBold">
    <w:name w:val="Red Instruction Bold"/>
    <w:basedOn w:val="Instruction"/>
    <w:uiPriority w:val="96"/>
    <w:rsid w:val="00DB11FE"/>
    <w:pPr>
      <w:pBdr>
        <w:top w:val="none" w:sz="0" w:space="0" w:color="auto"/>
        <w:left w:val="none" w:sz="0" w:space="0" w:color="auto"/>
        <w:bottom w:val="none" w:sz="0" w:space="0" w:color="auto"/>
        <w:right w:val="none" w:sz="0" w:space="0" w:color="auto"/>
      </w:pBdr>
      <w:spacing w:before="90" w:after="0" w:line="240" w:lineRule="auto"/>
      <w:ind w:left="0" w:firstLine="0"/>
    </w:pPr>
    <w:rPr>
      <w:rFonts w:cs="Arial (Body CS)"/>
      <w:b/>
      <w:color w:val="E04964"/>
      <w:sz w:val="20"/>
      <w:szCs w:val="20"/>
    </w:rPr>
  </w:style>
  <w:style w:type="paragraph" w:customStyle="1" w:styleId="RedBulletPoints">
    <w:name w:val="Red Bullet Points"/>
    <w:basedOn w:val="RedInstructionRegular"/>
    <w:uiPriority w:val="96"/>
    <w:rsid w:val="00B65FC9"/>
    <w:pPr>
      <w:numPr>
        <w:numId w:val="13"/>
      </w:numPr>
      <w:ind w:left="170" w:hanging="170"/>
    </w:pPr>
  </w:style>
  <w:style w:type="paragraph" w:customStyle="1" w:styleId="RedBulletPointsSecondary">
    <w:name w:val="Red Bullet Points [Secondary]"/>
    <w:basedOn w:val="RedInstructionRegular"/>
    <w:uiPriority w:val="96"/>
    <w:rsid w:val="00B311D5"/>
    <w:pPr>
      <w:ind w:left="170"/>
    </w:pPr>
  </w:style>
  <w:style w:type="paragraph" w:customStyle="1" w:styleId="BodyTextBold">
    <w:name w:val="Body Text Bold"/>
    <w:basedOn w:val="BodyText"/>
    <w:uiPriority w:val="96"/>
    <w:rsid w:val="00625E96"/>
    <w:rPr>
      <w:b/>
      <w:bCs/>
    </w:rPr>
  </w:style>
  <w:style w:type="paragraph" w:customStyle="1" w:styleId="GSATableText">
    <w:name w:val="GSA Table Text"/>
    <w:basedOn w:val="Normal"/>
    <w:next w:val="Normal"/>
    <w:link w:val="GSATableTextChar"/>
    <w:qFormat/>
    <w:rsid w:val="00656EB4"/>
    <w:pPr>
      <w:spacing w:after="0"/>
    </w:pPr>
    <w:rPr>
      <w:rFonts w:eastAsia="Calibri" w:cs="Arial"/>
      <w:kern w:val="1"/>
      <w:szCs w:val="24"/>
      <w:lang w:val="en-US"/>
    </w:rPr>
  </w:style>
  <w:style w:type="character" w:customStyle="1" w:styleId="GSATableTextChar">
    <w:name w:val="GSA Table Text Char"/>
    <w:basedOn w:val="DefaultParagraphFont"/>
    <w:link w:val="GSATableText"/>
    <w:rsid w:val="00656EB4"/>
    <w:rPr>
      <w:rFonts w:ascii="Calibri" w:eastAsia="Calibri" w:hAnsi="Calibri" w:cs="Arial"/>
      <w:kern w:val="1"/>
      <w:szCs w:val="24"/>
      <w:lang w:val="en-US"/>
    </w:rPr>
  </w:style>
  <w:style w:type="paragraph" w:customStyle="1" w:styleId="GSATableHeading">
    <w:name w:val="GSA Table Heading"/>
    <w:basedOn w:val="Normal"/>
    <w:qFormat/>
    <w:rsid w:val="00A62FD0"/>
    <w:pPr>
      <w:keepNext/>
      <w:keepLines/>
      <w:spacing w:after="0"/>
      <w:jc w:val="center"/>
    </w:pPr>
    <w:rPr>
      <w:rFonts w:eastAsia="Calibri" w:cs="Arial"/>
      <w:b/>
      <w:kern w:val="1"/>
      <w:szCs w:val="24"/>
      <w:lang w:val="en-US"/>
    </w:rPr>
  </w:style>
  <w:style w:type="paragraph" w:customStyle="1" w:styleId="Subheading">
    <w:name w:val="Subheading"/>
    <w:basedOn w:val="Normal"/>
    <w:next w:val="Normal"/>
    <w:link w:val="SubheadingChar"/>
    <w:qFormat/>
    <w:rsid w:val="00D2529E"/>
    <w:pPr>
      <w:spacing w:after="160" w:line="259" w:lineRule="auto"/>
    </w:pPr>
    <w:rPr>
      <w:rFonts w:asciiTheme="majorHAnsi" w:hAnsiTheme="majorHAnsi" w:cstheme="minorBidi"/>
      <w:i/>
      <w:color w:val="595959" w:themeColor="text1" w:themeTint="A6"/>
      <w:sz w:val="22"/>
      <w:szCs w:val="22"/>
      <w:u w:val="single"/>
    </w:rPr>
  </w:style>
  <w:style w:type="character" w:customStyle="1" w:styleId="SubheadingChar">
    <w:name w:val="Subheading Char"/>
    <w:basedOn w:val="DefaultParagraphFont"/>
    <w:link w:val="Subheading"/>
    <w:rsid w:val="00D2529E"/>
    <w:rPr>
      <w:rFonts w:asciiTheme="majorHAnsi" w:hAnsiTheme="majorHAnsi" w:cstheme="minorBidi"/>
      <w:i/>
      <w:color w:val="595959" w:themeColor="text1" w:themeTint="A6"/>
      <w:sz w:val="22"/>
      <w:szCs w:val="22"/>
      <w:u w:val="single"/>
    </w:rPr>
  </w:style>
  <w:style w:type="paragraph" w:customStyle="1" w:styleId="BodyTextItalicGreen">
    <w:name w:val="Body Text Italic Green"/>
    <w:basedOn w:val="BodyText"/>
    <w:uiPriority w:val="96"/>
    <w:rsid w:val="00E70CEA"/>
    <w:rPr>
      <w:i/>
      <w:iCs/>
    </w:rPr>
  </w:style>
  <w:style w:type="table" w:customStyle="1" w:styleId="TableGrid8">
    <w:name w:val="Table Grid8"/>
    <w:basedOn w:val="TableNormal"/>
    <w:next w:val="TableGrid"/>
    <w:uiPriority w:val="39"/>
    <w:rsid w:val="008B2449"/>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2449"/>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BlueSubhead">
    <w:name w:val="Light Blue Subhead"/>
    <w:basedOn w:val="Heading3"/>
    <w:uiPriority w:val="96"/>
    <w:rsid w:val="00F64253"/>
    <w:pPr>
      <w:numPr>
        <w:ilvl w:val="0"/>
        <w:numId w:val="0"/>
      </w:numPr>
      <w:spacing w:before="240"/>
    </w:pPr>
  </w:style>
  <w:style w:type="character" w:styleId="PlaceholderText">
    <w:name w:val="Placeholder Text"/>
    <w:basedOn w:val="DefaultParagraphFont"/>
    <w:uiPriority w:val="99"/>
    <w:semiHidden/>
    <w:rsid w:val="00735EE9"/>
    <w:rPr>
      <w:color w:val="808080"/>
    </w:rPr>
  </w:style>
  <w:style w:type="table" w:customStyle="1" w:styleId="TableGrid2">
    <w:name w:val="Table Grid2"/>
    <w:basedOn w:val="TableNormal"/>
    <w:next w:val="TableGrid"/>
    <w:uiPriority w:val="39"/>
    <w:rsid w:val="00735EE9"/>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35EE9"/>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216E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F6784"/>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63C1A"/>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D7564"/>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AE2B4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ntentsText">
    <w:name w:val="Bold Contents Text"/>
    <w:basedOn w:val="Normal"/>
    <w:uiPriority w:val="96"/>
    <w:rsid w:val="00036164"/>
    <w:pPr>
      <w:autoSpaceDE w:val="0"/>
      <w:autoSpaceDN w:val="0"/>
      <w:adjustRightInd w:val="0"/>
      <w:spacing w:after="320"/>
      <w:ind w:left="339" w:firstLine="113"/>
    </w:pPr>
    <w:rPr>
      <w:rFonts w:cs="Calibri"/>
      <w:b/>
      <w:bCs/>
      <w:color w:val="000000" w:themeColor="text1"/>
      <w:sz w:val="24"/>
      <w:szCs w:val="24"/>
      <w:lang w:val="en-GB"/>
    </w:rPr>
  </w:style>
  <w:style w:type="table" w:customStyle="1" w:styleId="TableGrid5">
    <w:name w:val="Table Grid5"/>
    <w:basedOn w:val="TableNormal"/>
    <w:next w:val="TableGrid"/>
    <w:uiPriority w:val="39"/>
    <w:rsid w:val="00FC749A"/>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00F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710735">
      <w:bodyDiv w:val="1"/>
      <w:marLeft w:val="0"/>
      <w:marRight w:val="0"/>
      <w:marTop w:val="0"/>
      <w:marBottom w:val="0"/>
      <w:divBdr>
        <w:top w:val="none" w:sz="0" w:space="0" w:color="auto"/>
        <w:left w:val="none" w:sz="0" w:space="0" w:color="auto"/>
        <w:bottom w:val="none" w:sz="0" w:space="0" w:color="auto"/>
        <w:right w:val="none" w:sz="0" w:space="0" w:color="auto"/>
      </w:divBdr>
    </w:div>
    <w:div w:id="435714044">
      <w:bodyDiv w:val="1"/>
      <w:marLeft w:val="0"/>
      <w:marRight w:val="0"/>
      <w:marTop w:val="0"/>
      <w:marBottom w:val="0"/>
      <w:divBdr>
        <w:top w:val="none" w:sz="0" w:space="0" w:color="auto"/>
        <w:left w:val="none" w:sz="0" w:space="0" w:color="auto"/>
        <w:bottom w:val="none" w:sz="0" w:space="0" w:color="auto"/>
        <w:right w:val="none" w:sz="0" w:space="0" w:color="auto"/>
      </w:divBdr>
    </w:div>
    <w:div w:id="1172721627">
      <w:bodyDiv w:val="1"/>
      <w:marLeft w:val="0"/>
      <w:marRight w:val="0"/>
      <w:marTop w:val="0"/>
      <w:marBottom w:val="0"/>
      <w:divBdr>
        <w:top w:val="none" w:sz="0" w:space="0" w:color="auto"/>
        <w:left w:val="none" w:sz="0" w:space="0" w:color="auto"/>
        <w:bottom w:val="none" w:sz="0" w:space="0" w:color="auto"/>
        <w:right w:val="none" w:sz="0" w:space="0" w:color="auto"/>
      </w:divBdr>
    </w:div>
    <w:div w:id="1393847778">
      <w:bodyDiv w:val="1"/>
      <w:marLeft w:val="0"/>
      <w:marRight w:val="0"/>
      <w:marTop w:val="0"/>
      <w:marBottom w:val="0"/>
      <w:divBdr>
        <w:top w:val="none" w:sz="0" w:space="0" w:color="auto"/>
        <w:left w:val="none" w:sz="0" w:space="0" w:color="auto"/>
        <w:bottom w:val="none" w:sz="0" w:space="0" w:color="auto"/>
        <w:right w:val="none" w:sz="0" w:space="0" w:color="auto"/>
      </w:divBdr>
    </w:div>
    <w:div w:id="1461656206">
      <w:bodyDiv w:val="1"/>
      <w:marLeft w:val="0"/>
      <w:marRight w:val="0"/>
      <w:marTop w:val="0"/>
      <w:marBottom w:val="0"/>
      <w:divBdr>
        <w:top w:val="none" w:sz="0" w:space="0" w:color="auto"/>
        <w:left w:val="none" w:sz="0" w:space="0" w:color="auto"/>
        <w:bottom w:val="none" w:sz="0" w:space="0" w:color="auto"/>
        <w:right w:val="none" w:sz="0" w:space="0" w:color="auto"/>
      </w:divBdr>
    </w:div>
    <w:div w:id="1646936831">
      <w:bodyDiv w:val="1"/>
      <w:marLeft w:val="0"/>
      <w:marRight w:val="0"/>
      <w:marTop w:val="0"/>
      <w:marBottom w:val="0"/>
      <w:divBdr>
        <w:top w:val="none" w:sz="0" w:space="0" w:color="auto"/>
        <w:left w:val="none" w:sz="0" w:space="0" w:color="auto"/>
        <w:bottom w:val="none" w:sz="0" w:space="0" w:color="auto"/>
        <w:right w:val="none" w:sz="0" w:space="0" w:color="auto"/>
      </w:divBdr>
      <w:divsChild>
        <w:div w:id="1698388030">
          <w:marLeft w:val="0"/>
          <w:marRight w:val="0"/>
          <w:marTop w:val="0"/>
          <w:marBottom w:val="0"/>
          <w:divBdr>
            <w:top w:val="none" w:sz="0" w:space="0" w:color="auto"/>
            <w:left w:val="none" w:sz="0" w:space="0" w:color="auto"/>
            <w:bottom w:val="none" w:sz="0" w:space="0" w:color="auto"/>
            <w:right w:val="none" w:sz="0" w:space="0" w:color="auto"/>
          </w:divBdr>
          <w:divsChild>
            <w:div w:id="1222256942">
              <w:marLeft w:val="0"/>
              <w:marRight w:val="0"/>
              <w:marTop w:val="0"/>
              <w:marBottom w:val="0"/>
              <w:divBdr>
                <w:top w:val="none" w:sz="0" w:space="0" w:color="auto"/>
                <w:left w:val="none" w:sz="0" w:space="0" w:color="auto"/>
                <w:bottom w:val="none" w:sz="0" w:space="0" w:color="auto"/>
                <w:right w:val="none" w:sz="0" w:space="0" w:color="auto"/>
              </w:divBdr>
              <w:divsChild>
                <w:div w:id="1915578057">
                  <w:marLeft w:val="0"/>
                  <w:marRight w:val="0"/>
                  <w:marTop w:val="0"/>
                  <w:marBottom w:val="0"/>
                  <w:divBdr>
                    <w:top w:val="none" w:sz="0" w:space="0" w:color="auto"/>
                    <w:left w:val="none" w:sz="0" w:space="0" w:color="auto"/>
                    <w:bottom w:val="none" w:sz="0" w:space="0" w:color="auto"/>
                    <w:right w:val="none" w:sz="0" w:space="0" w:color="auto"/>
                  </w:divBdr>
                  <w:divsChild>
                    <w:div w:id="1021929879">
                      <w:marLeft w:val="0"/>
                      <w:marRight w:val="0"/>
                      <w:marTop w:val="0"/>
                      <w:marBottom w:val="0"/>
                      <w:divBdr>
                        <w:top w:val="none" w:sz="0" w:space="0" w:color="auto"/>
                        <w:left w:val="none" w:sz="0" w:space="0" w:color="auto"/>
                        <w:bottom w:val="none" w:sz="0" w:space="0" w:color="auto"/>
                        <w:right w:val="none" w:sz="0" w:space="0" w:color="auto"/>
                      </w:divBdr>
                      <w:divsChild>
                        <w:div w:id="8880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5184BBD91AB9478A9ECCD7AB561083"/>
        <w:category>
          <w:name w:val="General"/>
          <w:gallery w:val="placeholder"/>
        </w:category>
        <w:types>
          <w:type w:val="bbPlcHdr"/>
        </w:types>
        <w:behaviors>
          <w:behavior w:val="content"/>
        </w:behaviors>
        <w:guid w:val="{56830C90-F67C-EA42-971C-74AE4FE2F4CA}"/>
      </w:docPartPr>
      <w:docPartBody>
        <w:p w:rsidR="00723CA6" w:rsidRDefault="00084197" w:rsidP="00084197">
          <w:pPr>
            <w:pStyle w:val="6B5184BBD91AB9478A9ECCD7AB5610831"/>
          </w:pPr>
          <w:r w:rsidRPr="00F700F5">
            <w:rPr>
              <w:rStyle w:val="PlaceholderText"/>
            </w:rPr>
            <w:t>Choose an item.</w:t>
          </w:r>
        </w:p>
      </w:docPartBody>
    </w:docPart>
    <w:docPart>
      <w:docPartPr>
        <w:name w:val="1BFBCD62AC9E3541986BC207FB7CCA12"/>
        <w:category>
          <w:name w:val="General"/>
          <w:gallery w:val="placeholder"/>
        </w:category>
        <w:types>
          <w:type w:val="bbPlcHdr"/>
        </w:types>
        <w:behaviors>
          <w:behavior w:val="content"/>
        </w:behaviors>
        <w:guid w:val="{B87E6FA4-7EDF-7B44-9C94-F351F7C19ADD}"/>
      </w:docPartPr>
      <w:docPartBody>
        <w:p w:rsidR="00723CA6" w:rsidRDefault="00084197" w:rsidP="00084197">
          <w:pPr>
            <w:pStyle w:val="1BFBCD62AC9E3541986BC207FB7CCA121"/>
          </w:pPr>
          <w:r w:rsidRPr="00F700F5">
            <w:rPr>
              <w:rFonts w:ascii="Times New Roman" w:eastAsia="Times New Roman" w:hAnsi="Times New Roman"/>
              <w:color w:val="808080"/>
              <w:sz w:val="24"/>
              <w:szCs w:val="24"/>
              <w:lang w:eastAsia="en-AU"/>
            </w:rPr>
            <w:t>Choose an item.</w:t>
          </w:r>
        </w:p>
      </w:docPartBody>
    </w:docPart>
    <w:docPart>
      <w:docPartPr>
        <w:name w:val="D01421304B1BC247A1878AD566979AB1"/>
        <w:category>
          <w:name w:val="General"/>
          <w:gallery w:val="placeholder"/>
        </w:category>
        <w:types>
          <w:type w:val="bbPlcHdr"/>
        </w:types>
        <w:behaviors>
          <w:behavior w:val="content"/>
        </w:behaviors>
        <w:guid w:val="{42C5A628-2B26-1741-9CD3-5DDB2EC502FD}"/>
      </w:docPartPr>
      <w:docPartBody>
        <w:p w:rsidR="00723CA6" w:rsidRDefault="00084197" w:rsidP="00084197">
          <w:pPr>
            <w:pStyle w:val="D01421304B1BC247A1878AD566979AB11"/>
          </w:pPr>
          <w:r w:rsidRPr="00F700F5">
            <w:rPr>
              <w:rFonts w:ascii="Times New Roman" w:eastAsia="Yu Gothic Light" w:hAnsi="Times New Roman"/>
              <w:color w:val="808080"/>
              <w:sz w:val="24"/>
              <w:szCs w:val="24"/>
              <w:lang w:eastAsia="en-AU"/>
            </w:rPr>
            <w:t>Choose an item.</w:t>
          </w:r>
        </w:p>
      </w:docPartBody>
    </w:docPart>
    <w:docPart>
      <w:docPartPr>
        <w:name w:val="F32A942168E3A444AE9F7FD16E0028DF"/>
        <w:category>
          <w:name w:val="General"/>
          <w:gallery w:val="placeholder"/>
        </w:category>
        <w:types>
          <w:type w:val="bbPlcHdr"/>
        </w:types>
        <w:behaviors>
          <w:behavior w:val="content"/>
        </w:behaviors>
        <w:guid w:val="{6FC6ECAC-A93D-4D44-B452-99CF4C394E10}"/>
      </w:docPartPr>
      <w:docPartBody>
        <w:p w:rsidR="00723CA6" w:rsidRDefault="00084197" w:rsidP="00084197">
          <w:pPr>
            <w:pStyle w:val="F32A942168E3A444AE9F7FD16E0028DF1"/>
          </w:pPr>
          <w:r w:rsidRPr="00F700F5">
            <w:rPr>
              <w:rFonts w:ascii="Times New Roman" w:eastAsia="Yu Gothic Light" w:hAnsi="Times New Roman"/>
              <w:color w:val="808080"/>
              <w:sz w:val="24"/>
              <w:szCs w:val="24"/>
              <w:lang w:eastAsia="en-AU"/>
            </w:rPr>
            <w:t>Choose an item.</w:t>
          </w:r>
        </w:p>
      </w:docPartBody>
    </w:docPart>
    <w:docPart>
      <w:docPartPr>
        <w:name w:val="763556518D68324E9B2910168FB0D442"/>
        <w:category>
          <w:name w:val="General"/>
          <w:gallery w:val="placeholder"/>
        </w:category>
        <w:types>
          <w:type w:val="bbPlcHdr"/>
        </w:types>
        <w:behaviors>
          <w:behavior w:val="content"/>
        </w:behaviors>
        <w:guid w:val="{E2B58E39-E7AE-5E41-827A-99E57D99248A}"/>
      </w:docPartPr>
      <w:docPartBody>
        <w:p w:rsidR="00723CA6" w:rsidRDefault="00084197" w:rsidP="00084197">
          <w:pPr>
            <w:pStyle w:val="763556518D68324E9B2910168FB0D4421"/>
          </w:pPr>
          <w:r w:rsidRPr="00F700F5">
            <w:rPr>
              <w:rFonts w:ascii="Times New Roman" w:eastAsia="Times New Roman" w:hAnsi="Times New Roman"/>
              <w:color w:val="808080"/>
              <w:sz w:val="24"/>
              <w:szCs w:val="24"/>
              <w:lang w:eastAsia="en-AU"/>
            </w:rPr>
            <w:t>Choose an item.</w:t>
          </w:r>
        </w:p>
      </w:docPartBody>
    </w:docPart>
    <w:docPart>
      <w:docPartPr>
        <w:name w:val="DCDB359C84C3254B83B48B00862C3158"/>
        <w:category>
          <w:name w:val="General"/>
          <w:gallery w:val="placeholder"/>
        </w:category>
        <w:types>
          <w:type w:val="bbPlcHdr"/>
        </w:types>
        <w:behaviors>
          <w:behavior w:val="content"/>
        </w:behaviors>
        <w:guid w:val="{FE8C263E-BA2E-AD41-9CD3-BA07F30BE64E}"/>
      </w:docPartPr>
      <w:docPartBody>
        <w:p w:rsidR="00723CA6" w:rsidRDefault="00084197" w:rsidP="00084197">
          <w:pPr>
            <w:pStyle w:val="DCDB359C84C3254B83B48B00862C31581"/>
          </w:pPr>
          <w:r w:rsidRPr="00F700F5">
            <w:rPr>
              <w:rFonts w:ascii="Times New Roman" w:eastAsia="Times New Roman" w:hAnsi="Times New Roman"/>
              <w:color w:val="808080"/>
              <w:sz w:val="24"/>
              <w:szCs w:val="24"/>
              <w:lang w:eastAsia="en-AU"/>
            </w:rPr>
            <w:t>Choose an item.</w:t>
          </w:r>
        </w:p>
      </w:docPartBody>
    </w:docPart>
    <w:docPart>
      <w:docPartPr>
        <w:name w:val="5CB3A078B2F3C84F9134C8FB7EB2F48B"/>
        <w:category>
          <w:name w:val="General"/>
          <w:gallery w:val="placeholder"/>
        </w:category>
        <w:types>
          <w:type w:val="bbPlcHdr"/>
        </w:types>
        <w:behaviors>
          <w:behavior w:val="content"/>
        </w:behaviors>
        <w:guid w:val="{0B714E13-04AC-A04A-B6E8-6F3BBFC2FF47}"/>
      </w:docPartPr>
      <w:docPartBody>
        <w:p w:rsidR="00723CA6" w:rsidRDefault="00084197" w:rsidP="00084197">
          <w:pPr>
            <w:pStyle w:val="5CB3A078B2F3C84F9134C8FB7EB2F48B1"/>
          </w:pPr>
          <w:r w:rsidRPr="00F700F5">
            <w:rPr>
              <w:rFonts w:ascii="Times New Roman" w:eastAsia="Times New Roman" w:hAnsi="Times New Roman"/>
              <w:color w:val="808080"/>
              <w:sz w:val="24"/>
              <w:szCs w:val="24"/>
              <w:lang w:eastAsia="en-AU"/>
            </w:rPr>
            <w:t>Choose an item.</w:t>
          </w:r>
        </w:p>
      </w:docPartBody>
    </w:docPart>
    <w:docPart>
      <w:docPartPr>
        <w:name w:val="C8F6BA6B49B3A541BFE35045ACAD044F"/>
        <w:category>
          <w:name w:val="General"/>
          <w:gallery w:val="placeholder"/>
        </w:category>
        <w:types>
          <w:type w:val="bbPlcHdr"/>
        </w:types>
        <w:behaviors>
          <w:behavior w:val="content"/>
        </w:behaviors>
        <w:guid w:val="{F29C5053-CF0E-8D4E-A03F-C5EF3EA8B369}"/>
      </w:docPartPr>
      <w:docPartBody>
        <w:p w:rsidR="00723CA6" w:rsidRDefault="00084197" w:rsidP="00084197">
          <w:pPr>
            <w:pStyle w:val="C8F6BA6B49B3A541BFE35045ACAD044F1"/>
          </w:pPr>
          <w:r w:rsidRPr="00F700F5">
            <w:rPr>
              <w:rFonts w:ascii="Times New Roman" w:eastAsia="Times New Roman" w:hAnsi="Times New Roman"/>
              <w:color w:val="808080"/>
              <w:sz w:val="24"/>
              <w:szCs w:val="24"/>
              <w:lang w:eastAsia="en-AU"/>
            </w:rPr>
            <w:t>Choose an item.</w:t>
          </w:r>
        </w:p>
      </w:docPartBody>
    </w:docPart>
    <w:docPart>
      <w:docPartPr>
        <w:name w:val="85E68EBA1DB5184485180423D5FB47C1"/>
        <w:category>
          <w:name w:val="General"/>
          <w:gallery w:val="placeholder"/>
        </w:category>
        <w:types>
          <w:type w:val="bbPlcHdr"/>
        </w:types>
        <w:behaviors>
          <w:behavior w:val="content"/>
        </w:behaviors>
        <w:guid w:val="{301917FB-D3F8-A24B-AF88-807B7275026C}"/>
      </w:docPartPr>
      <w:docPartBody>
        <w:p w:rsidR="00723CA6" w:rsidRDefault="00084197" w:rsidP="00084197">
          <w:pPr>
            <w:pStyle w:val="85E68EBA1DB5184485180423D5FB47C11"/>
          </w:pPr>
          <w:r w:rsidRPr="00F700F5">
            <w:rPr>
              <w:rFonts w:ascii="Times New Roman" w:eastAsia="Yu Gothic Light" w:hAnsi="Times New Roman"/>
              <w:color w:val="808080"/>
              <w:sz w:val="24"/>
              <w:szCs w:val="24"/>
              <w:lang w:eastAsia="en-AU"/>
            </w:rPr>
            <w:t>Choose an item.</w:t>
          </w:r>
        </w:p>
      </w:docPartBody>
    </w:docPart>
    <w:docPart>
      <w:docPartPr>
        <w:name w:val="B449EA9E8472CF40AFAC101BC2126F9F"/>
        <w:category>
          <w:name w:val="General"/>
          <w:gallery w:val="placeholder"/>
        </w:category>
        <w:types>
          <w:type w:val="bbPlcHdr"/>
        </w:types>
        <w:behaviors>
          <w:behavior w:val="content"/>
        </w:behaviors>
        <w:guid w:val="{F4E39387-322C-F042-AC98-DA75E257D476}"/>
      </w:docPartPr>
      <w:docPartBody>
        <w:p w:rsidR="00723CA6" w:rsidRDefault="00084197" w:rsidP="00084197">
          <w:pPr>
            <w:pStyle w:val="B449EA9E8472CF40AFAC101BC2126F9F1"/>
          </w:pPr>
          <w:r w:rsidRPr="00F700F5">
            <w:rPr>
              <w:rFonts w:ascii="Times New Roman" w:eastAsia="Yu Gothic Light" w:hAnsi="Times New Roman"/>
              <w:color w:val="808080"/>
              <w:sz w:val="24"/>
              <w:szCs w:val="24"/>
              <w:lang w:eastAsia="en-AU"/>
            </w:rPr>
            <w:t>Choose an item.</w:t>
          </w:r>
        </w:p>
      </w:docPartBody>
    </w:docPart>
    <w:docPart>
      <w:docPartPr>
        <w:name w:val="081FE0C14104BE4396D2704973CA4E6F"/>
        <w:category>
          <w:name w:val="General"/>
          <w:gallery w:val="placeholder"/>
        </w:category>
        <w:types>
          <w:type w:val="bbPlcHdr"/>
        </w:types>
        <w:behaviors>
          <w:behavior w:val="content"/>
        </w:behaviors>
        <w:guid w:val="{28C13BD1-A3A7-E241-ABFD-2FBF236AFBE9}"/>
      </w:docPartPr>
      <w:docPartBody>
        <w:p w:rsidR="00723CA6" w:rsidRDefault="00C627A3" w:rsidP="00C627A3">
          <w:pPr>
            <w:pStyle w:val="081FE0C14104BE4396D2704973CA4E6F"/>
          </w:pPr>
          <w:r w:rsidRPr="00BD1FD3">
            <w:rPr>
              <w:rStyle w:val="PlaceholderText"/>
            </w:rPr>
            <w:t>Choose an item.</w:t>
          </w:r>
        </w:p>
      </w:docPartBody>
    </w:docPart>
    <w:docPart>
      <w:docPartPr>
        <w:name w:val="7EABE021049268459B1C17593816A1A6"/>
        <w:category>
          <w:name w:val="General"/>
          <w:gallery w:val="placeholder"/>
        </w:category>
        <w:types>
          <w:type w:val="bbPlcHdr"/>
        </w:types>
        <w:behaviors>
          <w:behavior w:val="content"/>
        </w:behaviors>
        <w:guid w:val="{FCCC3C07-1A2E-8641-89C9-F968DAA9074C}"/>
      </w:docPartPr>
      <w:docPartBody>
        <w:p w:rsidR="00723CA6" w:rsidRDefault="00084197" w:rsidP="00084197">
          <w:pPr>
            <w:pStyle w:val="7EABE021049268459B1C17593816A1A61"/>
          </w:pPr>
          <w:r w:rsidRPr="00F700F5">
            <w:rPr>
              <w:rFonts w:ascii="Times New Roman" w:eastAsia="Times New Roman" w:hAnsi="Times New Roman"/>
              <w:color w:val="808080"/>
              <w:sz w:val="24"/>
              <w:szCs w:val="24"/>
              <w:lang w:eastAsia="en-AU"/>
            </w:rPr>
            <w:t>Choose an item.</w:t>
          </w:r>
        </w:p>
      </w:docPartBody>
    </w:docPart>
    <w:docPart>
      <w:docPartPr>
        <w:name w:val="F0905BCBBA0F0743B96EB843339B51D4"/>
        <w:category>
          <w:name w:val="General"/>
          <w:gallery w:val="placeholder"/>
        </w:category>
        <w:types>
          <w:type w:val="bbPlcHdr"/>
        </w:types>
        <w:behaviors>
          <w:behavior w:val="content"/>
        </w:behaviors>
        <w:guid w:val="{8403D531-4DA2-4A4B-AB70-B5F50B353A3F}"/>
      </w:docPartPr>
      <w:docPartBody>
        <w:p w:rsidR="00723CA6" w:rsidRDefault="00084197" w:rsidP="00084197">
          <w:pPr>
            <w:pStyle w:val="F0905BCBBA0F0743B96EB843339B51D41"/>
          </w:pPr>
          <w:r w:rsidRPr="00F700F5">
            <w:rPr>
              <w:rFonts w:ascii="Times New Roman" w:eastAsia="Times New Roman" w:hAnsi="Times New Roman"/>
              <w:color w:val="808080"/>
              <w:sz w:val="24"/>
              <w:szCs w:val="24"/>
              <w:lang w:eastAsia="en-AU"/>
            </w:rPr>
            <w:t>Choose an item.</w:t>
          </w:r>
        </w:p>
      </w:docPartBody>
    </w:docPart>
    <w:docPart>
      <w:docPartPr>
        <w:name w:val="21BA30CFA83AD34FBF7F9523C266BDCE"/>
        <w:category>
          <w:name w:val="General"/>
          <w:gallery w:val="placeholder"/>
        </w:category>
        <w:types>
          <w:type w:val="bbPlcHdr"/>
        </w:types>
        <w:behaviors>
          <w:behavior w:val="content"/>
        </w:behaviors>
        <w:guid w:val="{F63AC2FC-B2B6-9144-BEE3-F66AF3BCAC3A}"/>
      </w:docPartPr>
      <w:docPartBody>
        <w:p w:rsidR="00723CA6" w:rsidRDefault="00084197" w:rsidP="00084197">
          <w:pPr>
            <w:pStyle w:val="21BA30CFA83AD34FBF7F9523C266BDCE1"/>
          </w:pPr>
          <w:r w:rsidRPr="00F700F5">
            <w:rPr>
              <w:rFonts w:ascii="Times New Roman" w:eastAsia="Times New Roman" w:hAnsi="Times New Roman"/>
              <w:color w:val="808080"/>
              <w:sz w:val="24"/>
              <w:szCs w:val="24"/>
              <w:lang w:eastAsia="en-AU"/>
            </w:rPr>
            <w:t>Choose an item.</w:t>
          </w:r>
        </w:p>
      </w:docPartBody>
    </w:docPart>
    <w:docPart>
      <w:docPartPr>
        <w:name w:val="325A1E0616A56244B811399012989362"/>
        <w:category>
          <w:name w:val="General"/>
          <w:gallery w:val="placeholder"/>
        </w:category>
        <w:types>
          <w:type w:val="bbPlcHdr"/>
        </w:types>
        <w:behaviors>
          <w:behavior w:val="content"/>
        </w:behaviors>
        <w:guid w:val="{4464BC80-3606-B345-8265-14B607B5A80B}"/>
      </w:docPartPr>
      <w:docPartBody>
        <w:p w:rsidR="00723CA6" w:rsidRDefault="00084197" w:rsidP="00084197">
          <w:pPr>
            <w:pStyle w:val="325A1E0616A56244B8113990129893621"/>
          </w:pPr>
          <w:r w:rsidRPr="00F700F5">
            <w:rPr>
              <w:rFonts w:ascii="Times New Roman" w:eastAsia="Times New Roman" w:hAnsi="Times New Roman"/>
              <w:color w:val="808080"/>
              <w:sz w:val="24"/>
              <w:szCs w:val="24"/>
              <w:lang w:eastAsia="en-AU"/>
            </w:rPr>
            <w:t>Choose an item.</w:t>
          </w:r>
        </w:p>
      </w:docPartBody>
    </w:docPart>
    <w:docPart>
      <w:docPartPr>
        <w:name w:val="0392FB245D5F1A4097C2A652BC922977"/>
        <w:category>
          <w:name w:val="General"/>
          <w:gallery w:val="placeholder"/>
        </w:category>
        <w:types>
          <w:type w:val="bbPlcHdr"/>
        </w:types>
        <w:behaviors>
          <w:behavior w:val="content"/>
        </w:behaviors>
        <w:guid w:val="{9B9D6F66-6FB8-434D-8E86-072F4F63E988}"/>
      </w:docPartPr>
      <w:docPartBody>
        <w:p w:rsidR="00723CA6" w:rsidRDefault="00084197" w:rsidP="00084197">
          <w:pPr>
            <w:pStyle w:val="0392FB245D5F1A4097C2A652BC9229771"/>
          </w:pPr>
          <w:r w:rsidRPr="00F700F5">
            <w:rPr>
              <w:rFonts w:ascii="Times New Roman" w:eastAsia="Times New Roman" w:hAnsi="Times New Roman"/>
              <w:color w:val="808080"/>
              <w:sz w:val="24"/>
              <w:szCs w:val="24"/>
              <w:lang w:eastAsia="en-AU"/>
            </w:rPr>
            <w:t>Choose an item.</w:t>
          </w:r>
        </w:p>
      </w:docPartBody>
    </w:docPart>
    <w:docPart>
      <w:docPartPr>
        <w:name w:val="B403DA9E042D394B94926614E677A564"/>
        <w:category>
          <w:name w:val="General"/>
          <w:gallery w:val="placeholder"/>
        </w:category>
        <w:types>
          <w:type w:val="bbPlcHdr"/>
        </w:types>
        <w:behaviors>
          <w:behavior w:val="content"/>
        </w:behaviors>
        <w:guid w:val="{22D9B590-7E87-4844-91AF-4F06BB246C25}"/>
      </w:docPartPr>
      <w:docPartBody>
        <w:p w:rsidR="00723CA6" w:rsidRDefault="00084197" w:rsidP="00084197">
          <w:pPr>
            <w:pStyle w:val="B403DA9E042D394B94926614E677A5641"/>
          </w:pPr>
          <w:r w:rsidRPr="00F700F5">
            <w:rPr>
              <w:rFonts w:ascii="Times New Roman" w:eastAsia="Times New Roman" w:hAnsi="Times New Roman"/>
              <w:color w:val="808080"/>
              <w:sz w:val="24"/>
              <w:szCs w:val="24"/>
              <w:lang w:eastAsia="en-AU"/>
            </w:rPr>
            <w:t>Choose an item.</w:t>
          </w:r>
        </w:p>
      </w:docPartBody>
    </w:docPart>
    <w:docPart>
      <w:docPartPr>
        <w:name w:val="6B61066E0289BA469B86A8354887DD4F"/>
        <w:category>
          <w:name w:val="General"/>
          <w:gallery w:val="placeholder"/>
        </w:category>
        <w:types>
          <w:type w:val="bbPlcHdr"/>
        </w:types>
        <w:behaviors>
          <w:behavior w:val="content"/>
        </w:behaviors>
        <w:guid w:val="{89B840C0-F9E5-D447-BB82-7F611FC74353}"/>
      </w:docPartPr>
      <w:docPartBody>
        <w:p w:rsidR="00723CA6" w:rsidRDefault="00C627A3" w:rsidP="00C627A3">
          <w:pPr>
            <w:pStyle w:val="6B61066E0289BA469B86A8354887DD4F"/>
          </w:pPr>
          <w:r w:rsidRPr="00BD1FD3">
            <w:rPr>
              <w:rStyle w:val="PlaceholderText"/>
            </w:rPr>
            <w:t>Choose an item.</w:t>
          </w:r>
        </w:p>
      </w:docPartBody>
    </w:docPart>
    <w:docPart>
      <w:docPartPr>
        <w:name w:val="A7EAD1AD1805BA46821E07AEF643922F"/>
        <w:category>
          <w:name w:val="General"/>
          <w:gallery w:val="placeholder"/>
        </w:category>
        <w:types>
          <w:type w:val="bbPlcHdr"/>
        </w:types>
        <w:behaviors>
          <w:behavior w:val="content"/>
        </w:behaviors>
        <w:guid w:val="{2F8A0D08-CDEB-6B46-B222-08036997D0FA}"/>
      </w:docPartPr>
      <w:docPartBody>
        <w:p w:rsidR="00723CA6" w:rsidRDefault="00084197" w:rsidP="00084197">
          <w:pPr>
            <w:pStyle w:val="A7EAD1AD1805BA46821E07AEF643922F1"/>
          </w:pPr>
          <w:r w:rsidRPr="00F700F5">
            <w:rPr>
              <w:rFonts w:ascii="Times New Roman" w:eastAsia="Times New Roman" w:hAnsi="Times New Roman"/>
              <w:color w:val="808080"/>
              <w:sz w:val="24"/>
              <w:szCs w:val="24"/>
              <w:lang w:eastAsia="en-AU"/>
            </w:rPr>
            <w:t>Choose an item.</w:t>
          </w:r>
        </w:p>
      </w:docPartBody>
    </w:docPart>
    <w:docPart>
      <w:docPartPr>
        <w:name w:val="4DA6FC4B92E11E4489B5620DDA12218C"/>
        <w:category>
          <w:name w:val="General"/>
          <w:gallery w:val="placeholder"/>
        </w:category>
        <w:types>
          <w:type w:val="bbPlcHdr"/>
        </w:types>
        <w:behaviors>
          <w:behavior w:val="content"/>
        </w:behaviors>
        <w:guid w:val="{E50538D4-57B6-6E4A-AAA8-CDB9E5FDE5FB}"/>
      </w:docPartPr>
      <w:docPartBody>
        <w:p w:rsidR="00723CA6" w:rsidRDefault="00084197" w:rsidP="00084197">
          <w:pPr>
            <w:pStyle w:val="4DA6FC4B92E11E4489B5620DDA12218C1"/>
          </w:pPr>
          <w:r w:rsidRPr="00F700F5">
            <w:rPr>
              <w:rFonts w:ascii="Times New Roman" w:eastAsia="Times New Roman" w:hAnsi="Times New Roman"/>
              <w:color w:val="808080"/>
              <w:sz w:val="24"/>
              <w:szCs w:val="24"/>
              <w:lang w:eastAsia="en-AU"/>
            </w:rPr>
            <w:t>Choose an item.</w:t>
          </w:r>
        </w:p>
      </w:docPartBody>
    </w:docPart>
    <w:docPart>
      <w:docPartPr>
        <w:name w:val="5ECF3AA12FC44746AE23B8F8F0A7E832"/>
        <w:category>
          <w:name w:val="General"/>
          <w:gallery w:val="placeholder"/>
        </w:category>
        <w:types>
          <w:type w:val="bbPlcHdr"/>
        </w:types>
        <w:behaviors>
          <w:behavior w:val="content"/>
        </w:behaviors>
        <w:guid w:val="{4F1420F8-5480-D648-B7F1-04269A4CD50E}"/>
      </w:docPartPr>
      <w:docPartBody>
        <w:p w:rsidR="00723CA6" w:rsidRDefault="00084197" w:rsidP="00084197">
          <w:pPr>
            <w:pStyle w:val="5ECF3AA12FC44746AE23B8F8F0A7E8321"/>
          </w:pPr>
          <w:r w:rsidRPr="00F700F5">
            <w:rPr>
              <w:rFonts w:ascii="Times New Roman" w:eastAsia="Times New Roman" w:hAnsi="Times New Roman"/>
              <w:color w:val="808080"/>
              <w:sz w:val="24"/>
              <w:szCs w:val="24"/>
              <w:lang w:eastAsia="en-AU"/>
            </w:rPr>
            <w:t>Choose an item.</w:t>
          </w:r>
        </w:p>
      </w:docPartBody>
    </w:docPart>
    <w:docPart>
      <w:docPartPr>
        <w:name w:val="6E003681BD854E4A9ED26025081B1C4D"/>
        <w:category>
          <w:name w:val="General"/>
          <w:gallery w:val="placeholder"/>
        </w:category>
        <w:types>
          <w:type w:val="bbPlcHdr"/>
        </w:types>
        <w:behaviors>
          <w:behavior w:val="content"/>
        </w:behaviors>
        <w:guid w:val="{EC0ADFD7-8EE8-964F-B04D-F783E7DEF9E6}"/>
      </w:docPartPr>
      <w:docPartBody>
        <w:p w:rsidR="00723CA6" w:rsidRDefault="00084197" w:rsidP="00084197">
          <w:pPr>
            <w:pStyle w:val="6E003681BD854E4A9ED26025081B1C4D1"/>
          </w:pPr>
          <w:r w:rsidRPr="00F700F5">
            <w:rPr>
              <w:rFonts w:ascii="Times New Roman" w:eastAsia="Times New Roman" w:hAnsi="Times New Roman"/>
              <w:color w:val="808080"/>
              <w:sz w:val="24"/>
              <w:szCs w:val="24"/>
              <w:lang w:eastAsia="en-AU"/>
            </w:rPr>
            <w:t>Choose an item.</w:t>
          </w:r>
        </w:p>
      </w:docPartBody>
    </w:docPart>
    <w:docPart>
      <w:docPartPr>
        <w:name w:val="3D0252D32E272642B520A31F22318108"/>
        <w:category>
          <w:name w:val="General"/>
          <w:gallery w:val="placeholder"/>
        </w:category>
        <w:types>
          <w:type w:val="bbPlcHdr"/>
        </w:types>
        <w:behaviors>
          <w:behavior w:val="content"/>
        </w:behaviors>
        <w:guid w:val="{50B04435-64B5-4F4E-91F7-5D09C7928A56}"/>
      </w:docPartPr>
      <w:docPartBody>
        <w:p w:rsidR="00723CA6" w:rsidRDefault="00084197" w:rsidP="00084197">
          <w:pPr>
            <w:pStyle w:val="3D0252D32E272642B520A31F223181081"/>
          </w:pPr>
          <w:r w:rsidRPr="00F700F5">
            <w:rPr>
              <w:rFonts w:ascii="Times New Roman" w:eastAsia="Yu Gothic Light" w:hAnsi="Times New Roman"/>
              <w:color w:val="808080"/>
              <w:sz w:val="24"/>
              <w:szCs w:val="24"/>
              <w:lang w:eastAsia="en-AU"/>
            </w:rPr>
            <w:t>Choose an item.</w:t>
          </w:r>
        </w:p>
      </w:docPartBody>
    </w:docPart>
    <w:docPart>
      <w:docPartPr>
        <w:name w:val="1F92AEDEFD3EDA4EA1EC3274D93C2B32"/>
        <w:category>
          <w:name w:val="General"/>
          <w:gallery w:val="placeholder"/>
        </w:category>
        <w:types>
          <w:type w:val="bbPlcHdr"/>
        </w:types>
        <w:behaviors>
          <w:behavior w:val="content"/>
        </w:behaviors>
        <w:guid w:val="{E657AA3E-B38C-DF4B-A68A-A75B60503B7A}"/>
      </w:docPartPr>
      <w:docPartBody>
        <w:p w:rsidR="00723CA6" w:rsidRDefault="00084197" w:rsidP="00084197">
          <w:pPr>
            <w:pStyle w:val="1F92AEDEFD3EDA4EA1EC3274D93C2B321"/>
          </w:pPr>
          <w:r w:rsidRPr="00F700F5">
            <w:rPr>
              <w:rFonts w:ascii="Times New Roman" w:eastAsia="Times New Roman" w:hAnsi="Times New Roman"/>
              <w:color w:val="808080"/>
              <w:sz w:val="24"/>
              <w:szCs w:val="24"/>
              <w:lang w:eastAsia="en-AU"/>
            </w:rPr>
            <w:t>Choose an item.</w:t>
          </w:r>
        </w:p>
      </w:docPartBody>
    </w:docPart>
    <w:docPart>
      <w:docPartPr>
        <w:name w:val="DC05F06D43636C43A5E88C32FF5FCE97"/>
        <w:category>
          <w:name w:val="General"/>
          <w:gallery w:val="placeholder"/>
        </w:category>
        <w:types>
          <w:type w:val="bbPlcHdr"/>
        </w:types>
        <w:behaviors>
          <w:behavior w:val="content"/>
        </w:behaviors>
        <w:guid w:val="{B27D444E-74FB-CE42-B283-1ABFCE68C375}"/>
      </w:docPartPr>
      <w:docPartBody>
        <w:p w:rsidR="00723CA6" w:rsidRDefault="00084197" w:rsidP="00084197">
          <w:pPr>
            <w:pStyle w:val="DC05F06D43636C43A5E88C32FF5FCE971"/>
          </w:pPr>
          <w:r w:rsidRPr="00F700F5">
            <w:rPr>
              <w:rFonts w:ascii="Times New Roman" w:eastAsia="Times New Roman" w:hAnsi="Times New Roman"/>
              <w:color w:val="808080"/>
              <w:sz w:val="24"/>
              <w:szCs w:val="24"/>
              <w:lang w:eastAsia="en-AU"/>
            </w:rPr>
            <w:t>Choose an item.</w:t>
          </w:r>
        </w:p>
      </w:docPartBody>
    </w:docPart>
    <w:docPart>
      <w:docPartPr>
        <w:name w:val="B891C7B1D5FEEC4388157B547801D1A0"/>
        <w:category>
          <w:name w:val="General"/>
          <w:gallery w:val="placeholder"/>
        </w:category>
        <w:types>
          <w:type w:val="bbPlcHdr"/>
        </w:types>
        <w:behaviors>
          <w:behavior w:val="content"/>
        </w:behaviors>
        <w:guid w:val="{96EC064F-50D1-1748-B187-81CAFCF21DA1}"/>
      </w:docPartPr>
      <w:docPartBody>
        <w:p w:rsidR="00723CA6" w:rsidRDefault="00084197" w:rsidP="00084197">
          <w:pPr>
            <w:pStyle w:val="B891C7B1D5FEEC4388157B547801D1A01"/>
          </w:pPr>
          <w:r w:rsidRPr="00F700F5">
            <w:rPr>
              <w:rFonts w:ascii="Times New Roman" w:eastAsia="Yu Gothic Light" w:hAnsi="Times New Roman"/>
              <w:color w:val="808080"/>
              <w:sz w:val="24"/>
              <w:szCs w:val="24"/>
              <w:lang w:eastAsia="en-AU"/>
            </w:rPr>
            <w:t>Choose an item.</w:t>
          </w:r>
        </w:p>
      </w:docPartBody>
    </w:docPart>
    <w:docPart>
      <w:docPartPr>
        <w:name w:val="8A3BAFDF08B55446B003B11574F937C5"/>
        <w:category>
          <w:name w:val="General"/>
          <w:gallery w:val="placeholder"/>
        </w:category>
        <w:types>
          <w:type w:val="bbPlcHdr"/>
        </w:types>
        <w:behaviors>
          <w:behavior w:val="content"/>
        </w:behaviors>
        <w:guid w:val="{76741F32-096B-3041-BCAD-12F9B5782736}"/>
      </w:docPartPr>
      <w:docPartBody>
        <w:p w:rsidR="00723CA6" w:rsidRDefault="00084197" w:rsidP="00084197">
          <w:pPr>
            <w:pStyle w:val="8A3BAFDF08B55446B003B11574F937C51"/>
          </w:pPr>
          <w:r w:rsidRPr="00F700F5">
            <w:rPr>
              <w:rFonts w:ascii="Times New Roman" w:eastAsia="Times New Roman" w:hAnsi="Times New Roman"/>
              <w:color w:val="808080"/>
              <w:sz w:val="24"/>
              <w:szCs w:val="24"/>
              <w:lang w:eastAsia="en-AU"/>
            </w:rPr>
            <w:t>Choose an item.</w:t>
          </w:r>
        </w:p>
      </w:docPartBody>
    </w:docPart>
    <w:docPart>
      <w:docPartPr>
        <w:name w:val="1C8385AC2B60CF43848F00BCA5E426C2"/>
        <w:category>
          <w:name w:val="General"/>
          <w:gallery w:val="placeholder"/>
        </w:category>
        <w:types>
          <w:type w:val="bbPlcHdr"/>
        </w:types>
        <w:behaviors>
          <w:behavior w:val="content"/>
        </w:behaviors>
        <w:guid w:val="{99CC8434-D8B3-2641-AE31-90818C4858B6}"/>
      </w:docPartPr>
      <w:docPartBody>
        <w:p w:rsidR="00723CA6" w:rsidRDefault="00084197" w:rsidP="00084197">
          <w:pPr>
            <w:pStyle w:val="1C8385AC2B60CF43848F00BCA5E426C21"/>
          </w:pPr>
          <w:r w:rsidRPr="00F700F5">
            <w:rPr>
              <w:rFonts w:ascii="Times New Roman" w:eastAsia="Times New Roman" w:hAnsi="Times New Roman"/>
              <w:color w:val="808080"/>
              <w:sz w:val="24"/>
              <w:szCs w:val="24"/>
              <w:lang w:eastAsia="en-AU"/>
            </w:rPr>
            <w:t>Choose an item.</w:t>
          </w:r>
        </w:p>
      </w:docPartBody>
    </w:docPart>
    <w:docPart>
      <w:docPartPr>
        <w:name w:val="57B1478190A0A44FBE4147C129F072E6"/>
        <w:category>
          <w:name w:val="General"/>
          <w:gallery w:val="placeholder"/>
        </w:category>
        <w:types>
          <w:type w:val="bbPlcHdr"/>
        </w:types>
        <w:behaviors>
          <w:behavior w:val="content"/>
        </w:behaviors>
        <w:guid w:val="{154176B2-8AC1-BA46-8351-F3A1C08E19C7}"/>
      </w:docPartPr>
      <w:docPartBody>
        <w:p w:rsidR="00723CA6" w:rsidRDefault="00084197" w:rsidP="00084197">
          <w:pPr>
            <w:pStyle w:val="57B1478190A0A44FBE4147C129F072E61"/>
          </w:pPr>
          <w:r w:rsidRPr="00F700F5">
            <w:rPr>
              <w:rFonts w:ascii="Times New Roman" w:eastAsia="Yu Gothic Light" w:hAnsi="Times New Roman"/>
              <w:color w:val="808080"/>
              <w:sz w:val="24"/>
              <w:szCs w:val="24"/>
              <w:lang w:eastAsia="en-AU"/>
            </w:rPr>
            <w:t>Choose an item.</w:t>
          </w:r>
        </w:p>
      </w:docPartBody>
    </w:docPart>
    <w:docPart>
      <w:docPartPr>
        <w:name w:val="592A462776DBF64ABCACEC107E546D55"/>
        <w:category>
          <w:name w:val="General"/>
          <w:gallery w:val="placeholder"/>
        </w:category>
        <w:types>
          <w:type w:val="bbPlcHdr"/>
        </w:types>
        <w:behaviors>
          <w:behavior w:val="content"/>
        </w:behaviors>
        <w:guid w:val="{9A940749-BE5D-344F-BBBC-DB3290088499}"/>
      </w:docPartPr>
      <w:docPartBody>
        <w:p w:rsidR="00723CA6" w:rsidRDefault="00084197" w:rsidP="00084197">
          <w:pPr>
            <w:pStyle w:val="592A462776DBF64ABCACEC107E546D551"/>
          </w:pPr>
          <w:r w:rsidRPr="00F700F5">
            <w:rPr>
              <w:rFonts w:ascii="Times New Roman" w:eastAsia="Times New Roman" w:hAnsi="Times New Roman"/>
              <w:color w:val="808080"/>
              <w:sz w:val="24"/>
              <w:szCs w:val="24"/>
              <w:lang w:eastAsia="en-AU"/>
            </w:rPr>
            <w:t>Choose an item.</w:t>
          </w:r>
        </w:p>
      </w:docPartBody>
    </w:docPart>
    <w:docPart>
      <w:docPartPr>
        <w:name w:val="CA660A7DDDE81A4787DF6C7CFCE8D4B3"/>
        <w:category>
          <w:name w:val="General"/>
          <w:gallery w:val="placeholder"/>
        </w:category>
        <w:types>
          <w:type w:val="bbPlcHdr"/>
        </w:types>
        <w:behaviors>
          <w:behavior w:val="content"/>
        </w:behaviors>
        <w:guid w:val="{D37397A0-11FE-E141-95B5-09AEFBFDBBE4}"/>
      </w:docPartPr>
      <w:docPartBody>
        <w:p w:rsidR="00723CA6" w:rsidRDefault="00C627A3" w:rsidP="00C627A3">
          <w:pPr>
            <w:pStyle w:val="CA660A7DDDE81A4787DF6C7CFCE8D4B3"/>
          </w:pPr>
          <w:r w:rsidRPr="00BD1FD3">
            <w:rPr>
              <w:rStyle w:val="PlaceholderText"/>
            </w:rPr>
            <w:t>Choose an item.</w:t>
          </w:r>
        </w:p>
      </w:docPartBody>
    </w:docPart>
    <w:docPart>
      <w:docPartPr>
        <w:name w:val="525C66C7E13AD543A2FF9DC097A1A0A1"/>
        <w:category>
          <w:name w:val="General"/>
          <w:gallery w:val="placeholder"/>
        </w:category>
        <w:types>
          <w:type w:val="bbPlcHdr"/>
        </w:types>
        <w:behaviors>
          <w:behavior w:val="content"/>
        </w:behaviors>
        <w:guid w:val="{191DB47E-E689-1D48-B413-5FB1533B13A1}"/>
      </w:docPartPr>
      <w:docPartBody>
        <w:p w:rsidR="00723CA6" w:rsidRDefault="00084197" w:rsidP="00084197">
          <w:pPr>
            <w:pStyle w:val="525C66C7E13AD543A2FF9DC097A1A0A11"/>
          </w:pPr>
          <w:r w:rsidRPr="00F700F5">
            <w:rPr>
              <w:rFonts w:ascii="Times New Roman" w:eastAsia="Times New Roman" w:hAnsi="Times New Roman"/>
              <w:color w:val="808080"/>
              <w:sz w:val="24"/>
              <w:szCs w:val="24"/>
              <w:lang w:eastAsia="en-AU"/>
            </w:rPr>
            <w:t>Choose an item.</w:t>
          </w:r>
        </w:p>
      </w:docPartBody>
    </w:docPart>
    <w:docPart>
      <w:docPartPr>
        <w:name w:val="2657ACA290C0D2429082427A7A6CD3C6"/>
        <w:category>
          <w:name w:val="General"/>
          <w:gallery w:val="placeholder"/>
        </w:category>
        <w:types>
          <w:type w:val="bbPlcHdr"/>
        </w:types>
        <w:behaviors>
          <w:behavior w:val="content"/>
        </w:behaviors>
        <w:guid w:val="{D1423B3E-52C3-F643-A599-0787454B15F6}"/>
      </w:docPartPr>
      <w:docPartBody>
        <w:p w:rsidR="00723CA6" w:rsidRDefault="00084197" w:rsidP="00084197">
          <w:pPr>
            <w:pStyle w:val="2657ACA290C0D2429082427A7A6CD3C61"/>
          </w:pPr>
          <w:r w:rsidRPr="00F700F5">
            <w:rPr>
              <w:rFonts w:ascii="Times New Roman" w:eastAsia="Yu Gothic Light" w:hAnsi="Times New Roman"/>
              <w:color w:val="808080"/>
              <w:sz w:val="24"/>
              <w:szCs w:val="24"/>
              <w:lang w:eastAsia="en-AU"/>
            </w:rPr>
            <w:t>Choose an item.</w:t>
          </w:r>
        </w:p>
      </w:docPartBody>
    </w:docPart>
    <w:docPart>
      <w:docPartPr>
        <w:name w:val="686F16F478E6C64885974B6CA2F1F1F2"/>
        <w:category>
          <w:name w:val="General"/>
          <w:gallery w:val="placeholder"/>
        </w:category>
        <w:types>
          <w:type w:val="bbPlcHdr"/>
        </w:types>
        <w:behaviors>
          <w:behavior w:val="content"/>
        </w:behaviors>
        <w:guid w:val="{4F02E8C0-0E8D-F34C-8A05-9E015D6F990F}"/>
      </w:docPartPr>
      <w:docPartBody>
        <w:p w:rsidR="00723CA6" w:rsidRDefault="00084197" w:rsidP="00084197">
          <w:pPr>
            <w:pStyle w:val="686F16F478E6C64885974B6CA2F1F1F21"/>
          </w:pPr>
          <w:r w:rsidRPr="00F700F5">
            <w:rPr>
              <w:rFonts w:ascii="Times New Roman" w:eastAsia="Yu Gothic Light" w:hAnsi="Times New Roman"/>
              <w:color w:val="808080"/>
              <w:sz w:val="24"/>
              <w:szCs w:val="24"/>
              <w:lang w:eastAsia="en-AU"/>
            </w:rPr>
            <w:t>Choose an item.</w:t>
          </w:r>
        </w:p>
      </w:docPartBody>
    </w:docPart>
    <w:docPart>
      <w:docPartPr>
        <w:name w:val="AAF02E60A51248DBBC940402E85F027D"/>
        <w:category>
          <w:name w:val="General"/>
          <w:gallery w:val="placeholder"/>
        </w:category>
        <w:types>
          <w:type w:val="bbPlcHdr"/>
        </w:types>
        <w:behaviors>
          <w:behavior w:val="content"/>
        </w:behaviors>
        <w:guid w:val="{C93F4007-5D50-46FA-BF5C-A107136D34C6}"/>
      </w:docPartPr>
      <w:docPartBody>
        <w:p w:rsidR="00522F7B" w:rsidRDefault="00084197" w:rsidP="00084197">
          <w:pPr>
            <w:pStyle w:val="AAF02E60A51248DBBC940402E85F027D1"/>
          </w:pPr>
          <w:r w:rsidRPr="00F700F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Times New Roman (Headings CS)">
    <w:altName w:val="Times New Roman"/>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IN OT">
    <w:altName w:val="Calibri"/>
    <w:charset w:val="00"/>
    <w:family w:val="swiss"/>
    <w:pitch w:val="default"/>
    <w:sig w:usb0="00000003" w:usb1="00000000" w:usb2="00000000" w:usb3="00000000" w:csb0="00000001" w:csb1="00000000"/>
  </w:font>
  <w:font w:name="Arial (Body CS)">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7A3"/>
    <w:rsid w:val="00042A70"/>
    <w:rsid w:val="00084197"/>
    <w:rsid w:val="000961F0"/>
    <w:rsid w:val="000A0949"/>
    <w:rsid w:val="000F47DF"/>
    <w:rsid w:val="002A5237"/>
    <w:rsid w:val="002C1ACE"/>
    <w:rsid w:val="00477E53"/>
    <w:rsid w:val="004C12E9"/>
    <w:rsid w:val="004D5473"/>
    <w:rsid w:val="00516DCB"/>
    <w:rsid w:val="00522F7B"/>
    <w:rsid w:val="005A0645"/>
    <w:rsid w:val="005B5F3A"/>
    <w:rsid w:val="00672170"/>
    <w:rsid w:val="00687E46"/>
    <w:rsid w:val="006C5B5B"/>
    <w:rsid w:val="00723CA6"/>
    <w:rsid w:val="007242AD"/>
    <w:rsid w:val="007A315A"/>
    <w:rsid w:val="007E6580"/>
    <w:rsid w:val="00A90890"/>
    <w:rsid w:val="00B229DB"/>
    <w:rsid w:val="00B77A85"/>
    <w:rsid w:val="00C627A3"/>
    <w:rsid w:val="00D850B0"/>
    <w:rsid w:val="00E86514"/>
    <w:rsid w:val="00F36FDF"/>
    <w:rsid w:val="00FE74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4197"/>
    <w:rPr>
      <w:color w:val="808080"/>
    </w:rPr>
  </w:style>
  <w:style w:type="paragraph" w:customStyle="1" w:styleId="6B5184BBD91AB9478A9ECCD7AB561083">
    <w:name w:val="6B5184BBD91AB9478A9ECCD7AB561083"/>
    <w:rsid w:val="00C627A3"/>
  </w:style>
  <w:style w:type="paragraph" w:customStyle="1" w:styleId="1BFBCD62AC9E3541986BC207FB7CCA12">
    <w:name w:val="1BFBCD62AC9E3541986BC207FB7CCA12"/>
    <w:rsid w:val="00C627A3"/>
  </w:style>
  <w:style w:type="paragraph" w:customStyle="1" w:styleId="D01421304B1BC247A1878AD566979AB1">
    <w:name w:val="D01421304B1BC247A1878AD566979AB1"/>
    <w:rsid w:val="00C627A3"/>
  </w:style>
  <w:style w:type="paragraph" w:customStyle="1" w:styleId="F32A942168E3A444AE9F7FD16E0028DF">
    <w:name w:val="F32A942168E3A444AE9F7FD16E0028DF"/>
    <w:rsid w:val="00C627A3"/>
  </w:style>
  <w:style w:type="paragraph" w:customStyle="1" w:styleId="763556518D68324E9B2910168FB0D442">
    <w:name w:val="763556518D68324E9B2910168FB0D442"/>
    <w:rsid w:val="00C627A3"/>
  </w:style>
  <w:style w:type="paragraph" w:customStyle="1" w:styleId="DCDB359C84C3254B83B48B00862C3158">
    <w:name w:val="DCDB359C84C3254B83B48B00862C3158"/>
    <w:rsid w:val="00C627A3"/>
  </w:style>
  <w:style w:type="paragraph" w:customStyle="1" w:styleId="5CB3A078B2F3C84F9134C8FB7EB2F48B">
    <w:name w:val="5CB3A078B2F3C84F9134C8FB7EB2F48B"/>
    <w:rsid w:val="00C627A3"/>
  </w:style>
  <w:style w:type="paragraph" w:customStyle="1" w:styleId="C8F6BA6B49B3A541BFE35045ACAD044F">
    <w:name w:val="C8F6BA6B49B3A541BFE35045ACAD044F"/>
    <w:rsid w:val="00C627A3"/>
  </w:style>
  <w:style w:type="paragraph" w:customStyle="1" w:styleId="85E68EBA1DB5184485180423D5FB47C1">
    <w:name w:val="85E68EBA1DB5184485180423D5FB47C1"/>
    <w:rsid w:val="00C627A3"/>
  </w:style>
  <w:style w:type="paragraph" w:customStyle="1" w:styleId="B449EA9E8472CF40AFAC101BC2126F9F">
    <w:name w:val="B449EA9E8472CF40AFAC101BC2126F9F"/>
    <w:rsid w:val="00C627A3"/>
  </w:style>
  <w:style w:type="paragraph" w:customStyle="1" w:styleId="081FE0C14104BE4396D2704973CA4E6F">
    <w:name w:val="081FE0C14104BE4396D2704973CA4E6F"/>
    <w:rsid w:val="00C627A3"/>
  </w:style>
  <w:style w:type="paragraph" w:customStyle="1" w:styleId="7EABE021049268459B1C17593816A1A6">
    <w:name w:val="7EABE021049268459B1C17593816A1A6"/>
    <w:rsid w:val="00C627A3"/>
  </w:style>
  <w:style w:type="paragraph" w:customStyle="1" w:styleId="F0905BCBBA0F0743B96EB843339B51D4">
    <w:name w:val="F0905BCBBA0F0743B96EB843339B51D4"/>
    <w:rsid w:val="00C627A3"/>
  </w:style>
  <w:style w:type="paragraph" w:customStyle="1" w:styleId="21BA30CFA83AD34FBF7F9523C266BDCE">
    <w:name w:val="21BA30CFA83AD34FBF7F9523C266BDCE"/>
    <w:rsid w:val="00C627A3"/>
  </w:style>
  <w:style w:type="paragraph" w:customStyle="1" w:styleId="325A1E0616A56244B811399012989362">
    <w:name w:val="325A1E0616A56244B811399012989362"/>
    <w:rsid w:val="00C627A3"/>
  </w:style>
  <w:style w:type="paragraph" w:customStyle="1" w:styleId="0392FB245D5F1A4097C2A652BC922977">
    <w:name w:val="0392FB245D5F1A4097C2A652BC922977"/>
    <w:rsid w:val="00C627A3"/>
  </w:style>
  <w:style w:type="paragraph" w:customStyle="1" w:styleId="B403DA9E042D394B94926614E677A564">
    <w:name w:val="B403DA9E042D394B94926614E677A564"/>
    <w:rsid w:val="00C627A3"/>
  </w:style>
  <w:style w:type="paragraph" w:customStyle="1" w:styleId="6B61066E0289BA469B86A8354887DD4F">
    <w:name w:val="6B61066E0289BA469B86A8354887DD4F"/>
    <w:rsid w:val="00C627A3"/>
  </w:style>
  <w:style w:type="paragraph" w:customStyle="1" w:styleId="A7EAD1AD1805BA46821E07AEF643922F">
    <w:name w:val="A7EAD1AD1805BA46821E07AEF643922F"/>
    <w:rsid w:val="00C627A3"/>
  </w:style>
  <w:style w:type="paragraph" w:customStyle="1" w:styleId="4DA6FC4B92E11E4489B5620DDA12218C">
    <w:name w:val="4DA6FC4B92E11E4489B5620DDA12218C"/>
    <w:rsid w:val="00C627A3"/>
  </w:style>
  <w:style w:type="paragraph" w:customStyle="1" w:styleId="5ECF3AA12FC44746AE23B8F8F0A7E832">
    <w:name w:val="5ECF3AA12FC44746AE23B8F8F0A7E832"/>
    <w:rsid w:val="00C627A3"/>
  </w:style>
  <w:style w:type="paragraph" w:customStyle="1" w:styleId="6E003681BD854E4A9ED26025081B1C4D">
    <w:name w:val="6E003681BD854E4A9ED26025081B1C4D"/>
    <w:rsid w:val="00C627A3"/>
  </w:style>
  <w:style w:type="paragraph" w:customStyle="1" w:styleId="3D0252D32E272642B520A31F22318108">
    <w:name w:val="3D0252D32E272642B520A31F22318108"/>
    <w:rsid w:val="00C627A3"/>
  </w:style>
  <w:style w:type="paragraph" w:customStyle="1" w:styleId="1F92AEDEFD3EDA4EA1EC3274D93C2B32">
    <w:name w:val="1F92AEDEFD3EDA4EA1EC3274D93C2B32"/>
    <w:rsid w:val="00C627A3"/>
  </w:style>
  <w:style w:type="paragraph" w:customStyle="1" w:styleId="DC05F06D43636C43A5E88C32FF5FCE97">
    <w:name w:val="DC05F06D43636C43A5E88C32FF5FCE97"/>
    <w:rsid w:val="00C627A3"/>
  </w:style>
  <w:style w:type="paragraph" w:customStyle="1" w:styleId="B891C7B1D5FEEC4388157B547801D1A0">
    <w:name w:val="B891C7B1D5FEEC4388157B547801D1A0"/>
    <w:rsid w:val="00C627A3"/>
  </w:style>
  <w:style w:type="paragraph" w:customStyle="1" w:styleId="8A3BAFDF08B55446B003B11574F937C5">
    <w:name w:val="8A3BAFDF08B55446B003B11574F937C5"/>
    <w:rsid w:val="00C627A3"/>
  </w:style>
  <w:style w:type="paragraph" w:customStyle="1" w:styleId="1C8385AC2B60CF43848F00BCA5E426C2">
    <w:name w:val="1C8385AC2B60CF43848F00BCA5E426C2"/>
    <w:rsid w:val="00C627A3"/>
  </w:style>
  <w:style w:type="paragraph" w:customStyle="1" w:styleId="57B1478190A0A44FBE4147C129F072E6">
    <w:name w:val="57B1478190A0A44FBE4147C129F072E6"/>
    <w:rsid w:val="00C627A3"/>
  </w:style>
  <w:style w:type="paragraph" w:customStyle="1" w:styleId="592A462776DBF64ABCACEC107E546D55">
    <w:name w:val="592A462776DBF64ABCACEC107E546D55"/>
    <w:rsid w:val="00C627A3"/>
  </w:style>
  <w:style w:type="paragraph" w:customStyle="1" w:styleId="CA660A7DDDE81A4787DF6C7CFCE8D4B3">
    <w:name w:val="CA660A7DDDE81A4787DF6C7CFCE8D4B3"/>
    <w:rsid w:val="00C627A3"/>
  </w:style>
  <w:style w:type="paragraph" w:customStyle="1" w:styleId="525C66C7E13AD543A2FF9DC097A1A0A1">
    <w:name w:val="525C66C7E13AD543A2FF9DC097A1A0A1"/>
    <w:rsid w:val="00C627A3"/>
  </w:style>
  <w:style w:type="paragraph" w:customStyle="1" w:styleId="2657ACA290C0D2429082427A7A6CD3C6">
    <w:name w:val="2657ACA290C0D2429082427A7A6CD3C6"/>
    <w:rsid w:val="00C627A3"/>
  </w:style>
  <w:style w:type="paragraph" w:customStyle="1" w:styleId="686F16F478E6C64885974B6CA2F1F1F2">
    <w:name w:val="686F16F478E6C64885974B6CA2F1F1F2"/>
    <w:rsid w:val="00C627A3"/>
  </w:style>
  <w:style w:type="paragraph" w:customStyle="1" w:styleId="23E9CD4CEAC14539B1074E506FC8E112">
    <w:name w:val="23E9CD4CEAC14539B1074E506FC8E112"/>
    <w:rsid w:val="00B77A85"/>
    <w:pPr>
      <w:spacing w:after="160" w:line="259" w:lineRule="auto"/>
    </w:pPr>
    <w:rPr>
      <w:sz w:val="22"/>
      <w:szCs w:val="22"/>
      <w:lang w:eastAsia="en-AU"/>
    </w:rPr>
  </w:style>
  <w:style w:type="paragraph" w:customStyle="1" w:styleId="21CBB5170AE940F9ABE14C2A83F605A6">
    <w:name w:val="21CBB5170AE940F9ABE14C2A83F605A6"/>
    <w:rsid w:val="00B77A85"/>
    <w:pPr>
      <w:spacing w:after="160" w:line="259" w:lineRule="auto"/>
    </w:pPr>
    <w:rPr>
      <w:sz w:val="22"/>
      <w:szCs w:val="22"/>
      <w:lang w:eastAsia="en-AU"/>
    </w:rPr>
  </w:style>
  <w:style w:type="paragraph" w:customStyle="1" w:styleId="7D0EE82ADF5B4B9D9948D63B470351E9">
    <w:name w:val="7D0EE82ADF5B4B9D9948D63B470351E9"/>
    <w:rsid w:val="00B77A85"/>
    <w:pPr>
      <w:spacing w:after="160" w:line="259" w:lineRule="auto"/>
    </w:pPr>
    <w:rPr>
      <w:sz w:val="22"/>
      <w:szCs w:val="22"/>
      <w:lang w:eastAsia="en-AU"/>
    </w:rPr>
  </w:style>
  <w:style w:type="paragraph" w:customStyle="1" w:styleId="AAF02E60A51248DBBC940402E85F027D">
    <w:name w:val="AAF02E60A51248DBBC940402E85F027D"/>
    <w:rsid w:val="00084197"/>
    <w:pPr>
      <w:spacing w:after="160" w:line="259" w:lineRule="auto"/>
    </w:pPr>
    <w:rPr>
      <w:sz w:val="22"/>
      <w:szCs w:val="22"/>
      <w:lang w:eastAsia="en-AU"/>
    </w:rPr>
  </w:style>
  <w:style w:type="paragraph" w:customStyle="1" w:styleId="6B5184BBD91AB9478A9ECCD7AB5610831">
    <w:name w:val="6B5184BBD91AB9478A9ECCD7AB5610831"/>
    <w:rsid w:val="00084197"/>
    <w:pPr>
      <w:spacing w:after="240"/>
    </w:pPr>
    <w:rPr>
      <w:rFonts w:ascii="Calibri" w:hAnsi="Calibri" w:cs="Times New Roman"/>
      <w:sz w:val="20"/>
      <w:szCs w:val="20"/>
      <w:lang w:eastAsia="en-US"/>
    </w:rPr>
  </w:style>
  <w:style w:type="paragraph" w:customStyle="1" w:styleId="AAF02E60A51248DBBC940402E85F027D1">
    <w:name w:val="AAF02E60A51248DBBC940402E85F027D1"/>
    <w:rsid w:val="00084197"/>
    <w:pPr>
      <w:spacing w:after="240"/>
    </w:pPr>
    <w:rPr>
      <w:rFonts w:ascii="Calibri" w:hAnsi="Calibri" w:cs="Times New Roman"/>
      <w:sz w:val="20"/>
      <w:szCs w:val="20"/>
      <w:lang w:eastAsia="en-US"/>
    </w:rPr>
  </w:style>
  <w:style w:type="paragraph" w:customStyle="1" w:styleId="1BFBCD62AC9E3541986BC207FB7CCA121">
    <w:name w:val="1BFBCD62AC9E3541986BC207FB7CCA121"/>
    <w:rsid w:val="00084197"/>
    <w:pPr>
      <w:spacing w:after="240"/>
    </w:pPr>
    <w:rPr>
      <w:rFonts w:ascii="Calibri" w:hAnsi="Calibri" w:cs="Times New Roman"/>
      <w:sz w:val="20"/>
      <w:szCs w:val="20"/>
      <w:lang w:eastAsia="en-US"/>
    </w:rPr>
  </w:style>
  <w:style w:type="paragraph" w:customStyle="1" w:styleId="D01421304B1BC247A1878AD566979AB11">
    <w:name w:val="D01421304B1BC247A1878AD566979AB11"/>
    <w:rsid w:val="00084197"/>
    <w:pPr>
      <w:spacing w:after="240"/>
    </w:pPr>
    <w:rPr>
      <w:rFonts w:ascii="Calibri" w:hAnsi="Calibri" w:cs="Times New Roman"/>
      <w:sz w:val="20"/>
      <w:szCs w:val="20"/>
      <w:lang w:eastAsia="en-US"/>
    </w:rPr>
  </w:style>
  <w:style w:type="paragraph" w:customStyle="1" w:styleId="F32A942168E3A444AE9F7FD16E0028DF1">
    <w:name w:val="F32A942168E3A444AE9F7FD16E0028DF1"/>
    <w:rsid w:val="00084197"/>
    <w:pPr>
      <w:spacing w:after="240"/>
    </w:pPr>
    <w:rPr>
      <w:rFonts w:ascii="Calibri" w:hAnsi="Calibri" w:cs="Times New Roman"/>
      <w:sz w:val="20"/>
      <w:szCs w:val="20"/>
      <w:lang w:eastAsia="en-US"/>
    </w:rPr>
  </w:style>
  <w:style w:type="paragraph" w:customStyle="1" w:styleId="763556518D68324E9B2910168FB0D4421">
    <w:name w:val="763556518D68324E9B2910168FB0D4421"/>
    <w:rsid w:val="00084197"/>
    <w:pPr>
      <w:spacing w:after="240"/>
    </w:pPr>
    <w:rPr>
      <w:rFonts w:ascii="Calibri" w:hAnsi="Calibri" w:cs="Times New Roman"/>
      <w:sz w:val="20"/>
      <w:szCs w:val="20"/>
      <w:lang w:eastAsia="en-US"/>
    </w:rPr>
  </w:style>
  <w:style w:type="paragraph" w:customStyle="1" w:styleId="DCDB359C84C3254B83B48B00862C31581">
    <w:name w:val="DCDB359C84C3254B83B48B00862C31581"/>
    <w:rsid w:val="00084197"/>
    <w:pPr>
      <w:spacing w:after="240"/>
    </w:pPr>
    <w:rPr>
      <w:rFonts w:ascii="Calibri" w:hAnsi="Calibri" w:cs="Times New Roman"/>
      <w:sz w:val="20"/>
      <w:szCs w:val="20"/>
      <w:lang w:eastAsia="en-US"/>
    </w:rPr>
  </w:style>
  <w:style w:type="paragraph" w:customStyle="1" w:styleId="5CB3A078B2F3C84F9134C8FB7EB2F48B1">
    <w:name w:val="5CB3A078B2F3C84F9134C8FB7EB2F48B1"/>
    <w:rsid w:val="00084197"/>
    <w:pPr>
      <w:spacing w:after="240"/>
    </w:pPr>
    <w:rPr>
      <w:rFonts w:ascii="Calibri" w:hAnsi="Calibri" w:cs="Times New Roman"/>
      <w:sz w:val="20"/>
      <w:szCs w:val="20"/>
      <w:lang w:eastAsia="en-US"/>
    </w:rPr>
  </w:style>
  <w:style w:type="paragraph" w:customStyle="1" w:styleId="C8F6BA6B49B3A541BFE35045ACAD044F1">
    <w:name w:val="C8F6BA6B49B3A541BFE35045ACAD044F1"/>
    <w:rsid w:val="00084197"/>
    <w:pPr>
      <w:spacing w:after="240"/>
    </w:pPr>
    <w:rPr>
      <w:rFonts w:ascii="Calibri" w:hAnsi="Calibri" w:cs="Times New Roman"/>
      <w:sz w:val="20"/>
      <w:szCs w:val="20"/>
      <w:lang w:eastAsia="en-US"/>
    </w:rPr>
  </w:style>
  <w:style w:type="paragraph" w:customStyle="1" w:styleId="85E68EBA1DB5184485180423D5FB47C11">
    <w:name w:val="85E68EBA1DB5184485180423D5FB47C11"/>
    <w:rsid w:val="00084197"/>
    <w:pPr>
      <w:spacing w:after="240"/>
    </w:pPr>
    <w:rPr>
      <w:rFonts w:ascii="Calibri" w:hAnsi="Calibri" w:cs="Times New Roman"/>
      <w:sz w:val="20"/>
      <w:szCs w:val="20"/>
      <w:lang w:eastAsia="en-US"/>
    </w:rPr>
  </w:style>
  <w:style w:type="paragraph" w:customStyle="1" w:styleId="B449EA9E8472CF40AFAC101BC2126F9F1">
    <w:name w:val="B449EA9E8472CF40AFAC101BC2126F9F1"/>
    <w:rsid w:val="00084197"/>
    <w:pPr>
      <w:spacing w:after="240"/>
    </w:pPr>
    <w:rPr>
      <w:rFonts w:ascii="Calibri" w:hAnsi="Calibri" w:cs="Times New Roman"/>
      <w:sz w:val="20"/>
      <w:szCs w:val="20"/>
      <w:lang w:eastAsia="en-US"/>
    </w:rPr>
  </w:style>
  <w:style w:type="paragraph" w:customStyle="1" w:styleId="7EABE021049268459B1C17593816A1A61">
    <w:name w:val="7EABE021049268459B1C17593816A1A61"/>
    <w:rsid w:val="00084197"/>
    <w:pPr>
      <w:spacing w:after="240"/>
    </w:pPr>
    <w:rPr>
      <w:rFonts w:ascii="Calibri" w:hAnsi="Calibri" w:cs="Times New Roman"/>
      <w:sz w:val="20"/>
      <w:szCs w:val="20"/>
      <w:lang w:eastAsia="en-US"/>
    </w:rPr>
  </w:style>
  <w:style w:type="paragraph" w:customStyle="1" w:styleId="F0905BCBBA0F0743B96EB843339B51D41">
    <w:name w:val="F0905BCBBA0F0743B96EB843339B51D41"/>
    <w:rsid w:val="00084197"/>
    <w:pPr>
      <w:spacing w:after="240"/>
    </w:pPr>
    <w:rPr>
      <w:rFonts w:ascii="Calibri" w:hAnsi="Calibri" w:cs="Times New Roman"/>
      <w:sz w:val="20"/>
      <w:szCs w:val="20"/>
      <w:lang w:eastAsia="en-US"/>
    </w:rPr>
  </w:style>
  <w:style w:type="paragraph" w:customStyle="1" w:styleId="21BA30CFA83AD34FBF7F9523C266BDCE1">
    <w:name w:val="21BA30CFA83AD34FBF7F9523C266BDCE1"/>
    <w:rsid w:val="00084197"/>
    <w:pPr>
      <w:spacing w:after="240"/>
    </w:pPr>
    <w:rPr>
      <w:rFonts w:ascii="Calibri" w:hAnsi="Calibri" w:cs="Times New Roman"/>
      <w:sz w:val="20"/>
      <w:szCs w:val="20"/>
      <w:lang w:eastAsia="en-US"/>
    </w:rPr>
  </w:style>
  <w:style w:type="paragraph" w:customStyle="1" w:styleId="325A1E0616A56244B8113990129893621">
    <w:name w:val="325A1E0616A56244B8113990129893621"/>
    <w:rsid w:val="00084197"/>
    <w:pPr>
      <w:spacing w:after="240"/>
    </w:pPr>
    <w:rPr>
      <w:rFonts w:ascii="Calibri" w:hAnsi="Calibri" w:cs="Times New Roman"/>
      <w:sz w:val="20"/>
      <w:szCs w:val="20"/>
      <w:lang w:eastAsia="en-US"/>
    </w:rPr>
  </w:style>
  <w:style w:type="paragraph" w:customStyle="1" w:styleId="0392FB245D5F1A4097C2A652BC9229771">
    <w:name w:val="0392FB245D5F1A4097C2A652BC9229771"/>
    <w:rsid w:val="00084197"/>
    <w:pPr>
      <w:spacing w:after="240"/>
    </w:pPr>
    <w:rPr>
      <w:rFonts w:ascii="Calibri" w:hAnsi="Calibri" w:cs="Times New Roman"/>
      <w:sz w:val="20"/>
      <w:szCs w:val="20"/>
      <w:lang w:eastAsia="en-US"/>
    </w:rPr>
  </w:style>
  <w:style w:type="paragraph" w:customStyle="1" w:styleId="B403DA9E042D394B94926614E677A5641">
    <w:name w:val="B403DA9E042D394B94926614E677A5641"/>
    <w:rsid w:val="00084197"/>
    <w:pPr>
      <w:spacing w:after="240"/>
    </w:pPr>
    <w:rPr>
      <w:rFonts w:ascii="Calibri" w:hAnsi="Calibri" w:cs="Times New Roman"/>
      <w:sz w:val="20"/>
      <w:szCs w:val="20"/>
      <w:lang w:eastAsia="en-US"/>
    </w:rPr>
  </w:style>
  <w:style w:type="paragraph" w:customStyle="1" w:styleId="A7EAD1AD1805BA46821E07AEF643922F1">
    <w:name w:val="A7EAD1AD1805BA46821E07AEF643922F1"/>
    <w:rsid w:val="00084197"/>
    <w:pPr>
      <w:spacing w:after="240"/>
    </w:pPr>
    <w:rPr>
      <w:rFonts w:ascii="Calibri" w:hAnsi="Calibri" w:cs="Times New Roman"/>
      <w:sz w:val="20"/>
      <w:szCs w:val="20"/>
      <w:lang w:eastAsia="en-US"/>
    </w:rPr>
  </w:style>
  <w:style w:type="paragraph" w:customStyle="1" w:styleId="4DA6FC4B92E11E4489B5620DDA12218C1">
    <w:name w:val="4DA6FC4B92E11E4489B5620DDA12218C1"/>
    <w:rsid w:val="00084197"/>
    <w:pPr>
      <w:spacing w:after="240"/>
    </w:pPr>
    <w:rPr>
      <w:rFonts w:ascii="Calibri" w:hAnsi="Calibri" w:cs="Times New Roman"/>
      <w:sz w:val="20"/>
      <w:szCs w:val="20"/>
      <w:lang w:eastAsia="en-US"/>
    </w:rPr>
  </w:style>
  <w:style w:type="paragraph" w:customStyle="1" w:styleId="5ECF3AA12FC44746AE23B8F8F0A7E8321">
    <w:name w:val="5ECF3AA12FC44746AE23B8F8F0A7E8321"/>
    <w:rsid w:val="00084197"/>
    <w:pPr>
      <w:spacing w:after="240"/>
    </w:pPr>
    <w:rPr>
      <w:rFonts w:ascii="Calibri" w:hAnsi="Calibri" w:cs="Times New Roman"/>
      <w:sz w:val="20"/>
      <w:szCs w:val="20"/>
      <w:lang w:eastAsia="en-US"/>
    </w:rPr>
  </w:style>
  <w:style w:type="paragraph" w:customStyle="1" w:styleId="6E003681BD854E4A9ED26025081B1C4D1">
    <w:name w:val="6E003681BD854E4A9ED26025081B1C4D1"/>
    <w:rsid w:val="00084197"/>
    <w:pPr>
      <w:spacing w:after="240"/>
    </w:pPr>
    <w:rPr>
      <w:rFonts w:ascii="Calibri" w:hAnsi="Calibri" w:cs="Times New Roman"/>
      <w:sz w:val="20"/>
      <w:szCs w:val="20"/>
      <w:lang w:eastAsia="en-US"/>
    </w:rPr>
  </w:style>
  <w:style w:type="paragraph" w:customStyle="1" w:styleId="3D0252D32E272642B520A31F223181081">
    <w:name w:val="3D0252D32E272642B520A31F223181081"/>
    <w:rsid w:val="00084197"/>
    <w:pPr>
      <w:spacing w:after="240"/>
    </w:pPr>
    <w:rPr>
      <w:rFonts w:ascii="Calibri" w:hAnsi="Calibri" w:cs="Times New Roman"/>
      <w:sz w:val="20"/>
      <w:szCs w:val="20"/>
      <w:lang w:eastAsia="en-US"/>
    </w:rPr>
  </w:style>
  <w:style w:type="paragraph" w:customStyle="1" w:styleId="1F92AEDEFD3EDA4EA1EC3274D93C2B321">
    <w:name w:val="1F92AEDEFD3EDA4EA1EC3274D93C2B321"/>
    <w:rsid w:val="00084197"/>
    <w:pPr>
      <w:spacing w:after="240"/>
    </w:pPr>
    <w:rPr>
      <w:rFonts w:ascii="Calibri" w:hAnsi="Calibri" w:cs="Times New Roman"/>
      <w:sz w:val="20"/>
      <w:szCs w:val="20"/>
      <w:lang w:eastAsia="en-US"/>
    </w:rPr>
  </w:style>
  <w:style w:type="paragraph" w:customStyle="1" w:styleId="DC05F06D43636C43A5E88C32FF5FCE971">
    <w:name w:val="DC05F06D43636C43A5E88C32FF5FCE971"/>
    <w:rsid w:val="00084197"/>
    <w:pPr>
      <w:spacing w:after="240"/>
    </w:pPr>
    <w:rPr>
      <w:rFonts w:ascii="Calibri" w:hAnsi="Calibri" w:cs="Times New Roman"/>
      <w:sz w:val="20"/>
      <w:szCs w:val="20"/>
      <w:lang w:eastAsia="en-US"/>
    </w:rPr>
  </w:style>
  <w:style w:type="paragraph" w:customStyle="1" w:styleId="B891C7B1D5FEEC4388157B547801D1A01">
    <w:name w:val="B891C7B1D5FEEC4388157B547801D1A01"/>
    <w:rsid w:val="00084197"/>
    <w:pPr>
      <w:spacing w:after="240"/>
    </w:pPr>
    <w:rPr>
      <w:rFonts w:ascii="Calibri" w:hAnsi="Calibri" w:cs="Times New Roman"/>
      <w:sz w:val="20"/>
      <w:szCs w:val="20"/>
      <w:lang w:eastAsia="en-US"/>
    </w:rPr>
  </w:style>
  <w:style w:type="paragraph" w:customStyle="1" w:styleId="8A3BAFDF08B55446B003B11574F937C51">
    <w:name w:val="8A3BAFDF08B55446B003B11574F937C51"/>
    <w:rsid w:val="00084197"/>
    <w:pPr>
      <w:spacing w:after="240"/>
    </w:pPr>
    <w:rPr>
      <w:rFonts w:ascii="Calibri" w:hAnsi="Calibri" w:cs="Times New Roman"/>
      <w:sz w:val="20"/>
      <w:szCs w:val="20"/>
      <w:lang w:eastAsia="en-US"/>
    </w:rPr>
  </w:style>
  <w:style w:type="paragraph" w:customStyle="1" w:styleId="1C8385AC2B60CF43848F00BCA5E426C21">
    <w:name w:val="1C8385AC2B60CF43848F00BCA5E426C21"/>
    <w:rsid w:val="00084197"/>
    <w:pPr>
      <w:spacing w:after="240"/>
    </w:pPr>
    <w:rPr>
      <w:rFonts w:ascii="Calibri" w:hAnsi="Calibri" w:cs="Times New Roman"/>
      <w:sz w:val="20"/>
      <w:szCs w:val="20"/>
      <w:lang w:eastAsia="en-US"/>
    </w:rPr>
  </w:style>
  <w:style w:type="paragraph" w:customStyle="1" w:styleId="57B1478190A0A44FBE4147C129F072E61">
    <w:name w:val="57B1478190A0A44FBE4147C129F072E61"/>
    <w:rsid w:val="00084197"/>
    <w:pPr>
      <w:spacing w:after="240"/>
    </w:pPr>
    <w:rPr>
      <w:rFonts w:ascii="Calibri" w:hAnsi="Calibri" w:cs="Times New Roman"/>
      <w:sz w:val="20"/>
      <w:szCs w:val="20"/>
      <w:lang w:eastAsia="en-US"/>
    </w:rPr>
  </w:style>
  <w:style w:type="paragraph" w:customStyle="1" w:styleId="592A462776DBF64ABCACEC107E546D551">
    <w:name w:val="592A462776DBF64ABCACEC107E546D551"/>
    <w:rsid w:val="00084197"/>
    <w:pPr>
      <w:spacing w:after="240"/>
    </w:pPr>
    <w:rPr>
      <w:rFonts w:ascii="Calibri" w:hAnsi="Calibri" w:cs="Times New Roman"/>
      <w:sz w:val="20"/>
      <w:szCs w:val="20"/>
      <w:lang w:eastAsia="en-US"/>
    </w:rPr>
  </w:style>
  <w:style w:type="paragraph" w:customStyle="1" w:styleId="525C66C7E13AD543A2FF9DC097A1A0A11">
    <w:name w:val="525C66C7E13AD543A2FF9DC097A1A0A11"/>
    <w:rsid w:val="00084197"/>
    <w:pPr>
      <w:spacing w:after="240"/>
    </w:pPr>
    <w:rPr>
      <w:rFonts w:ascii="Calibri" w:hAnsi="Calibri" w:cs="Times New Roman"/>
      <w:sz w:val="20"/>
      <w:szCs w:val="20"/>
      <w:lang w:eastAsia="en-US"/>
    </w:rPr>
  </w:style>
  <w:style w:type="paragraph" w:customStyle="1" w:styleId="2657ACA290C0D2429082427A7A6CD3C61">
    <w:name w:val="2657ACA290C0D2429082427A7A6CD3C61"/>
    <w:rsid w:val="00084197"/>
    <w:pPr>
      <w:spacing w:after="240"/>
    </w:pPr>
    <w:rPr>
      <w:rFonts w:ascii="Calibri" w:hAnsi="Calibri" w:cs="Times New Roman"/>
      <w:sz w:val="20"/>
      <w:szCs w:val="20"/>
      <w:lang w:eastAsia="en-US"/>
    </w:rPr>
  </w:style>
  <w:style w:type="paragraph" w:customStyle="1" w:styleId="686F16F478E6C64885974B6CA2F1F1F21">
    <w:name w:val="686F16F478E6C64885974B6CA2F1F1F21"/>
    <w:rsid w:val="00084197"/>
    <w:pPr>
      <w:spacing w:after="240"/>
    </w:pPr>
    <w:rPr>
      <w:rFonts w:ascii="Calibri" w:hAnsi="Calibri"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Cyb</b:Tag>
    <b:SourceType>DocumentFromInternetSite</b:SourceType>
    <b:Guid>{019ABCD0-2D35-4475-A1FC-C9185323B11A}</b:Guid>
    <b:Title>Cyber Incident Management Arrangements for Australian Governments (2018)</b:Title>
    <b:URL>https://www.cyber.gov.au/sites/default/files/2019-03/cima_2018_A4.pdf</b:URL>
    <b:RefOrder>1</b:RefOrder>
  </b:Source>
</b:Sources>
</file>

<file path=customXml/itemProps1.xml><?xml version="1.0" encoding="utf-8"?>
<ds:datastoreItem xmlns:ds="http://schemas.openxmlformats.org/officeDocument/2006/customXml" ds:itemID="{6E2BFA8B-3572-4F0C-BE41-2383C3F22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2025-01-22T06:23:00Z</dcterms:created>
  <dcterms:modified xsi:type="dcterms:W3CDTF">2025-03-21T03:29:00Z</dcterms:modified>
</cp:coreProperties>
</file>